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F9EFF" w14:textId="77777777" w:rsidR="00515CEC" w:rsidRDefault="009E2831" w:rsidP="00515CEC">
      <w:pPr>
        <w:jc w:val="center"/>
        <w:rPr>
          <w:b/>
          <w:caps/>
          <w:sz w:val="32"/>
          <w:szCs w:val="32"/>
        </w:rPr>
      </w:pPr>
      <w:permStart w:id="1025256121" w:edGrp="everyone"/>
      <w:permEnd w:id="1025256121"/>
      <w:r>
        <w:rPr>
          <w:b/>
          <w:caps/>
          <w:sz w:val="32"/>
          <w:szCs w:val="32"/>
        </w:rPr>
        <w:t>Smlouva o dílo</w:t>
      </w:r>
    </w:p>
    <w:p w14:paraId="7EC36012" w14:textId="77777777" w:rsidR="00515CEC" w:rsidRDefault="00515CEC" w:rsidP="00515CEC">
      <w:pPr>
        <w:jc w:val="center"/>
        <w:rPr>
          <w:caps/>
        </w:rPr>
      </w:pPr>
    </w:p>
    <w:p w14:paraId="28497EAA" w14:textId="77777777" w:rsidR="00E550FA" w:rsidRPr="00E550FA" w:rsidRDefault="00515CEC" w:rsidP="00515CEC">
      <w:pPr>
        <w:jc w:val="center"/>
        <w:rPr>
          <w:b/>
        </w:rPr>
      </w:pPr>
      <w:r w:rsidRPr="005819E4">
        <w:rPr>
          <w:b/>
        </w:rPr>
        <w:t xml:space="preserve">na </w:t>
      </w:r>
      <w:r w:rsidR="00D263AE">
        <w:rPr>
          <w:b/>
        </w:rPr>
        <w:t>realizaci díla</w:t>
      </w:r>
      <w:r w:rsidRPr="005819E4">
        <w:rPr>
          <w:b/>
        </w:rPr>
        <w:t xml:space="preserve"> </w:t>
      </w:r>
      <w:r w:rsidRPr="00E550FA">
        <w:rPr>
          <w:b/>
        </w:rPr>
        <w:t>„</w:t>
      </w:r>
      <w:r w:rsidR="009E2831" w:rsidRPr="009E2831">
        <w:rPr>
          <w:b/>
          <w:bCs/>
        </w:rPr>
        <w:t>Výstavba dvou kusů karavanových stání/</w:t>
      </w:r>
      <w:proofErr w:type="spellStart"/>
      <w:r w:rsidR="009E2831" w:rsidRPr="009E2831">
        <w:rPr>
          <w:b/>
          <w:bCs/>
        </w:rPr>
        <w:t>Stellplatzů</w:t>
      </w:r>
      <w:proofErr w:type="spellEnd"/>
      <w:r w:rsidR="00E550FA" w:rsidRPr="00E550FA">
        <w:rPr>
          <w:b/>
        </w:rPr>
        <w:t>“</w:t>
      </w:r>
    </w:p>
    <w:p w14:paraId="268CF76E" w14:textId="77777777" w:rsidR="00515CEC" w:rsidRPr="00FF6841" w:rsidRDefault="00515CEC" w:rsidP="00515CEC">
      <w:pPr>
        <w:jc w:val="center"/>
      </w:pPr>
      <w:r w:rsidRPr="00FF6841">
        <w:t>uzavřená dle § 2586 a násl. zákona č. 89/2012 Sb., občanský zákoník</w:t>
      </w:r>
      <w:r>
        <w:t xml:space="preserve"> </w:t>
      </w:r>
      <w:r>
        <w:br/>
      </w:r>
      <w:r w:rsidRPr="00FF6841">
        <w:t xml:space="preserve">a dle </w:t>
      </w:r>
      <w:r w:rsidRPr="00AE5E89">
        <w:t xml:space="preserve">§ </w:t>
      </w:r>
      <w:r>
        <w:t>31</w:t>
      </w:r>
      <w:r w:rsidRPr="00AE5E89">
        <w:t xml:space="preserve"> </w:t>
      </w:r>
      <w:r w:rsidRPr="00FF6841">
        <w:t>zákona č. 13</w:t>
      </w:r>
      <w:r>
        <w:t>4</w:t>
      </w:r>
      <w:r w:rsidRPr="00FF6841">
        <w:t>/20</w:t>
      </w:r>
      <w:r>
        <w:t>16 Sb., o zadávání veřejných zakázek</w:t>
      </w:r>
      <w:r w:rsidRPr="00FF6841">
        <w:t xml:space="preserve">, </w:t>
      </w:r>
      <w:r>
        <w:t>ve znění pozdějších předpisů</w:t>
      </w:r>
    </w:p>
    <w:p w14:paraId="08FD0F3B" w14:textId="77777777" w:rsidR="00515CEC" w:rsidRPr="00FF25A4" w:rsidRDefault="00515CEC" w:rsidP="00515CEC"/>
    <w:p w14:paraId="6F3DFCDC" w14:textId="77777777" w:rsidR="00515CEC" w:rsidRPr="00FF25A4" w:rsidRDefault="00515CEC" w:rsidP="00515CEC"/>
    <w:p w14:paraId="381A6721" w14:textId="77777777" w:rsidR="00515CEC" w:rsidRPr="00536005" w:rsidRDefault="00515CEC" w:rsidP="00515CEC">
      <w:pPr>
        <w:jc w:val="center"/>
        <w:rPr>
          <w:b/>
        </w:rPr>
      </w:pPr>
      <w:r w:rsidRPr="00536005">
        <w:rPr>
          <w:b/>
        </w:rPr>
        <w:t>Smluvní strany</w:t>
      </w:r>
    </w:p>
    <w:p w14:paraId="67F32358" w14:textId="77777777" w:rsidR="00515CEC" w:rsidRPr="00E550FA" w:rsidRDefault="00515CEC" w:rsidP="00515CEC"/>
    <w:p w14:paraId="759FD64F" w14:textId="77777777" w:rsidR="00E550FA" w:rsidRPr="00E550FA" w:rsidRDefault="00515CEC" w:rsidP="00E550FA">
      <w:pPr>
        <w:pStyle w:val="Standard"/>
        <w:rPr>
          <w:rFonts w:ascii="Times New Roman" w:hAnsi="Times New Roman" w:cs="Times New Roman"/>
        </w:rPr>
      </w:pPr>
      <w:r w:rsidRPr="00E550FA">
        <w:rPr>
          <w:rFonts w:ascii="Times New Roman" w:hAnsi="Times New Roman" w:cs="Times New Roman"/>
        </w:rPr>
        <w:t>název:</w:t>
      </w:r>
      <w:r w:rsidRPr="00E550FA">
        <w:rPr>
          <w:rFonts w:ascii="Times New Roman" w:hAnsi="Times New Roman" w:cs="Times New Roman"/>
        </w:rPr>
        <w:tab/>
      </w:r>
      <w:r w:rsidR="00E550FA" w:rsidRPr="00E550FA">
        <w:rPr>
          <w:rFonts w:ascii="Times New Roman" w:hAnsi="Times New Roman" w:cs="Times New Roman"/>
        </w:rPr>
        <w:tab/>
      </w:r>
      <w:r w:rsidR="00E550FA" w:rsidRPr="00E550FA">
        <w:rPr>
          <w:rFonts w:ascii="Times New Roman" w:hAnsi="Times New Roman" w:cs="Times New Roman"/>
        </w:rPr>
        <w:tab/>
        <w:t xml:space="preserve">   </w:t>
      </w:r>
      <w:proofErr w:type="spellStart"/>
      <w:r w:rsidR="00E550FA" w:rsidRPr="00E550FA">
        <w:rPr>
          <w:rFonts w:ascii="Times New Roman" w:hAnsi="Times New Roman" w:cs="Times New Roman"/>
          <w:b/>
        </w:rPr>
        <w:t>Sportplex</w:t>
      </w:r>
      <w:proofErr w:type="spellEnd"/>
      <w:r w:rsidR="00E550FA" w:rsidRPr="00E550FA">
        <w:rPr>
          <w:rFonts w:ascii="Times New Roman" w:hAnsi="Times New Roman" w:cs="Times New Roman"/>
          <w:b/>
        </w:rPr>
        <w:t xml:space="preserve"> Frýdek-Místek, s.r.o.</w:t>
      </w:r>
    </w:p>
    <w:p w14:paraId="0FED91C2" w14:textId="34F2462F" w:rsidR="00515CEC" w:rsidRPr="00E550FA" w:rsidRDefault="00515CEC" w:rsidP="00515CEC">
      <w:pPr>
        <w:tabs>
          <w:tab w:val="left" w:pos="2340"/>
        </w:tabs>
      </w:pPr>
      <w:r w:rsidRPr="00E550FA">
        <w:t>se sídlem</w:t>
      </w:r>
      <w:r w:rsidR="00E550FA">
        <w:t>:</w:t>
      </w:r>
      <w:r w:rsidR="00E550FA">
        <w:tab/>
      </w:r>
      <w:r w:rsidR="00E550FA" w:rsidRPr="00E550FA">
        <w:t>Na Příkopě 3726, 738 01 Frýdek-Místek</w:t>
      </w:r>
    </w:p>
    <w:p w14:paraId="27FD7919" w14:textId="3D459E3B" w:rsidR="00515CEC" w:rsidRPr="00E550FA" w:rsidRDefault="00515CEC" w:rsidP="00515CEC">
      <w:pPr>
        <w:tabs>
          <w:tab w:val="left" w:pos="2340"/>
        </w:tabs>
        <w:ind w:left="2340" w:hanging="2340"/>
      </w:pPr>
      <w:r w:rsidRPr="00E550FA">
        <w:t>zastoupena:</w:t>
      </w:r>
      <w:r w:rsidRPr="00E550FA">
        <w:tab/>
      </w:r>
      <w:r w:rsidR="001E4033">
        <w:t xml:space="preserve">Mgr. Davidem </w:t>
      </w:r>
      <w:proofErr w:type="spellStart"/>
      <w:r w:rsidR="001E4033">
        <w:t>Hejnešem</w:t>
      </w:r>
      <w:proofErr w:type="spellEnd"/>
      <w:r w:rsidR="00E550FA" w:rsidRPr="00E550FA">
        <w:t>, jednatelem obchodní společnosti</w:t>
      </w:r>
    </w:p>
    <w:p w14:paraId="421B81B5" w14:textId="77777777" w:rsidR="00E550FA" w:rsidRPr="00E550FA" w:rsidRDefault="00515CEC" w:rsidP="00E550FA">
      <w:pPr>
        <w:pStyle w:val="Standard"/>
        <w:rPr>
          <w:rFonts w:ascii="Times New Roman" w:hAnsi="Times New Roman" w:cs="Times New Roman"/>
        </w:rPr>
      </w:pPr>
      <w:r w:rsidRPr="00E550FA">
        <w:rPr>
          <w:rFonts w:ascii="Times New Roman" w:hAnsi="Times New Roman" w:cs="Times New Roman"/>
        </w:rPr>
        <w:t>IČ</w:t>
      </w:r>
      <w:r w:rsidR="009E2831">
        <w:rPr>
          <w:rFonts w:ascii="Times New Roman" w:hAnsi="Times New Roman" w:cs="Times New Roman"/>
        </w:rPr>
        <w:t>O</w:t>
      </w:r>
      <w:r w:rsidRPr="00E550FA">
        <w:rPr>
          <w:rFonts w:ascii="Times New Roman" w:hAnsi="Times New Roman" w:cs="Times New Roman"/>
        </w:rPr>
        <w:t>:</w:t>
      </w:r>
      <w:r w:rsidRPr="00E550FA">
        <w:rPr>
          <w:rFonts w:ascii="Times New Roman" w:hAnsi="Times New Roman" w:cs="Times New Roman"/>
        </w:rPr>
        <w:tab/>
      </w:r>
      <w:r w:rsidR="00E550FA" w:rsidRPr="00E550FA">
        <w:rPr>
          <w:rFonts w:ascii="Times New Roman" w:hAnsi="Times New Roman" w:cs="Times New Roman"/>
        </w:rPr>
        <w:tab/>
      </w:r>
      <w:r w:rsidR="00E550FA" w:rsidRPr="00E550FA">
        <w:rPr>
          <w:rFonts w:ascii="Times New Roman" w:hAnsi="Times New Roman" w:cs="Times New Roman"/>
        </w:rPr>
        <w:tab/>
        <w:t xml:space="preserve">   26829495</w:t>
      </w:r>
    </w:p>
    <w:p w14:paraId="344BDD7D" w14:textId="77777777" w:rsidR="00E550FA" w:rsidRPr="00E550FA" w:rsidRDefault="00515CEC" w:rsidP="00E550FA">
      <w:pPr>
        <w:pStyle w:val="Standard"/>
        <w:rPr>
          <w:rFonts w:ascii="Times New Roman" w:hAnsi="Times New Roman" w:cs="Times New Roman"/>
        </w:rPr>
      </w:pPr>
      <w:r w:rsidRPr="00E550FA">
        <w:rPr>
          <w:rFonts w:ascii="Times New Roman" w:hAnsi="Times New Roman" w:cs="Times New Roman"/>
        </w:rPr>
        <w:t>DIČ:</w:t>
      </w:r>
      <w:r w:rsidRPr="00E550FA">
        <w:rPr>
          <w:rFonts w:ascii="Times New Roman" w:hAnsi="Times New Roman" w:cs="Times New Roman"/>
        </w:rPr>
        <w:tab/>
      </w:r>
      <w:r w:rsidR="00E550FA" w:rsidRPr="00E550FA">
        <w:rPr>
          <w:rFonts w:ascii="Times New Roman" w:hAnsi="Times New Roman" w:cs="Times New Roman"/>
        </w:rPr>
        <w:tab/>
      </w:r>
      <w:r w:rsidR="00E550FA" w:rsidRPr="00E550FA">
        <w:rPr>
          <w:rFonts w:ascii="Times New Roman" w:hAnsi="Times New Roman" w:cs="Times New Roman"/>
        </w:rPr>
        <w:tab/>
        <w:t xml:space="preserve">   </w:t>
      </w:r>
      <w:r w:rsidRPr="00E550FA">
        <w:rPr>
          <w:rFonts w:ascii="Times New Roman" w:hAnsi="Times New Roman" w:cs="Times New Roman"/>
        </w:rPr>
        <w:t>CZ</w:t>
      </w:r>
      <w:r w:rsidR="00E550FA" w:rsidRPr="00E550FA">
        <w:rPr>
          <w:rFonts w:ascii="Times New Roman" w:hAnsi="Times New Roman" w:cs="Times New Roman"/>
        </w:rPr>
        <w:t>26829495</w:t>
      </w:r>
    </w:p>
    <w:p w14:paraId="5D7CCAFE" w14:textId="77777777" w:rsidR="00515CEC" w:rsidRPr="00536005" w:rsidRDefault="00515CEC" w:rsidP="00515CEC">
      <w:pPr>
        <w:tabs>
          <w:tab w:val="left" w:pos="2340"/>
        </w:tabs>
      </w:pPr>
      <w:r w:rsidRPr="00E550FA">
        <w:t>bankovní spojení:</w:t>
      </w:r>
      <w:r w:rsidRPr="00E550FA">
        <w:tab/>
      </w:r>
      <w:r w:rsidR="0084097B">
        <w:t>236811918/0300</w:t>
      </w:r>
      <w:r w:rsidRPr="00536005">
        <w:tab/>
      </w:r>
    </w:p>
    <w:p w14:paraId="17845029" w14:textId="77777777" w:rsidR="00515CEC" w:rsidRDefault="00515CEC" w:rsidP="00515CEC">
      <w:pPr>
        <w:tabs>
          <w:tab w:val="left" w:pos="2340"/>
        </w:tabs>
      </w:pPr>
      <w:r>
        <w:t>e</w:t>
      </w:r>
      <w:r w:rsidR="009E2831">
        <w:t>-</w:t>
      </w:r>
      <w:r>
        <w:t>mail:</w:t>
      </w:r>
      <w:r w:rsidR="0084097B">
        <w:tab/>
        <w:t>sportplex@sportplex.cz</w:t>
      </w:r>
      <w:r>
        <w:tab/>
      </w:r>
    </w:p>
    <w:p w14:paraId="4A03FF39" w14:textId="77777777" w:rsidR="00515CEC" w:rsidRPr="00536005" w:rsidRDefault="00E550FA" w:rsidP="00515CEC">
      <w:pPr>
        <w:tabs>
          <w:tab w:val="left" w:pos="2340"/>
        </w:tabs>
      </w:pPr>
      <w:r>
        <w:t>ID:</w:t>
      </w:r>
      <w:r>
        <w:tab/>
      </w:r>
    </w:p>
    <w:p w14:paraId="16630EBE" w14:textId="77777777" w:rsidR="00E550FA" w:rsidRPr="009E2831" w:rsidRDefault="00515CEC" w:rsidP="00E550FA">
      <w:pPr>
        <w:tabs>
          <w:tab w:val="left" w:pos="2340"/>
        </w:tabs>
      </w:pPr>
      <w:r>
        <w:t>zapsána</w:t>
      </w:r>
      <w:r w:rsidRPr="00536005">
        <w:t xml:space="preserve"> </w:t>
      </w:r>
      <w:r>
        <w:t>ve veřejném</w:t>
      </w:r>
      <w:r w:rsidRPr="00536005">
        <w:t xml:space="preserve"> rejstříku</w:t>
      </w:r>
      <w:r>
        <w:t>, vedeného</w:t>
      </w:r>
      <w:r w:rsidRPr="00536005">
        <w:t xml:space="preserve"> Krajsk</w:t>
      </w:r>
      <w:r>
        <w:t>ým</w:t>
      </w:r>
      <w:r w:rsidRPr="00536005">
        <w:t xml:space="preserve"> soud</w:t>
      </w:r>
      <w:r>
        <w:t>em</w:t>
      </w:r>
      <w:r w:rsidRPr="00536005">
        <w:t xml:space="preserve"> v </w:t>
      </w:r>
      <w:r>
        <w:t xml:space="preserve">Ostravě, oddíl </w:t>
      </w:r>
      <w:r w:rsidR="00E550FA">
        <w:t>C</w:t>
      </w:r>
      <w:r w:rsidRPr="00536005">
        <w:t xml:space="preserve">, vložka </w:t>
      </w:r>
      <w:r w:rsidR="00E550FA" w:rsidRPr="009E2831">
        <w:t>26914</w:t>
      </w:r>
    </w:p>
    <w:p w14:paraId="71394B1D" w14:textId="77777777" w:rsidR="00E550FA" w:rsidRPr="00536005" w:rsidRDefault="00E550FA" w:rsidP="00515CEC">
      <w:pPr>
        <w:tabs>
          <w:tab w:val="left" w:pos="2340"/>
        </w:tabs>
      </w:pPr>
    </w:p>
    <w:p w14:paraId="3E038B4D" w14:textId="77777777" w:rsidR="00515CEC" w:rsidRPr="00536005" w:rsidRDefault="00515CEC" w:rsidP="00515CEC">
      <w:pPr>
        <w:tabs>
          <w:tab w:val="left" w:pos="2340"/>
        </w:tabs>
      </w:pPr>
      <w:r w:rsidRPr="00536005">
        <w:t xml:space="preserve">(dále jen </w:t>
      </w:r>
      <w:r w:rsidR="009E2831">
        <w:t>„</w:t>
      </w:r>
      <w:r w:rsidRPr="00536005">
        <w:t>objednatel</w:t>
      </w:r>
      <w:r w:rsidR="009E2831">
        <w:t>“</w:t>
      </w:r>
      <w:r w:rsidRPr="00536005">
        <w:t>)</w:t>
      </w:r>
    </w:p>
    <w:p w14:paraId="2903D4E0" w14:textId="77777777" w:rsidR="00515CEC" w:rsidRPr="00536005" w:rsidRDefault="00515CEC" w:rsidP="00515CEC">
      <w:pPr>
        <w:tabs>
          <w:tab w:val="left" w:pos="2340"/>
        </w:tabs>
      </w:pPr>
    </w:p>
    <w:p w14:paraId="130A6F4B" w14:textId="2D9BE279" w:rsidR="00515CEC" w:rsidRPr="009052E3" w:rsidRDefault="00515CEC" w:rsidP="00515CEC">
      <w:pPr>
        <w:tabs>
          <w:tab w:val="left" w:pos="2340"/>
        </w:tabs>
        <w:rPr>
          <w:b/>
        </w:rPr>
      </w:pPr>
      <w:r>
        <w:t>název</w:t>
      </w:r>
      <w:r w:rsidRPr="003C1E25">
        <w:t>:</w:t>
      </w:r>
      <w:r w:rsidRPr="003C1E25">
        <w:tab/>
      </w:r>
      <w:permStart w:id="69820468" w:edGrp="everyone"/>
      <w:r w:rsidR="009E2831" w:rsidRPr="009E2831">
        <w:rPr>
          <w:highlight w:val="yellow"/>
        </w:rPr>
        <w:t>[BUDE DOPLNĚNO]</w:t>
      </w:r>
      <w:permEnd w:id="69820468"/>
    </w:p>
    <w:p w14:paraId="125C4287" w14:textId="77777777" w:rsidR="00515CEC" w:rsidRPr="003C1E25" w:rsidRDefault="00515CEC" w:rsidP="00515CEC">
      <w:pPr>
        <w:tabs>
          <w:tab w:val="left" w:pos="2340"/>
        </w:tabs>
      </w:pPr>
      <w:r w:rsidRPr="003C1E25">
        <w:t>se sídlem:</w:t>
      </w:r>
      <w:r w:rsidRPr="003C1E25">
        <w:tab/>
      </w:r>
      <w:permStart w:id="1728728354" w:edGrp="everyone"/>
      <w:r w:rsidR="009E2831" w:rsidRPr="009E2831">
        <w:rPr>
          <w:highlight w:val="yellow"/>
        </w:rPr>
        <w:t>[BUDE DOPLNĚNO]</w:t>
      </w:r>
      <w:permEnd w:id="1728728354"/>
    </w:p>
    <w:p w14:paraId="7870E3F2" w14:textId="77777777" w:rsidR="00515CEC" w:rsidRPr="003C1E25" w:rsidRDefault="00515CEC" w:rsidP="00515CEC">
      <w:pPr>
        <w:tabs>
          <w:tab w:val="left" w:pos="2340"/>
        </w:tabs>
        <w:ind w:left="2340" w:hanging="2340"/>
      </w:pPr>
      <w:r w:rsidRPr="003C1E25">
        <w:t>zastoupena:</w:t>
      </w:r>
      <w:r w:rsidRPr="003C1E25">
        <w:tab/>
      </w:r>
      <w:permStart w:id="811957957" w:edGrp="everyone"/>
      <w:r w:rsidR="009E2831" w:rsidRPr="009E2831">
        <w:rPr>
          <w:highlight w:val="yellow"/>
        </w:rPr>
        <w:t>[BUDE DOPLNĚNO]</w:t>
      </w:r>
      <w:permEnd w:id="811957957"/>
    </w:p>
    <w:p w14:paraId="1DE5AFE1" w14:textId="77777777" w:rsidR="00515CEC" w:rsidRPr="003C1E25" w:rsidRDefault="00515CEC" w:rsidP="00515CEC">
      <w:pPr>
        <w:tabs>
          <w:tab w:val="left" w:pos="2340"/>
        </w:tabs>
      </w:pPr>
      <w:r w:rsidRPr="003C1E25">
        <w:t>IČ</w:t>
      </w:r>
      <w:r w:rsidR="009E2831">
        <w:t>O</w:t>
      </w:r>
      <w:r w:rsidRPr="003C1E25">
        <w:t>:</w:t>
      </w:r>
      <w:r w:rsidRPr="003C1E25">
        <w:tab/>
      </w:r>
      <w:permStart w:id="1708395092" w:edGrp="everyone"/>
      <w:r w:rsidR="009E2831" w:rsidRPr="009E2831">
        <w:rPr>
          <w:highlight w:val="yellow"/>
        </w:rPr>
        <w:t>[BUDE DOPLNĚNO]</w:t>
      </w:r>
      <w:permEnd w:id="1708395092"/>
    </w:p>
    <w:p w14:paraId="0F99130C" w14:textId="77777777" w:rsidR="00515CEC" w:rsidRPr="003C1E25" w:rsidRDefault="00515CEC" w:rsidP="00515CEC">
      <w:pPr>
        <w:tabs>
          <w:tab w:val="left" w:pos="2340"/>
        </w:tabs>
      </w:pPr>
      <w:r w:rsidRPr="003C1E25">
        <w:t>DIČ:</w:t>
      </w:r>
      <w:r w:rsidRPr="003C1E25">
        <w:tab/>
      </w:r>
      <w:permStart w:id="116655560" w:edGrp="everyone"/>
      <w:r w:rsidR="009E2831" w:rsidRPr="009E2831">
        <w:rPr>
          <w:highlight w:val="yellow"/>
        </w:rPr>
        <w:t>[BUDE DOPLNĚNO]</w:t>
      </w:r>
      <w:permEnd w:id="116655560"/>
    </w:p>
    <w:p w14:paraId="7E7C71B2" w14:textId="77777777" w:rsidR="00515CEC" w:rsidRPr="00485FF6" w:rsidRDefault="00515CEC" w:rsidP="00515CEC">
      <w:pPr>
        <w:tabs>
          <w:tab w:val="left" w:pos="2340"/>
        </w:tabs>
      </w:pPr>
      <w:r w:rsidRPr="003C1E25">
        <w:t>bankovní spojení:</w:t>
      </w:r>
      <w:r w:rsidRPr="003C1E25">
        <w:tab/>
      </w:r>
      <w:permStart w:id="61824332" w:edGrp="everyone"/>
      <w:r w:rsidR="009E2831" w:rsidRPr="009E2831">
        <w:rPr>
          <w:highlight w:val="yellow"/>
        </w:rPr>
        <w:t>[BUDE DOPLNĚNO]</w:t>
      </w:r>
      <w:permEnd w:id="61824332"/>
    </w:p>
    <w:p w14:paraId="0722BEAA" w14:textId="77777777" w:rsidR="00515CEC" w:rsidRPr="00485FF6" w:rsidRDefault="00515CEC" w:rsidP="00515CEC">
      <w:pPr>
        <w:tabs>
          <w:tab w:val="left" w:pos="2340"/>
        </w:tabs>
      </w:pPr>
      <w:r w:rsidRPr="00485FF6">
        <w:t>číslo účtu:</w:t>
      </w:r>
      <w:r w:rsidRPr="00485FF6">
        <w:tab/>
      </w:r>
      <w:permStart w:id="2115134039" w:edGrp="everyone"/>
      <w:r w:rsidR="009E2831" w:rsidRPr="009E2831">
        <w:rPr>
          <w:highlight w:val="yellow"/>
        </w:rPr>
        <w:t>[BUDE DOPLNĚNO]</w:t>
      </w:r>
      <w:permEnd w:id="2115134039"/>
    </w:p>
    <w:p w14:paraId="5AF9431E" w14:textId="77777777" w:rsidR="009E2831" w:rsidRDefault="00515CEC" w:rsidP="00515CEC">
      <w:pPr>
        <w:tabs>
          <w:tab w:val="left" w:pos="2340"/>
        </w:tabs>
      </w:pPr>
      <w:r w:rsidRPr="00485FF6">
        <w:t>tel.:</w:t>
      </w:r>
      <w:r w:rsidRPr="00485FF6">
        <w:tab/>
      </w:r>
      <w:permStart w:id="533334537" w:edGrp="everyone"/>
      <w:r w:rsidR="009E2831" w:rsidRPr="009E2831">
        <w:rPr>
          <w:highlight w:val="yellow"/>
        </w:rPr>
        <w:t>[BUDE DOPLNĚNO]</w:t>
      </w:r>
      <w:permEnd w:id="533334537"/>
    </w:p>
    <w:p w14:paraId="2790BB0E" w14:textId="77777777" w:rsidR="00515CEC" w:rsidRDefault="00515CEC" w:rsidP="00515CEC">
      <w:pPr>
        <w:tabs>
          <w:tab w:val="left" w:pos="2340"/>
        </w:tabs>
      </w:pPr>
      <w:r>
        <w:t>e</w:t>
      </w:r>
      <w:r w:rsidR="009E2831">
        <w:t>-</w:t>
      </w:r>
      <w:r>
        <w:t>mail:</w:t>
      </w:r>
      <w:r>
        <w:tab/>
      </w:r>
      <w:permStart w:id="1188369650" w:edGrp="everyone"/>
      <w:r w:rsidR="009E2831" w:rsidRPr="009E2831">
        <w:rPr>
          <w:highlight w:val="yellow"/>
        </w:rPr>
        <w:t>[BUDE DOPLNĚNO]</w:t>
      </w:r>
      <w:permEnd w:id="1188369650"/>
    </w:p>
    <w:p w14:paraId="7664C3CD" w14:textId="77777777" w:rsidR="00515CEC" w:rsidRDefault="00515CEC" w:rsidP="00515CEC">
      <w:pPr>
        <w:tabs>
          <w:tab w:val="left" w:pos="2340"/>
        </w:tabs>
      </w:pPr>
      <w:r w:rsidRPr="00485FF6">
        <w:t>ID:</w:t>
      </w:r>
      <w:r w:rsidRPr="00485FF6">
        <w:tab/>
      </w:r>
      <w:permStart w:id="417613518" w:edGrp="everyone"/>
      <w:r w:rsidR="009E2831" w:rsidRPr="009E2831">
        <w:rPr>
          <w:highlight w:val="yellow"/>
        </w:rPr>
        <w:t>[BUDE DOPLNĚNO]</w:t>
      </w:r>
      <w:permEnd w:id="417613518"/>
    </w:p>
    <w:p w14:paraId="12B886C3" w14:textId="77777777" w:rsidR="00515CEC" w:rsidRPr="009052E3" w:rsidRDefault="00515CEC" w:rsidP="00515CEC">
      <w:pPr>
        <w:tabs>
          <w:tab w:val="left" w:pos="2340"/>
        </w:tabs>
        <w:rPr>
          <w:b/>
        </w:rPr>
      </w:pPr>
      <w:r w:rsidRPr="003C1E25">
        <w:t xml:space="preserve">zapsána </w:t>
      </w:r>
      <w:r>
        <w:t>ve veřejném</w:t>
      </w:r>
      <w:r w:rsidRPr="003C1E25">
        <w:t xml:space="preserve"> rejstříku</w:t>
      </w:r>
      <w:r>
        <w:t>,</w:t>
      </w:r>
      <w:r w:rsidRPr="003C1E25">
        <w:t xml:space="preserve"> vedeného </w:t>
      </w:r>
      <w:permStart w:id="1606038867" w:edGrp="everyone"/>
      <w:r w:rsidR="009E2831" w:rsidRPr="009E2831">
        <w:rPr>
          <w:highlight w:val="yellow"/>
        </w:rPr>
        <w:t>[BUDE DOPLNĚNO]</w:t>
      </w:r>
      <w:permEnd w:id="1606038867"/>
    </w:p>
    <w:p w14:paraId="4C16A0E9" w14:textId="77777777" w:rsidR="00515CEC" w:rsidRPr="00536005" w:rsidRDefault="00515CEC" w:rsidP="00515CEC">
      <w:pPr>
        <w:tabs>
          <w:tab w:val="left" w:pos="2340"/>
        </w:tabs>
      </w:pPr>
    </w:p>
    <w:p w14:paraId="1B27DBB8" w14:textId="77777777" w:rsidR="00515CEC" w:rsidRPr="00536005" w:rsidRDefault="00515CEC" w:rsidP="00515CEC">
      <w:r w:rsidRPr="00536005">
        <w:t xml:space="preserve">(dále jen </w:t>
      </w:r>
      <w:r w:rsidR="009E2831">
        <w:t>„</w:t>
      </w:r>
      <w:r w:rsidRPr="00536005">
        <w:t>zhotovitel</w:t>
      </w:r>
      <w:r w:rsidR="009E2831">
        <w:t>“</w:t>
      </w:r>
      <w:r w:rsidRPr="00536005">
        <w:t>)</w:t>
      </w:r>
    </w:p>
    <w:p w14:paraId="6324E9D9" w14:textId="77777777" w:rsidR="00515CEC" w:rsidRDefault="00515CEC" w:rsidP="00515CEC">
      <w:pPr>
        <w:rPr>
          <w:b/>
        </w:rPr>
      </w:pPr>
    </w:p>
    <w:p w14:paraId="1A2C1907" w14:textId="77777777" w:rsidR="00515CEC" w:rsidRPr="00536005" w:rsidRDefault="00515CEC" w:rsidP="00515CEC">
      <w:pPr>
        <w:rPr>
          <w:b/>
        </w:rPr>
      </w:pPr>
      <w:bookmarkStart w:id="0" w:name="_Hlk152140164"/>
      <w:r>
        <w:rPr>
          <w:b/>
        </w:rPr>
        <w:t>Osoby oprávněné jednat ve věcech technických</w:t>
      </w:r>
    </w:p>
    <w:p w14:paraId="28C8EA4D" w14:textId="77777777" w:rsidR="00515CEC" w:rsidRDefault="00515CEC" w:rsidP="00CB6135">
      <w:pPr>
        <w:jc w:val="both"/>
      </w:pPr>
      <w:r>
        <w:t xml:space="preserve">Objednatel: </w:t>
      </w:r>
      <w:r w:rsidR="0084097B">
        <w:t xml:space="preserve">Ing. Jana </w:t>
      </w:r>
      <w:proofErr w:type="spellStart"/>
      <w:r w:rsidR="0084097B">
        <w:t>Adamczyk</w:t>
      </w:r>
      <w:proofErr w:type="spellEnd"/>
      <w:r w:rsidR="0084097B">
        <w:t xml:space="preserve"> Vicherová</w:t>
      </w:r>
    </w:p>
    <w:p w14:paraId="3ED14DC3" w14:textId="77777777" w:rsidR="00515CEC" w:rsidRDefault="00515CEC" w:rsidP="00CB6135">
      <w:pPr>
        <w:jc w:val="both"/>
      </w:pPr>
      <w:r w:rsidRPr="0042152E">
        <w:t>Zhotovitel</w:t>
      </w:r>
      <w:r>
        <w:t xml:space="preserve">: </w:t>
      </w:r>
      <w:permStart w:id="1013736706" w:edGrp="everyone"/>
      <w:r w:rsidR="009E2831" w:rsidRPr="009E2831">
        <w:rPr>
          <w:highlight w:val="yellow"/>
        </w:rPr>
        <w:t>[BUDE DOPLNĚNO]</w:t>
      </w:r>
      <w:permEnd w:id="1013736706"/>
    </w:p>
    <w:p w14:paraId="7EA0F7BF" w14:textId="232B493D" w:rsidR="00515CEC" w:rsidRDefault="00515CEC" w:rsidP="00CB6135">
      <w:pPr>
        <w:jc w:val="both"/>
      </w:pPr>
      <w:r>
        <w:t xml:space="preserve">Technický dozor: </w:t>
      </w:r>
      <w:permStart w:id="1882929435" w:edGrp="everyone"/>
      <w:r w:rsidR="009E2831" w:rsidRPr="009E2831">
        <w:rPr>
          <w:highlight w:val="yellow"/>
        </w:rPr>
        <w:t>[BUDE DOPLNĚNO]</w:t>
      </w:r>
      <w:permEnd w:id="1882929435"/>
      <w:r>
        <w:t>, telefonický kontakt</w:t>
      </w:r>
      <w:r w:rsidR="009E2831">
        <w:t xml:space="preserve"> </w:t>
      </w:r>
      <w:permStart w:id="1350910631" w:edGrp="everyone"/>
      <w:r w:rsidR="009E2831" w:rsidRPr="009E2831">
        <w:rPr>
          <w:highlight w:val="yellow"/>
        </w:rPr>
        <w:t>[BUDE DOPLNĚNO]</w:t>
      </w:r>
      <w:permEnd w:id="1350910631"/>
      <w:r>
        <w:t>,</w:t>
      </w:r>
      <w:r w:rsidR="009F10C0">
        <w:t xml:space="preserve"> </w:t>
      </w:r>
      <w:r>
        <w:t>e-mailový kontakt</w:t>
      </w:r>
      <w:r w:rsidR="009E2831">
        <w:t xml:space="preserve"> </w:t>
      </w:r>
      <w:permStart w:id="998774843" w:edGrp="everyone"/>
      <w:r w:rsidR="009E2831" w:rsidRPr="009E2831">
        <w:rPr>
          <w:highlight w:val="yellow"/>
        </w:rPr>
        <w:t>[BUDE DOPLNĚNO]</w:t>
      </w:r>
      <w:permEnd w:id="998774843"/>
    </w:p>
    <w:bookmarkEnd w:id="0"/>
    <w:p w14:paraId="004D464A" w14:textId="77777777" w:rsidR="00515CEC" w:rsidRDefault="00515CEC" w:rsidP="00CB6135">
      <w:pPr>
        <w:jc w:val="both"/>
      </w:pPr>
    </w:p>
    <w:p w14:paraId="2F8E2793" w14:textId="77777777" w:rsidR="00515CEC" w:rsidRPr="001154BA" w:rsidRDefault="00515CEC" w:rsidP="00CB6135">
      <w:pPr>
        <w:jc w:val="both"/>
        <w:rPr>
          <w:b/>
          <w:bCs/>
        </w:rPr>
      </w:pPr>
      <w:r>
        <w:rPr>
          <w:b/>
          <w:bCs/>
        </w:rPr>
        <w:t>Další osoby</w:t>
      </w:r>
      <w:r w:rsidRPr="001154BA">
        <w:rPr>
          <w:b/>
          <w:bCs/>
        </w:rPr>
        <w:t xml:space="preserve"> oprávněné jednat ve věcech smluvních</w:t>
      </w:r>
    </w:p>
    <w:p w14:paraId="7B911010" w14:textId="5A9CE81E" w:rsidR="00515CEC" w:rsidRDefault="00515CEC" w:rsidP="00CB6135">
      <w:pPr>
        <w:jc w:val="both"/>
      </w:pPr>
      <w:r>
        <w:t xml:space="preserve">Objednatel: </w:t>
      </w:r>
      <w:r w:rsidR="00FE69F4">
        <w:t xml:space="preserve">Ing. Jana </w:t>
      </w:r>
      <w:proofErr w:type="spellStart"/>
      <w:r w:rsidR="00FE69F4">
        <w:t>Adamczyk</w:t>
      </w:r>
      <w:proofErr w:type="spellEnd"/>
      <w:r w:rsidR="00FE69F4">
        <w:t xml:space="preserve"> Vicherová</w:t>
      </w:r>
      <w:r w:rsidR="00293713">
        <w:t xml:space="preserve">, telefonický kontakt </w:t>
      </w:r>
      <w:r w:rsidR="00FE69F4" w:rsidRPr="00FE69F4">
        <w:t>775 767 964</w:t>
      </w:r>
      <w:r w:rsidR="00293713" w:rsidRPr="00FE69F4">
        <w:t>,</w:t>
      </w:r>
      <w:r w:rsidR="00293713">
        <w:t xml:space="preserve"> e-mailový kontakt </w:t>
      </w:r>
      <w:r w:rsidR="00FE69F4">
        <w:t>jana.vicherova@sportplex.cz</w:t>
      </w:r>
    </w:p>
    <w:p w14:paraId="07221FFD" w14:textId="483E1FA5" w:rsidR="00515CEC" w:rsidRDefault="00515CEC" w:rsidP="00CB6135">
      <w:pPr>
        <w:jc w:val="both"/>
      </w:pPr>
      <w:r>
        <w:t xml:space="preserve">Zhotovitel: </w:t>
      </w:r>
      <w:permStart w:id="747399269" w:edGrp="everyone"/>
      <w:r w:rsidR="009E2831" w:rsidRPr="009E2831">
        <w:rPr>
          <w:highlight w:val="yellow"/>
        </w:rPr>
        <w:t>[BUDE DOPLNĚNO]</w:t>
      </w:r>
      <w:permEnd w:id="747399269"/>
      <w:r w:rsidRPr="009C1693">
        <w:t xml:space="preserve"> </w:t>
      </w:r>
      <w:r>
        <w:t>telefonický kontakt</w:t>
      </w:r>
      <w:r w:rsidR="009E2831">
        <w:t xml:space="preserve"> </w:t>
      </w:r>
      <w:permStart w:id="1157119535" w:edGrp="everyone"/>
      <w:r w:rsidR="009E2831" w:rsidRPr="009E2831">
        <w:rPr>
          <w:highlight w:val="yellow"/>
        </w:rPr>
        <w:t>[BUDE DOPLNĚNO]</w:t>
      </w:r>
      <w:permEnd w:id="1157119535"/>
      <w:r>
        <w:t>, e-mailový kontakt</w:t>
      </w:r>
      <w:r w:rsidR="009E2831">
        <w:t xml:space="preserve"> </w:t>
      </w:r>
      <w:permStart w:id="59709594" w:edGrp="everyone"/>
      <w:r w:rsidR="009E2831" w:rsidRPr="009E2831">
        <w:rPr>
          <w:highlight w:val="yellow"/>
        </w:rPr>
        <w:t>[BUDE DOPLNĚNO]</w:t>
      </w:r>
      <w:permEnd w:id="59709594"/>
    </w:p>
    <w:p w14:paraId="77AFE086" w14:textId="77777777" w:rsidR="00293713" w:rsidRPr="00536005" w:rsidRDefault="00293713" w:rsidP="00CB6135">
      <w:pPr>
        <w:jc w:val="both"/>
      </w:pPr>
    </w:p>
    <w:p w14:paraId="4331EF39" w14:textId="27A91E16" w:rsidR="00515CEC" w:rsidRPr="00536005" w:rsidRDefault="00DC026F" w:rsidP="00515CEC">
      <w:pPr>
        <w:ind w:left="708" w:hanging="708"/>
        <w:jc w:val="both"/>
      </w:pPr>
      <w:r>
        <w:t>1.</w:t>
      </w:r>
      <w:r w:rsidR="00515CEC">
        <w:tab/>
      </w:r>
      <w:r w:rsidR="00515CEC" w:rsidRPr="00536005">
        <w:t xml:space="preserve">Zástupci objednatele </w:t>
      </w:r>
      <w:r w:rsidR="00515CEC">
        <w:t xml:space="preserve">ve věcech technických </w:t>
      </w:r>
      <w:r w:rsidR="00515CEC" w:rsidRPr="00536005">
        <w:t xml:space="preserve">jsou oprávněni provádět rozhodnutí týkající se např. projekčních změn díla včetně rozšíření nebo redukce smluvních prací (v rozsahu </w:t>
      </w:r>
      <w:r w:rsidR="00515CEC" w:rsidRPr="00536005">
        <w:lastRenderedPageBreak/>
        <w:t xml:space="preserve">přípravy smluvního dodatku) a jsou pověřeni řešením technických problémů, kontrolou provedených prací a předběžným projednáváním změn a doplňků díla, </w:t>
      </w:r>
      <w:r w:rsidR="00515CEC">
        <w:t xml:space="preserve">kontrolou provádění průběžných zkoušek díla nebo jeho částí, </w:t>
      </w:r>
      <w:r w:rsidR="00515CEC" w:rsidRPr="00536005">
        <w:t>provedením dodatečných zkoušek nebo ověření, pozastavením</w:t>
      </w:r>
      <w:r w:rsidR="00515CEC">
        <w:t xml:space="preserve"> provádění montážních</w:t>
      </w:r>
      <w:r w:rsidR="00515CEC" w:rsidRPr="00536005">
        <w:t xml:space="preserve"> prací nebo jejich částí, odstraněním nebo náhradou materiálů a prací, které nejsou v souladu s podmínkami smlouvy, vyloučením pracovníků zhotovitele, kteří hrubým způsobem poruší </w:t>
      </w:r>
      <w:r w:rsidR="00515CEC">
        <w:t xml:space="preserve">technické, bezpečnostní nebo právní </w:t>
      </w:r>
      <w:r w:rsidR="00515CEC" w:rsidRPr="00536005">
        <w:t xml:space="preserve">předpisy nařízení platná pro </w:t>
      </w:r>
      <w:r w:rsidR="00515CEC">
        <w:t xml:space="preserve">provádění </w:t>
      </w:r>
      <w:r w:rsidR="00515CEC" w:rsidRPr="00536005">
        <w:t>díla.</w:t>
      </w:r>
    </w:p>
    <w:p w14:paraId="6DB32E07" w14:textId="77777777" w:rsidR="00515CEC" w:rsidRPr="00536005" w:rsidRDefault="00515CEC" w:rsidP="00515CEC"/>
    <w:p w14:paraId="0DF9B7F6" w14:textId="77777777" w:rsidR="00515CEC" w:rsidRPr="00536005" w:rsidRDefault="00515CEC" w:rsidP="00E550FA">
      <w:pPr>
        <w:ind w:left="709" w:hanging="709"/>
        <w:jc w:val="both"/>
      </w:pPr>
      <w:r>
        <w:t>2</w:t>
      </w:r>
      <w:r w:rsidR="00DC026F">
        <w:t>.</w:t>
      </w:r>
      <w:r>
        <w:tab/>
      </w:r>
      <w:r w:rsidRPr="00536005">
        <w:t>Zástupc</w:t>
      </w:r>
      <w:r>
        <w:t>i</w:t>
      </w:r>
      <w:r w:rsidRPr="00536005">
        <w:t xml:space="preserve"> zhotovitele </w:t>
      </w:r>
      <w:r>
        <w:t xml:space="preserve">ve věcech technických jsou </w:t>
      </w:r>
      <w:r w:rsidRPr="00536005">
        <w:t>pověřen</w:t>
      </w:r>
      <w:r>
        <w:t>í</w:t>
      </w:r>
      <w:r w:rsidRPr="00536005">
        <w:t xml:space="preserve"> řízením </w:t>
      </w:r>
      <w:r>
        <w:t>stavebních a montáž</w:t>
      </w:r>
      <w:r w:rsidRPr="00536005">
        <w:t>ních prací a řešením všech problémů souvisejících s</w:t>
      </w:r>
      <w:r>
        <w:t xml:space="preserve"> prováděním</w:t>
      </w:r>
      <w:r w:rsidRPr="00536005">
        <w:t xml:space="preserve"> díla.</w:t>
      </w:r>
      <w:r>
        <w:t xml:space="preserve"> Uvedení</w:t>
      </w:r>
      <w:r w:rsidRPr="00536005">
        <w:t xml:space="preserve"> zástupci jsou oprávněni jednat pouze ve věcech technických a nejsou oprávněni sjednávat jinou změnu smlouvy, než je uvedena výše. Ve věcech smluvních jsou oprávněni za obě strany jednat pouze zástupci </w:t>
      </w:r>
      <w:r>
        <w:t>ve věcech smluvních uvedení</w:t>
      </w:r>
      <w:r w:rsidRPr="00536005">
        <w:t xml:space="preserve"> v článku I.</w:t>
      </w:r>
      <w:r>
        <w:t xml:space="preserve"> jako smluvní strany.</w:t>
      </w:r>
    </w:p>
    <w:p w14:paraId="4012FDC2" w14:textId="77777777" w:rsidR="00515CEC" w:rsidRPr="00FF25A4" w:rsidRDefault="00515CEC" w:rsidP="00E550FA">
      <w:pPr>
        <w:ind w:left="709" w:hanging="709"/>
      </w:pPr>
    </w:p>
    <w:p w14:paraId="339DC774" w14:textId="77777777" w:rsidR="00515CEC" w:rsidRPr="00FF25A4" w:rsidRDefault="00515CEC" w:rsidP="00515CEC"/>
    <w:p w14:paraId="46F98E06" w14:textId="77777777" w:rsidR="00515CEC" w:rsidRPr="00536005" w:rsidRDefault="00515CEC" w:rsidP="00515CEC">
      <w:pPr>
        <w:jc w:val="center"/>
        <w:rPr>
          <w:b/>
        </w:rPr>
      </w:pPr>
    </w:p>
    <w:p w14:paraId="6ECA50B2" w14:textId="77777777" w:rsidR="00515CEC" w:rsidRPr="00536005" w:rsidRDefault="00515CEC" w:rsidP="00515CEC">
      <w:pPr>
        <w:jc w:val="center"/>
        <w:rPr>
          <w:b/>
        </w:rPr>
      </w:pPr>
      <w:r w:rsidRPr="00536005">
        <w:rPr>
          <w:b/>
        </w:rPr>
        <w:t>Předmět díla a místo plnění</w:t>
      </w:r>
    </w:p>
    <w:p w14:paraId="6286B8AB" w14:textId="77777777" w:rsidR="00515CEC" w:rsidRPr="00536005" w:rsidRDefault="00515CEC" w:rsidP="00515CEC">
      <w:pPr>
        <w:rPr>
          <w:b/>
        </w:rPr>
      </w:pPr>
    </w:p>
    <w:p w14:paraId="656769A3" w14:textId="77777777" w:rsidR="00515CEC" w:rsidRPr="00536005" w:rsidRDefault="00DC026F" w:rsidP="00515CEC">
      <w:pPr>
        <w:jc w:val="both"/>
        <w:rPr>
          <w:b/>
        </w:rPr>
      </w:pPr>
      <w:r>
        <w:rPr>
          <w:bCs/>
        </w:rPr>
        <w:t xml:space="preserve">3. </w:t>
      </w:r>
      <w:r>
        <w:rPr>
          <w:bCs/>
        </w:rPr>
        <w:tab/>
      </w:r>
      <w:r w:rsidR="00515CEC" w:rsidRPr="00536005">
        <w:rPr>
          <w:b/>
        </w:rPr>
        <w:t xml:space="preserve">Předmět </w:t>
      </w:r>
      <w:r w:rsidR="00515CEC">
        <w:rPr>
          <w:b/>
        </w:rPr>
        <w:t>díla</w:t>
      </w:r>
    </w:p>
    <w:p w14:paraId="4B4C732C" w14:textId="77777777" w:rsidR="00E550FA" w:rsidRPr="00E550FA" w:rsidRDefault="00515CEC" w:rsidP="00E550FA">
      <w:pPr>
        <w:ind w:left="709" w:hanging="1"/>
        <w:jc w:val="both"/>
        <w:rPr>
          <w:b/>
        </w:rPr>
      </w:pPr>
      <w:r>
        <w:t xml:space="preserve">Předmětem díla dle této smlouvy je realizace veřejné zakázky na stavební práce </w:t>
      </w:r>
      <w:r w:rsidR="00E550FA">
        <w:t xml:space="preserve">pod </w:t>
      </w:r>
      <w:r w:rsidRPr="0073538C">
        <w:t xml:space="preserve">názvem </w:t>
      </w:r>
      <w:r w:rsidR="00E550FA" w:rsidRPr="00E550FA">
        <w:rPr>
          <w:b/>
        </w:rPr>
        <w:t>„</w:t>
      </w:r>
      <w:r w:rsidR="0011749B" w:rsidRPr="0011749B">
        <w:rPr>
          <w:b/>
          <w:bCs/>
        </w:rPr>
        <w:t>Výstavba dvou kusů karavanových stání/</w:t>
      </w:r>
      <w:proofErr w:type="spellStart"/>
      <w:r w:rsidR="0011749B" w:rsidRPr="0011749B">
        <w:rPr>
          <w:b/>
          <w:bCs/>
        </w:rPr>
        <w:t>Stellplatzů</w:t>
      </w:r>
      <w:proofErr w:type="spellEnd"/>
      <w:r w:rsidR="00E550FA" w:rsidRPr="00E550FA">
        <w:rPr>
          <w:b/>
        </w:rPr>
        <w:t>“</w:t>
      </w:r>
    </w:p>
    <w:p w14:paraId="4EEB3A79" w14:textId="77777777" w:rsidR="00515CEC" w:rsidRDefault="00515CEC" w:rsidP="00E550FA">
      <w:pPr>
        <w:ind w:left="708"/>
        <w:jc w:val="both"/>
      </w:pPr>
    </w:p>
    <w:p w14:paraId="312F057B" w14:textId="77777777" w:rsidR="00515CEC" w:rsidRPr="00E41F7F" w:rsidRDefault="00DC026F" w:rsidP="00515CEC">
      <w:pPr>
        <w:jc w:val="both"/>
        <w:rPr>
          <w:b/>
        </w:rPr>
      </w:pPr>
      <w:r>
        <w:rPr>
          <w:bCs/>
        </w:rPr>
        <w:t>4.</w:t>
      </w:r>
      <w:r>
        <w:rPr>
          <w:bCs/>
        </w:rPr>
        <w:tab/>
      </w:r>
      <w:r w:rsidR="00515CEC" w:rsidRPr="00E41F7F">
        <w:rPr>
          <w:b/>
        </w:rPr>
        <w:t>Místo plnění</w:t>
      </w:r>
      <w:r w:rsidR="00515CEC">
        <w:rPr>
          <w:b/>
        </w:rPr>
        <w:t xml:space="preserve"> (realizace stavby)</w:t>
      </w:r>
    </w:p>
    <w:p w14:paraId="73F20B22" w14:textId="61A311AB" w:rsidR="006B2CE0" w:rsidRDefault="0011749B" w:rsidP="006B2CE0">
      <w:pPr>
        <w:pStyle w:val="Standarduser"/>
        <w:tabs>
          <w:tab w:val="left" w:pos="720"/>
        </w:tabs>
        <w:ind w:left="708"/>
        <w:jc w:val="both"/>
      </w:pPr>
      <w:r>
        <w:rPr>
          <w:color w:val="000000"/>
        </w:rPr>
        <w:t>Areál Autokempu Olešná – okres</w:t>
      </w:r>
      <w:r w:rsidRPr="0011749B">
        <w:rPr>
          <w:color w:val="000000"/>
        </w:rPr>
        <w:t xml:space="preserve"> Frýdek-Místek – pozemek </w:t>
      </w:r>
      <w:proofErr w:type="spellStart"/>
      <w:r w:rsidRPr="0011749B">
        <w:rPr>
          <w:color w:val="000000"/>
        </w:rPr>
        <w:t>parc</w:t>
      </w:r>
      <w:proofErr w:type="spellEnd"/>
      <w:r w:rsidRPr="0011749B">
        <w:rPr>
          <w:color w:val="000000"/>
        </w:rPr>
        <w:t xml:space="preserve">. č. 4486/1, k. </w:t>
      </w:r>
      <w:proofErr w:type="spellStart"/>
      <w:r w:rsidRPr="0011749B">
        <w:rPr>
          <w:color w:val="000000"/>
        </w:rPr>
        <w:t>ú.</w:t>
      </w:r>
      <w:proofErr w:type="spellEnd"/>
      <w:r w:rsidRPr="0011749B">
        <w:rPr>
          <w:color w:val="000000"/>
        </w:rPr>
        <w:t xml:space="preserve"> Místek, obec Frýdek-Místek</w:t>
      </w:r>
    </w:p>
    <w:p w14:paraId="27A2142F" w14:textId="77777777" w:rsidR="00515CEC" w:rsidRPr="00536005" w:rsidRDefault="00515CEC" w:rsidP="00515CEC">
      <w:pPr>
        <w:jc w:val="both"/>
      </w:pPr>
    </w:p>
    <w:p w14:paraId="0FED1A3B" w14:textId="77777777" w:rsidR="00515CEC" w:rsidRDefault="00DC026F" w:rsidP="00515CEC">
      <w:pPr>
        <w:jc w:val="both"/>
        <w:rPr>
          <w:b/>
        </w:rPr>
      </w:pPr>
      <w:r>
        <w:rPr>
          <w:bCs/>
        </w:rPr>
        <w:t>5.</w:t>
      </w:r>
      <w:r>
        <w:rPr>
          <w:bCs/>
        </w:rPr>
        <w:tab/>
      </w:r>
      <w:r w:rsidR="00515CEC" w:rsidRPr="00536005">
        <w:rPr>
          <w:b/>
        </w:rPr>
        <w:t>Rozsah díla</w:t>
      </w:r>
    </w:p>
    <w:p w14:paraId="16140408" w14:textId="77777777" w:rsidR="00515CEC" w:rsidRDefault="00515CEC" w:rsidP="006B2CE0">
      <w:pPr>
        <w:ind w:left="708"/>
        <w:jc w:val="both"/>
      </w:pPr>
      <w:r w:rsidRPr="00485FF6">
        <w:t xml:space="preserve">Provedení </w:t>
      </w:r>
      <w:r>
        <w:t>prací</w:t>
      </w:r>
      <w:r w:rsidRPr="00485FF6">
        <w:t xml:space="preserve"> </w:t>
      </w:r>
      <w:r w:rsidR="006B2CE0">
        <w:t xml:space="preserve">je vymezeno </w:t>
      </w:r>
      <w:r w:rsidRPr="00485FF6">
        <w:t>dle</w:t>
      </w:r>
      <w:r>
        <w:t xml:space="preserve"> </w:t>
      </w:r>
      <w:r w:rsidR="006B2CE0">
        <w:t xml:space="preserve">výkazu výměr </w:t>
      </w:r>
      <w:r>
        <w:t xml:space="preserve">pod názvem </w:t>
      </w:r>
      <w:r w:rsidRPr="00485FF6">
        <w:t>„</w:t>
      </w:r>
      <w:r w:rsidR="0011749B" w:rsidRPr="0011749B">
        <w:rPr>
          <w:b/>
          <w:bCs/>
        </w:rPr>
        <w:t>Výstavba dvou kusů karavanových stání/</w:t>
      </w:r>
      <w:proofErr w:type="spellStart"/>
      <w:r w:rsidR="0011749B" w:rsidRPr="0011749B">
        <w:rPr>
          <w:b/>
          <w:bCs/>
        </w:rPr>
        <w:t>Stellplatzů</w:t>
      </w:r>
      <w:proofErr w:type="spellEnd"/>
      <w:r w:rsidR="006B2CE0">
        <w:rPr>
          <w:b/>
        </w:rPr>
        <w:t>“</w:t>
      </w:r>
    </w:p>
    <w:p w14:paraId="18EB5C08" w14:textId="77777777" w:rsidR="006B2CE0" w:rsidRDefault="006B2CE0" w:rsidP="006B2CE0">
      <w:pPr>
        <w:ind w:left="708"/>
        <w:jc w:val="both"/>
        <w:rPr>
          <w:color w:val="FF0000"/>
        </w:rPr>
      </w:pPr>
    </w:p>
    <w:p w14:paraId="1836706E" w14:textId="77777777" w:rsidR="006B2CE0" w:rsidRDefault="0011749B" w:rsidP="006B2CE0">
      <w:pPr>
        <w:pStyle w:val="Standard"/>
        <w:ind w:left="708"/>
        <w:jc w:val="both"/>
        <w:rPr>
          <w:rFonts w:ascii="Tahoma" w:hAnsi="Tahoma" w:cs="Tahoma"/>
          <w:sz w:val="20"/>
          <w:szCs w:val="20"/>
        </w:rPr>
      </w:pPr>
      <w:r>
        <w:rPr>
          <w:rFonts w:ascii="Times New Roman" w:hAnsi="Times New Roman" w:cs="Times New Roman"/>
        </w:rPr>
        <w:t>Jedná se o výstavbu dvou kusů karavanových stání (též nazývaných „</w:t>
      </w:r>
      <w:proofErr w:type="spellStart"/>
      <w:r>
        <w:rPr>
          <w:rFonts w:ascii="Times New Roman" w:hAnsi="Times New Roman" w:cs="Times New Roman"/>
        </w:rPr>
        <w:t>Stellplatzy</w:t>
      </w:r>
      <w:proofErr w:type="spellEnd"/>
      <w:r>
        <w:rPr>
          <w:rFonts w:ascii="Times New Roman" w:hAnsi="Times New Roman" w:cs="Times New Roman"/>
        </w:rPr>
        <w:t>“), což jsou místa určená pro parkování karavanových automobilů obsahujících přípojky inženýrských sítí umožňujících napojení karavanového automobilu, provedení výměny vody, napojení na zdroj elektrické energie apod. Předmět díla je dále podrobně popsán v </w:t>
      </w:r>
      <w:r w:rsidRPr="0011749B">
        <w:rPr>
          <w:rFonts w:ascii="Times New Roman" w:hAnsi="Times New Roman" w:cs="Times New Roman"/>
          <w:u w:val="single"/>
        </w:rPr>
        <w:t>Příloze č. 1</w:t>
      </w:r>
      <w:r>
        <w:rPr>
          <w:rFonts w:ascii="Times New Roman" w:hAnsi="Times New Roman" w:cs="Times New Roman"/>
        </w:rPr>
        <w:t xml:space="preserve"> k této smlouvě – projektové dokumentaci, která tvoří nedílnou součást této smlouvy.</w:t>
      </w:r>
    </w:p>
    <w:p w14:paraId="7B83F769" w14:textId="77777777" w:rsidR="00515CEC" w:rsidRDefault="00515CEC" w:rsidP="006B2CE0">
      <w:pPr>
        <w:tabs>
          <w:tab w:val="left" w:pos="709"/>
          <w:tab w:val="left" w:pos="4820"/>
        </w:tabs>
        <w:ind w:left="708"/>
        <w:jc w:val="both"/>
        <w:rPr>
          <w:b/>
          <w:bCs/>
        </w:rPr>
      </w:pPr>
      <w:r>
        <w:tab/>
      </w:r>
    </w:p>
    <w:p w14:paraId="10B773FA" w14:textId="77777777" w:rsidR="00515CEC" w:rsidRPr="003E36D5" w:rsidRDefault="00DC026F" w:rsidP="00515CEC">
      <w:pPr>
        <w:jc w:val="both"/>
        <w:rPr>
          <w:b/>
          <w:bCs/>
        </w:rPr>
      </w:pPr>
      <w:r>
        <w:t xml:space="preserve">6. </w:t>
      </w:r>
      <w:r>
        <w:tab/>
      </w:r>
      <w:r w:rsidR="00515CEC" w:rsidRPr="003E36D5">
        <w:rPr>
          <w:b/>
          <w:bCs/>
        </w:rPr>
        <w:t>Popis</w:t>
      </w:r>
      <w:r w:rsidR="00515CEC">
        <w:rPr>
          <w:b/>
          <w:bCs/>
        </w:rPr>
        <w:t xml:space="preserve"> </w:t>
      </w:r>
      <w:r w:rsidR="0011749B">
        <w:rPr>
          <w:b/>
          <w:bCs/>
        </w:rPr>
        <w:t xml:space="preserve">souvisejících </w:t>
      </w:r>
      <w:r w:rsidR="0011749B" w:rsidRPr="003E36D5">
        <w:rPr>
          <w:b/>
          <w:bCs/>
        </w:rPr>
        <w:t>prací</w:t>
      </w:r>
      <w:r w:rsidR="00515CEC" w:rsidRPr="003E36D5">
        <w:rPr>
          <w:b/>
          <w:bCs/>
        </w:rPr>
        <w:t xml:space="preserve"> prováděných zhotovitelem:</w:t>
      </w:r>
    </w:p>
    <w:p w14:paraId="68E908F9" w14:textId="32B3089B" w:rsidR="00515CEC" w:rsidRPr="00292346" w:rsidRDefault="00515CEC" w:rsidP="00515CEC">
      <w:pPr>
        <w:pStyle w:val="Odstavecseseznamem"/>
        <w:numPr>
          <w:ilvl w:val="0"/>
          <w:numId w:val="29"/>
        </w:numPr>
        <w:tabs>
          <w:tab w:val="left" w:pos="284"/>
        </w:tabs>
        <w:ind w:left="1360" w:hanging="680"/>
        <w:jc w:val="both"/>
        <w:rPr>
          <w:sz w:val="24"/>
          <w:szCs w:val="24"/>
        </w:rPr>
      </w:pPr>
      <w:r w:rsidRPr="00292346">
        <w:rPr>
          <w:sz w:val="24"/>
          <w:szCs w:val="24"/>
        </w:rPr>
        <w:t>Sestaví časový harmonogram prací a před zahájením prací jej nechá odsouhlasit objednatelem</w:t>
      </w:r>
      <w:r w:rsidR="0011749B" w:rsidRPr="00292346">
        <w:rPr>
          <w:sz w:val="24"/>
          <w:szCs w:val="24"/>
        </w:rPr>
        <w:t xml:space="preserve">. Časový harmonogram nesmí překročit termín pro dokončení díla, kterým </w:t>
      </w:r>
      <w:r w:rsidR="0011749B" w:rsidRPr="00FE69F4">
        <w:rPr>
          <w:sz w:val="24"/>
          <w:szCs w:val="24"/>
        </w:rPr>
        <w:t xml:space="preserve">je </w:t>
      </w:r>
      <w:r w:rsidR="00FE69F4" w:rsidRPr="00FE69F4">
        <w:rPr>
          <w:sz w:val="24"/>
          <w:szCs w:val="24"/>
        </w:rPr>
        <w:t>31</w:t>
      </w:r>
      <w:r w:rsidR="004321FC" w:rsidRPr="00FE69F4">
        <w:rPr>
          <w:sz w:val="24"/>
          <w:szCs w:val="24"/>
        </w:rPr>
        <w:t xml:space="preserve">. </w:t>
      </w:r>
      <w:r w:rsidR="00FE69F4" w:rsidRPr="00FE69F4">
        <w:rPr>
          <w:sz w:val="24"/>
          <w:szCs w:val="24"/>
        </w:rPr>
        <w:t>3</w:t>
      </w:r>
      <w:r w:rsidR="004321FC" w:rsidRPr="00FE69F4">
        <w:rPr>
          <w:sz w:val="24"/>
          <w:szCs w:val="24"/>
        </w:rPr>
        <w:t>. 2026</w:t>
      </w:r>
      <w:r w:rsidRPr="00FE69F4">
        <w:rPr>
          <w:sz w:val="24"/>
          <w:szCs w:val="24"/>
        </w:rPr>
        <w:t>.</w:t>
      </w:r>
    </w:p>
    <w:p w14:paraId="4F0A196A" w14:textId="77777777" w:rsidR="00515CEC" w:rsidRPr="003E36D5" w:rsidRDefault="00515CEC" w:rsidP="00515CEC">
      <w:pPr>
        <w:pStyle w:val="Odstavecseseznamem"/>
        <w:numPr>
          <w:ilvl w:val="0"/>
          <w:numId w:val="29"/>
        </w:numPr>
        <w:tabs>
          <w:tab w:val="left" w:pos="284"/>
        </w:tabs>
        <w:ind w:left="1360" w:hanging="680"/>
        <w:jc w:val="both"/>
        <w:rPr>
          <w:sz w:val="24"/>
          <w:szCs w:val="24"/>
        </w:rPr>
      </w:pPr>
      <w:r w:rsidRPr="003E36D5">
        <w:rPr>
          <w:sz w:val="24"/>
          <w:szCs w:val="24"/>
        </w:rPr>
        <w:t>Dodá materiál dle</w:t>
      </w:r>
      <w:r w:rsidR="006B2CE0">
        <w:rPr>
          <w:sz w:val="24"/>
          <w:szCs w:val="24"/>
        </w:rPr>
        <w:t xml:space="preserve"> výkazu výměr </w:t>
      </w:r>
      <w:r w:rsidRPr="003E36D5">
        <w:rPr>
          <w:sz w:val="24"/>
          <w:szCs w:val="24"/>
        </w:rPr>
        <w:t xml:space="preserve">a zajistí jeho </w:t>
      </w:r>
      <w:r>
        <w:rPr>
          <w:sz w:val="24"/>
          <w:szCs w:val="24"/>
        </w:rPr>
        <w:t xml:space="preserve">bezpečné </w:t>
      </w:r>
      <w:r w:rsidRPr="003E36D5">
        <w:rPr>
          <w:sz w:val="24"/>
          <w:szCs w:val="24"/>
        </w:rPr>
        <w:t>uskladnění</w:t>
      </w:r>
      <w:r>
        <w:rPr>
          <w:sz w:val="24"/>
          <w:szCs w:val="24"/>
        </w:rPr>
        <w:t xml:space="preserve"> tak aby byl chráněn před nepříznivými vlivy vnějšího prostředí, proti poškození a proti odcizení</w:t>
      </w:r>
      <w:r w:rsidRPr="003E36D5">
        <w:rPr>
          <w:sz w:val="24"/>
          <w:szCs w:val="24"/>
        </w:rPr>
        <w:t>.</w:t>
      </w:r>
    </w:p>
    <w:p w14:paraId="517DD2FF" w14:textId="77777777" w:rsidR="00515CEC" w:rsidRDefault="00515CEC" w:rsidP="00515CEC">
      <w:pPr>
        <w:pStyle w:val="Odstavecseseznamem"/>
        <w:numPr>
          <w:ilvl w:val="0"/>
          <w:numId w:val="29"/>
        </w:numPr>
        <w:tabs>
          <w:tab w:val="left" w:pos="284"/>
        </w:tabs>
        <w:ind w:left="1360" w:hanging="680"/>
        <w:jc w:val="both"/>
        <w:rPr>
          <w:sz w:val="24"/>
          <w:szCs w:val="24"/>
        </w:rPr>
      </w:pPr>
      <w:r w:rsidRPr="003E36D5">
        <w:rPr>
          <w:sz w:val="24"/>
          <w:szCs w:val="24"/>
        </w:rPr>
        <w:t xml:space="preserve">Určí osobu </w:t>
      </w:r>
      <w:r>
        <w:rPr>
          <w:sz w:val="24"/>
          <w:szCs w:val="24"/>
        </w:rPr>
        <w:t xml:space="preserve">hlavního </w:t>
      </w:r>
      <w:r w:rsidRPr="003E36D5">
        <w:rPr>
          <w:sz w:val="24"/>
          <w:szCs w:val="24"/>
        </w:rPr>
        <w:t>stavbyvedoucího kompletní dodávky stavby, který bude po dobu prací přítomen na stav</w:t>
      </w:r>
      <w:r>
        <w:rPr>
          <w:sz w:val="24"/>
          <w:szCs w:val="24"/>
        </w:rPr>
        <w:t>eništi</w:t>
      </w:r>
      <w:r w:rsidRPr="003E36D5">
        <w:rPr>
          <w:sz w:val="24"/>
          <w:szCs w:val="24"/>
        </w:rPr>
        <w:t xml:space="preserve">, </w:t>
      </w:r>
      <w:r>
        <w:rPr>
          <w:sz w:val="24"/>
          <w:szCs w:val="24"/>
        </w:rPr>
        <w:t xml:space="preserve">kontrolovat provádění a </w:t>
      </w:r>
      <w:r w:rsidRPr="003E36D5">
        <w:rPr>
          <w:sz w:val="24"/>
          <w:szCs w:val="24"/>
        </w:rPr>
        <w:t>koordinovat p</w:t>
      </w:r>
      <w:r>
        <w:rPr>
          <w:sz w:val="24"/>
          <w:szCs w:val="24"/>
        </w:rPr>
        <w:t>ostup</w:t>
      </w:r>
      <w:r w:rsidRPr="003E36D5">
        <w:rPr>
          <w:sz w:val="24"/>
          <w:szCs w:val="24"/>
        </w:rPr>
        <w:t xml:space="preserve"> prací, </w:t>
      </w:r>
      <w:r>
        <w:rPr>
          <w:sz w:val="24"/>
          <w:szCs w:val="24"/>
        </w:rPr>
        <w:t xml:space="preserve"> každodenně</w:t>
      </w:r>
      <w:r w:rsidRPr="003E36D5">
        <w:rPr>
          <w:sz w:val="24"/>
          <w:szCs w:val="24"/>
        </w:rPr>
        <w:t xml:space="preserve"> provádět zápisy do stavebního deníku,</w:t>
      </w:r>
      <w:r>
        <w:rPr>
          <w:sz w:val="24"/>
          <w:szCs w:val="24"/>
        </w:rPr>
        <w:t xml:space="preserve"> zajišťovat dodržování časového harmonogramu, technologických postupů a rozsahu prací dle projektové dokumentace,</w:t>
      </w:r>
      <w:r w:rsidRPr="003E36D5">
        <w:rPr>
          <w:sz w:val="24"/>
          <w:szCs w:val="24"/>
        </w:rPr>
        <w:t xml:space="preserve"> vést stavbu dle stanovených předpisů</w:t>
      </w:r>
      <w:r>
        <w:rPr>
          <w:sz w:val="24"/>
          <w:szCs w:val="24"/>
        </w:rPr>
        <w:t xml:space="preserve"> a dle</w:t>
      </w:r>
      <w:r w:rsidRPr="003E36D5">
        <w:rPr>
          <w:sz w:val="24"/>
          <w:szCs w:val="24"/>
        </w:rPr>
        <w:t xml:space="preserve"> smluvních </w:t>
      </w:r>
      <w:r w:rsidRPr="003E36D5">
        <w:rPr>
          <w:sz w:val="24"/>
          <w:szCs w:val="24"/>
        </w:rPr>
        <w:lastRenderedPageBreak/>
        <w:t>podmínek</w:t>
      </w:r>
      <w:r>
        <w:rPr>
          <w:sz w:val="24"/>
          <w:szCs w:val="24"/>
        </w:rPr>
        <w:t>, zajišťovat organizaci staveniště</w:t>
      </w:r>
      <w:r w:rsidRPr="003E36D5">
        <w:rPr>
          <w:sz w:val="24"/>
          <w:szCs w:val="24"/>
        </w:rPr>
        <w:t xml:space="preserve"> a dodržovat pořádek na staveništi vč. všech přístupových </w:t>
      </w:r>
      <w:r>
        <w:rPr>
          <w:sz w:val="24"/>
          <w:szCs w:val="24"/>
        </w:rPr>
        <w:t xml:space="preserve">a příjezdových </w:t>
      </w:r>
      <w:r w:rsidRPr="003E36D5">
        <w:rPr>
          <w:sz w:val="24"/>
          <w:szCs w:val="24"/>
        </w:rPr>
        <w:t>komunikací</w:t>
      </w:r>
      <w:r>
        <w:rPr>
          <w:sz w:val="24"/>
          <w:szCs w:val="24"/>
        </w:rPr>
        <w:t xml:space="preserve"> mimo areál staveniště</w:t>
      </w:r>
      <w:r w:rsidRPr="003E36D5">
        <w:rPr>
          <w:sz w:val="24"/>
          <w:szCs w:val="24"/>
        </w:rPr>
        <w:t>.</w:t>
      </w:r>
    </w:p>
    <w:p w14:paraId="63145228" w14:textId="77777777" w:rsidR="00515CEC" w:rsidRPr="00257D38" w:rsidRDefault="00515CEC" w:rsidP="00515CEC">
      <w:pPr>
        <w:pStyle w:val="Odstavecseseznamem"/>
        <w:numPr>
          <w:ilvl w:val="0"/>
          <w:numId w:val="29"/>
        </w:numPr>
        <w:tabs>
          <w:tab w:val="left" w:pos="284"/>
          <w:tab w:val="left" w:pos="567"/>
        </w:tabs>
        <w:ind w:left="1360" w:hanging="680"/>
        <w:jc w:val="both"/>
        <w:rPr>
          <w:b/>
          <w:bCs/>
          <w:sz w:val="24"/>
          <w:szCs w:val="24"/>
        </w:rPr>
      </w:pPr>
      <w:r w:rsidRPr="003E36D5">
        <w:rPr>
          <w:sz w:val="24"/>
          <w:szCs w:val="24"/>
        </w:rPr>
        <w:t>Po dokončení prací vyklidí</w:t>
      </w:r>
      <w:r>
        <w:rPr>
          <w:sz w:val="24"/>
          <w:szCs w:val="24"/>
        </w:rPr>
        <w:t xml:space="preserve"> a vyčistí</w:t>
      </w:r>
      <w:r w:rsidRPr="003E36D5">
        <w:rPr>
          <w:sz w:val="24"/>
          <w:szCs w:val="24"/>
        </w:rPr>
        <w:t xml:space="preserve"> staveniště</w:t>
      </w:r>
      <w:r>
        <w:rPr>
          <w:sz w:val="24"/>
          <w:szCs w:val="24"/>
        </w:rPr>
        <w:t xml:space="preserve"> a</w:t>
      </w:r>
      <w:r w:rsidRPr="003E36D5">
        <w:rPr>
          <w:sz w:val="24"/>
          <w:szCs w:val="24"/>
        </w:rPr>
        <w:t xml:space="preserve"> používané prostory</w:t>
      </w:r>
      <w:r>
        <w:rPr>
          <w:sz w:val="24"/>
          <w:szCs w:val="24"/>
        </w:rPr>
        <w:t xml:space="preserve"> a tyto</w:t>
      </w:r>
      <w:r w:rsidRPr="003E36D5">
        <w:rPr>
          <w:sz w:val="24"/>
          <w:szCs w:val="24"/>
        </w:rPr>
        <w:t xml:space="preserve"> uvede do původního stavu a předá odpovědným zástupcům objednatele</w:t>
      </w:r>
      <w:r w:rsidR="006B2CE0">
        <w:rPr>
          <w:sz w:val="24"/>
          <w:szCs w:val="24"/>
        </w:rPr>
        <w:t>,</w:t>
      </w:r>
      <w:r>
        <w:rPr>
          <w:sz w:val="24"/>
          <w:szCs w:val="24"/>
        </w:rPr>
        <w:t xml:space="preserve"> </w:t>
      </w:r>
      <w:r w:rsidRPr="003E36D5">
        <w:rPr>
          <w:sz w:val="24"/>
          <w:szCs w:val="24"/>
        </w:rPr>
        <w:t>kteří to stvrdí ve stavebním deníku.</w:t>
      </w:r>
    </w:p>
    <w:p w14:paraId="1DA0BA5A" w14:textId="77777777" w:rsidR="00515CEC" w:rsidRPr="00536005" w:rsidRDefault="00515CEC" w:rsidP="00515CEC">
      <w:pPr>
        <w:jc w:val="both"/>
      </w:pPr>
    </w:p>
    <w:p w14:paraId="3A19BECD" w14:textId="77777777" w:rsidR="00515CEC" w:rsidRPr="00536005" w:rsidRDefault="00DC026F" w:rsidP="00515CEC">
      <w:pPr>
        <w:ind w:left="708" w:hanging="708"/>
        <w:jc w:val="both"/>
      </w:pPr>
      <w:r>
        <w:t>7.</w:t>
      </w:r>
      <w:r>
        <w:tab/>
      </w:r>
      <w:r w:rsidR="00515CEC" w:rsidRPr="00536005">
        <w:t>Dojde-li při realizaci předmětu díla k jakýmkoliv změnám, doplňkům</w:t>
      </w:r>
      <w:r w:rsidR="00515CEC">
        <w:t>, zúžení (méněpráce)</w:t>
      </w:r>
      <w:r w:rsidR="00515CEC" w:rsidRPr="00536005">
        <w:t xml:space="preserve"> nebo rozšíření</w:t>
      </w:r>
      <w:r w:rsidR="00515CEC">
        <w:t xml:space="preserve"> (vícepráce)</w:t>
      </w:r>
      <w:r w:rsidR="00515CEC" w:rsidRPr="00536005">
        <w:t xml:space="preserve"> předmětu plnění na základě požadavku objednatele, je objednatel povinen předat zhotoviteli soupis těchto změn, který zhotovitel ocení </w:t>
      </w:r>
      <w:r w:rsidR="00515CEC">
        <w:t xml:space="preserve">podle jednotkových cen použitých pro nabídkové rozpočtové ceny díla </w:t>
      </w:r>
      <w:r w:rsidR="00515CEC" w:rsidRPr="00536005">
        <w:t>a o těchto změnách uzavřou obě stravy dohodu o změně smluvních ujednání, ve které dohodnou i případnou úpravu termínu předání díla.</w:t>
      </w:r>
      <w:r w:rsidR="00515CEC">
        <w:t xml:space="preserve"> </w:t>
      </w:r>
      <w:r w:rsidR="00515CEC" w:rsidRPr="00536005">
        <w:t>Bez písemného souhlasu objednatele nesmí být použity jiné materiály, technologie</w:t>
      </w:r>
      <w:r w:rsidR="00515CEC">
        <w:t>, postupy</w:t>
      </w:r>
      <w:r w:rsidR="00515CEC" w:rsidRPr="00536005">
        <w:t xml:space="preserve"> nebo změny proti projektové dokumentaci. Současně se zhotovitel zavazuje a ručí za to, </w:t>
      </w:r>
      <w:r w:rsidR="00515CEC">
        <w:br/>
      </w:r>
      <w:r w:rsidR="00515CEC" w:rsidRPr="00536005">
        <w:t>že při realizaci díla nepoužije žádný materiál, o kterém je v době jeho užití známo, že je škodlivý</w:t>
      </w:r>
      <w:r w:rsidR="00515CEC">
        <w:t xml:space="preserve"> nebo pro dané využití nevhodný</w:t>
      </w:r>
      <w:r w:rsidR="00515CEC" w:rsidRPr="00536005">
        <w:t>. Pokud tak zhotovitel učiní, je povinen na písemné vyzvání objednatele provést okamžitě nápravu a veškeré náklady s tím spojené nese zhotovitel.</w:t>
      </w:r>
    </w:p>
    <w:p w14:paraId="08B9897B" w14:textId="77777777" w:rsidR="00515CEC" w:rsidRPr="00536005" w:rsidRDefault="00515CEC" w:rsidP="00515CEC">
      <w:r>
        <w:t xml:space="preserve"> </w:t>
      </w:r>
    </w:p>
    <w:p w14:paraId="50DBE057" w14:textId="77777777" w:rsidR="00515CEC" w:rsidRDefault="00DC026F" w:rsidP="00515CEC">
      <w:pPr>
        <w:ind w:left="708" w:hanging="708"/>
        <w:jc w:val="both"/>
      </w:pPr>
      <w:r>
        <w:t xml:space="preserve">8. </w:t>
      </w:r>
      <w:r>
        <w:tab/>
      </w:r>
      <w:r w:rsidR="00515CEC" w:rsidRPr="00A47B6E">
        <w:t xml:space="preserve">Zhotovitel </w:t>
      </w:r>
      <w:r w:rsidR="00515CEC">
        <w:t xml:space="preserve">touto smlouvou </w:t>
      </w:r>
      <w:r w:rsidR="00515CEC" w:rsidRPr="00A47B6E">
        <w:t>p</w:t>
      </w:r>
      <w:r w:rsidR="00515CEC">
        <w:t>rohlašuje</w:t>
      </w:r>
      <w:r w:rsidR="00515CEC" w:rsidRPr="00A47B6E">
        <w:t>, že se v plném rozsahu seznámil s rozsahem a povahou díla, že jsou mu známy veškeré technické, kvalitativní a jiné podmínky nezbytné k realizaci díla, a že disponuje takovými kapacitami a odbornými znalostmi, které jsou k provedení díla nezbytné.</w:t>
      </w:r>
      <w:r w:rsidR="00515CEC">
        <w:t xml:space="preserve"> Také prohlašuje, že se s potřebnou odbornou pečlivostí seznámil s budovou, v níž se budou stavební úpravy provádět a s územním rozsahem budoucího staveniště pro provádění stavby</w:t>
      </w:r>
    </w:p>
    <w:p w14:paraId="1E3A4D56" w14:textId="77777777" w:rsidR="00515CEC" w:rsidRPr="00A47B6E" w:rsidRDefault="00515CEC" w:rsidP="00515CEC">
      <w:pPr>
        <w:ind w:left="708" w:hanging="708"/>
        <w:jc w:val="both"/>
      </w:pPr>
    </w:p>
    <w:p w14:paraId="3DB5AD04" w14:textId="77777777" w:rsidR="00515CEC" w:rsidRPr="00A47B6E" w:rsidRDefault="00DC026F" w:rsidP="00515CEC">
      <w:pPr>
        <w:ind w:left="708" w:hanging="708"/>
        <w:jc w:val="both"/>
      </w:pPr>
      <w:r>
        <w:t xml:space="preserve">9.  </w:t>
      </w:r>
      <w:r>
        <w:tab/>
      </w:r>
      <w:r w:rsidR="00515CEC" w:rsidRPr="00A47B6E">
        <w:t xml:space="preserve">Zhotovitel prohlašuje, že </w:t>
      </w:r>
      <w:r w:rsidR="00515CEC">
        <w:t xml:space="preserve">před uzavřením této smlouvy </w:t>
      </w:r>
      <w:r w:rsidR="00515CEC" w:rsidRPr="00A47B6E">
        <w:t xml:space="preserve">provedl </w:t>
      </w:r>
      <w:r w:rsidR="00515CEC">
        <w:t xml:space="preserve">odbornou </w:t>
      </w:r>
      <w:r w:rsidR="00515CEC" w:rsidRPr="00A47B6E">
        <w:t xml:space="preserve">prověrku předané projektové dokumentace a ověřil, že nemá zřejmé nedostatky, neobsahuje řešení, materiály nebo konstrukce apod., které se mohou </w:t>
      </w:r>
      <w:r w:rsidR="00515CEC">
        <w:br/>
      </w:r>
      <w:r w:rsidR="00515CEC" w:rsidRPr="00A47B6E">
        <w:t xml:space="preserve">podle odborného názoru zhotovitele nebo podle jeho zkušeností ukázat jako nevhodné. Současně prověřil, že výkaz výměr předložený objednatelem není ve zřejmém rozporu </w:t>
      </w:r>
      <w:r w:rsidR="00515CEC">
        <w:br/>
      </w:r>
      <w:r w:rsidR="00515CEC" w:rsidRPr="00A47B6E">
        <w:t xml:space="preserve">s předloženou </w:t>
      </w:r>
      <w:r w:rsidR="00515CEC">
        <w:t xml:space="preserve">projektovou </w:t>
      </w:r>
      <w:r w:rsidR="00515CEC" w:rsidRPr="00A47B6E">
        <w:t>dokumentací</w:t>
      </w:r>
      <w:r w:rsidR="00515CEC">
        <w:t xml:space="preserve"> (s výkresy a s texty, které jsou součástí projektové dokumentace)</w:t>
      </w:r>
      <w:r w:rsidR="00515CEC" w:rsidRPr="00A47B6E">
        <w:t>.</w:t>
      </w:r>
    </w:p>
    <w:p w14:paraId="7DBB44F2" w14:textId="77777777" w:rsidR="00515CEC" w:rsidRPr="00A47B6E" w:rsidRDefault="00515CEC" w:rsidP="00515CEC">
      <w:pPr>
        <w:jc w:val="both"/>
      </w:pPr>
    </w:p>
    <w:p w14:paraId="1450F798" w14:textId="77777777" w:rsidR="006B2CE0" w:rsidRPr="0084097B" w:rsidRDefault="00DC026F" w:rsidP="0084097B">
      <w:pPr>
        <w:ind w:left="708" w:hanging="708"/>
        <w:jc w:val="both"/>
      </w:pPr>
      <w:r>
        <w:t>10.</w:t>
      </w:r>
      <w:r>
        <w:tab/>
      </w:r>
      <w:r w:rsidR="00515CEC" w:rsidRPr="00A47B6E">
        <w:t xml:space="preserve">Zjistí-li zhotovitel vady </w:t>
      </w:r>
      <w:r w:rsidR="006B2CE0">
        <w:t>výkazu výměr</w:t>
      </w:r>
      <w:r w:rsidR="00515CEC" w:rsidRPr="00A47B6E">
        <w:t xml:space="preserve">, které nemohl předvídat ani objevit při </w:t>
      </w:r>
      <w:r w:rsidR="00515CEC">
        <w:t xml:space="preserve">předchozí odborné </w:t>
      </w:r>
      <w:r w:rsidR="00515CEC" w:rsidRPr="00A47B6E">
        <w:t xml:space="preserve">prověrce, je povinen na ně </w:t>
      </w:r>
      <w:r w:rsidR="00515CEC">
        <w:t xml:space="preserve">před zahájením realizace vadné části stavby </w:t>
      </w:r>
      <w:r w:rsidR="00515CEC" w:rsidRPr="00A47B6E">
        <w:t xml:space="preserve">písemně upozornit. Jestliže objednatel i přes upozornění zhotovitele trvá na provedení prací podle </w:t>
      </w:r>
      <w:r w:rsidR="006B2CE0">
        <w:t>výkazu výměr</w:t>
      </w:r>
      <w:r w:rsidR="00515CEC" w:rsidRPr="00A47B6E">
        <w:t>, neodpovídá zhotovitel za závady, jejichž původ záleží v takových vadách</w:t>
      </w:r>
      <w:r w:rsidR="00515CEC" w:rsidRPr="00536005">
        <w:t>. Zhotovitel však nesmí provádět práce, pokud by jejich prováděním porušil právní předpis, úřední opatření anebo by přímo ohrozil bezpečnost života nebo zdraví</w:t>
      </w:r>
      <w:r w:rsidR="00515CEC">
        <w:t xml:space="preserve"> osob</w:t>
      </w:r>
      <w:r w:rsidR="00515CEC" w:rsidRPr="00536005">
        <w:t>.</w:t>
      </w:r>
    </w:p>
    <w:p w14:paraId="0137497B" w14:textId="77777777" w:rsidR="00515CEC" w:rsidRDefault="00515CEC" w:rsidP="00515CEC">
      <w:pPr>
        <w:jc w:val="center"/>
        <w:rPr>
          <w:b/>
        </w:rPr>
      </w:pPr>
    </w:p>
    <w:p w14:paraId="410A9D32" w14:textId="77777777" w:rsidR="00515CEC" w:rsidRDefault="00515CEC" w:rsidP="00515CEC">
      <w:pPr>
        <w:jc w:val="center"/>
        <w:rPr>
          <w:b/>
        </w:rPr>
      </w:pPr>
      <w:r>
        <w:rPr>
          <w:b/>
        </w:rPr>
        <w:t xml:space="preserve">Termíny </w:t>
      </w:r>
      <w:r w:rsidRPr="00536005">
        <w:rPr>
          <w:b/>
        </w:rPr>
        <w:t>plnění</w:t>
      </w:r>
    </w:p>
    <w:p w14:paraId="4F3D52C4" w14:textId="77777777" w:rsidR="00515CEC" w:rsidRDefault="00515CEC" w:rsidP="00515CEC">
      <w:pPr>
        <w:jc w:val="center"/>
        <w:rPr>
          <w:b/>
        </w:rPr>
      </w:pPr>
    </w:p>
    <w:p w14:paraId="409376B6" w14:textId="3092D19E" w:rsidR="00734B64" w:rsidRPr="00984560" w:rsidRDefault="00DC026F" w:rsidP="00734B64">
      <w:pPr>
        <w:ind w:left="708" w:hanging="708"/>
        <w:jc w:val="both"/>
      </w:pPr>
      <w:r>
        <w:rPr>
          <w:bCs/>
        </w:rPr>
        <w:t>11.</w:t>
      </w:r>
      <w:r>
        <w:rPr>
          <w:bCs/>
        </w:rPr>
        <w:tab/>
      </w:r>
      <w:r w:rsidR="00734B64" w:rsidRPr="00485FF6">
        <w:rPr>
          <w:b/>
        </w:rPr>
        <w:t xml:space="preserve">Předání a převzetí </w:t>
      </w:r>
      <w:r w:rsidR="009C392C">
        <w:rPr>
          <w:b/>
        </w:rPr>
        <w:t>staveniště</w:t>
      </w:r>
      <w:r w:rsidR="00734B64" w:rsidRPr="00485FF6">
        <w:rPr>
          <w:b/>
        </w:rPr>
        <w:t>:</w:t>
      </w:r>
      <w:r w:rsidR="00734B64" w:rsidRPr="00485FF6">
        <w:t xml:space="preserve"> </w:t>
      </w:r>
      <w:r w:rsidR="00734B64" w:rsidRPr="00984560">
        <w:t xml:space="preserve">Termín převzetí </w:t>
      </w:r>
      <w:r w:rsidR="009C392C">
        <w:t>staveniště</w:t>
      </w:r>
      <w:r w:rsidR="00734B64" w:rsidRPr="00984560">
        <w:t xml:space="preserve"> je </w:t>
      </w:r>
      <w:r w:rsidR="00734B64">
        <w:t xml:space="preserve">do </w:t>
      </w:r>
      <w:r w:rsidR="00734B64" w:rsidRPr="00984560">
        <w:t xml:space="preserve">30 dní od uzavření </w:t>
      </w:r>
      <w:r w:rsidR="00734B64">
        <w:t xml:space="preserve">této </w:t>
      </w:r>
      <w:r w:rsidR="00734B64" w:rsidRPr="00984560">
        <w:t xml:space="preserve">smlouvy. O předání a převzetí </w:t>
      </w:r>
      <w:r w:rsidR="009C392C">
        <w:t>staveniště</w:t>
      </w:r>
      <w:r w:rsidR="00734B64" w:rsidRPr="00984560">
        <w:t xml:space="preserve"> bude sepsán písemný protokol s podpisy zástupců obou smluvních stran.</w:t>
      </w:r>
      <w:r w:rsidR="00734B64">
        <w:t xml:space="preserve"> </w:t>
      </w:r>
      <w:r w:rsidR="00734B64" w:rsidRPr="007D4420">
        <w:t xml:space="preserve">Objednatel vyzve </w:t>
      </w:r>
      <w:r w:rsidR="00734B64">
        <w:t>z</w:t>
      </w:r>
      <w:r w:rsidR="00734B64" w:rsidRPr="007D4420">
        <w:t xml:space="preserve">hotovitele k převzetí </w:t>
      </w:r>
      <w:r w:rsidR="009C392C">
        <w:t>staveniště</w:t>
      </w:r>
      <w:r w:rsidR="00734B64" w:rsidRPr="007D4420">
        <w:t xml:space="preserve"> alespoň 5 kalendářních dní předem, a to doporučeným dopisem s dodejkou nebo doručením do datové schránky </w:t>
      </w:r>
      <w:r w:rsidR="00734B64">
        <w:t>z</w:t>
      </w:r>
      <w:r w:rsidR="00734B64" w:rsidRPr="007D4420">
        <w:t>hotovitele</w:t>
      </w:r>
      <w:r w:rsidR="00734B64">
        <w:t>.</w:t>
      </w:r>
    </w:p>
    <w:p w14:paraId="743DEB4C" w14:textId="77777777" w:rsidR="00734B64" w:rsidRPr="00485FF6" w:rsidRDefault="00734B64" w:rsidP="00734B64"/>
    <w:p w14:paraId="0678B1E2" w14:textId="300BBBCB" w:rsidR="00734B64" w:rsidRPr="00984560" w:rsidRDefault="00734B64" w:rsidP="00734B64">
      <w:pPr>
        <w:ind w:left="708" w:hanging="708"/>
        <w:jc w:val="both"/>
      </w:pPr>
      <w:r>
        <w:rPr>
          <w:bCs/>
        </w:rPr>
        <w:lastRenderedPageBreak/>
        <w:t xml:space="preserve">12. </w:t>
      </w:r>
      <w:r>
        <w:rPr>
          <w:bCs/>
        </w:rPr>
        <w:tab/>
      </w:r>
      <w:r w:rsidRPr="00485FF6">
        <w:rPr>
          <w:b/>
        </w:rPr>
        <w:t>Zahájení prací:</w:t>
      </w:r>
      <w:r w:rsidRPr="00485FF6">
        <w:t xml:space="preserve"> </w:t>
      </w:r>
      <w:r w:rsidRPr="00984560">
        <w:t xml:space="preserve">Termín zahájení </w:t>
      </w:r>
      <w:r>
        <w:t>prací</w:t>
      </w:r>
      <w:r w:rsidRPr="00984560">
        <w:t xml:space="preserve"> </w:t>
      </w:r>
      <w:r>
        <w:t xml:space="preserve">je bez zbytečného odkladu po převzetí </w:t>
      </w:r>
      <w:r w:rsidR="009C392C">
        <w:t>staveniště</w:t>
      </w:r>
      <w:r>
        <w:t>.</w:t>
      </w:r>
    </w:p>
    <w:p w14:paraId="5F4CD489" w14:textId="77777777" w:rsidR="00734B64" w:rsidRPr="00485FF6" w:rsidRDefault="00734B64" w:rsidP="00734B64">
      <w:pPr>
        <w:jc w:val="both"/>
      </w:pPr>
    </w:p>
    <w:p w14:paraId="36576E09" w14:textId="6C614C0F" w:rsidR="00515CEC" w:rsidRDefault="00734B64" w:rsidP="00734B64">
      <w:pPr>
        <w:ind w:left="708" w:hanging="708"/>
        <w:jc w:val="both"/>
        <w:rPr>
          <w:color w:val="000000"/>
        </w:rPr>
      </w:pPr>
      <w:r>
        <w:rPr>
          <w:bCs/>
        </w:rPr>
        <w:t>13.</w:t>
      </w:r>
      <w:r>
        <w:rPr>
          <w:bCs/>
        </w:rPr>
        <w:tab/>
      </w:r>
      <w:r w:rsidRPr="001154BA">
        <w:rPr>
          <w:b/>
        </w:rPr>
        <w:t>Dokončení díla a u</w:t>
      </w:r>
      <w:r w:rsidRPr="00D978E3">
        <w:rPr>
          <w:b/>
        </w:rPr>
        <w:t>končení</w:t>
      </w:r>
      <w:r w:rsidRPr="00485FF6">
        <w:rPr>
          <w:b/>
        </w:rPr>
        <w:t xml:space="preserve"> prací:</w:t>
      </w:r>
      <w:r w:rsidRPr="00485FF6">
        <w:t xml:space="preserve"> zhotovitel </w:t>
      </w:r>
      <w:r>
        <w:t>dokončí dílo</w:t>
      </w:r>
      <w:r w:rsidRPr="00485FF6">
        <w:t xml:space="preserve"> a připraví dílo k předání</w:t>
      </w:r>
      <w:r>
        <w:t xml:space="preserve"> objednateli do 30 dnů ode dne předání </w:t>
      </w:r>
      <w:r w:rsidR="009C392C">
        <w:t>staveniště</w:t>
      </w:r>
      <w:r>
        <w:t xml:space="preserve"> zhotoviteli, nejpoz</w:t>
      </w:r>
      <w:r w:rsidRPr="00CF564E">
        <w:rPr>
          <w:color w:val="000000"/>
        </w:rPr>
        <w:t>ději</w:t>
      </w:r>
      <w:r>
        <w:rPr>
          <w:color w:val="000000"/>
        </w:rPr>
        <w:t xml:space="preserve"> však</w:t>
      </w:r>
      <w:r w:rsidRPr="00CF564E">
        <w:rPr>
          <w:color w:val="000000"/>
        </w:rPr>
        <w:t xml:space="preserve"> d</w:t>
      </w:r>
      <w:r w:rsidRPr="0000239D">
        <w:rPr>
          <w:color w:val="000000"/>
        </w:rPr>
        <w:t xml:space="preserve">o </w:t>
      </w:r>
      <w:r w:rsidR="00B202E8">
        <w:t>31. 3.</w:t>
      </w:r>
      <w:r w:rsidR="00DF6014">
        <w:t xml:space="preserve"> 2026</w:t>
      </w:r>
      <w:r>
        <w:t xml:space="preserve"> podle toho, který z těchto termínů nastane dříve</w:t>
      </w:r>
      <w:r w:rsidRPr="00116DC2">
        <w:rPr>
          <w:color w:val="000000"/>
        </w:rPr>
        <w:t>.</w:t>
      </w:r>
    </w:p>
    <w:p w14:paraId="53251A92" w14:textId="77777777" w:rsidR="00515CEC" w:rsidRDefault="00515CEC" w:rsidP="00515CEC">
      <w:pPr>
        <w:ind w:left="708" w:hanging="708"/>
        <w:jc w:val="both"/>
        <w:rPr>
          <w:bCs/>
        </w:rPr>
      </w:pPr>
    </w:p>
    <w:p w14:paraId="517941EF" w14:textId="77777777" w:rsidR="00515CEC" w:rsidRPr="00D978E3" w:rsidRDefault="00DC026F" w:rsidP="00515CEC">
      <w:pPr>
        <w:ind w:left="708" w:hanging="708"/>
        <w:jc w:val="both"/>
        <w:rPr>
          <w:bCs/>
          <w:color w:val="FF0000"/>
        </w:rPr>
      </w:pPr>
      <w:r>
        <w:rPr>
          <w:bCs/>
        </w:rPr>
        <w:t>14.</w:t>
      </w:r>
      <w:r>
        <w:rPr>
          <w:bCs/>
        </w:rPr>
        <w:tab/>
      </w:r>
      <w:r w:rsidR="00515CEC" w:rsidRPr="001154BA">
        <w:rPr>
          <w:b/>
        </w:rPr>
        <w:t>Vyklizení staveniště</w:t>
      </w:r>
      <w:r w:rsidR="00515CEC">
        <w:rPr>
          <w:b/>
        </w:rPr>
        <w:t xml:space="preserve">: </w:t>
      </w:r>
      <w:r w:rsidR="00515CEC" w:rsidRPr="001154BA">
        <w:rPr>
          <w:bCs/>
        </w:rPr>
        <w:t xml:space="preserve">nejpozději do fyzického i protokolárního předání a převzetí díla. </w:t>
      </w:r>
    </w:p>
    <w:p w14:paraId="33E34112" w14:textId="77777777" w:rsidR="00515CEC" w:rsidRPr="00E47614" w:rsidRDefault="00515CEC" w:rsidP="00515CEC">
      <w:pPr>
        <w:jc w:val="both"/>
        <w:rPr>
          <w:color w:val="FF0000"/>
        </w:rPr>
      </w:pPr>
    </w:p>
    <w:p w14:paraId="304421D0" w14:textId="77777777" w:rsidR="00515CEC" w:rsidRPr="00113CB5" w:rsidRDefault="00DC026F" w:rsidP="00515CEC">
      <w:pPr>
        <w:ind w:left="708" w:hanging="708"/>
        <w:jc w:val="both"/>
        <w:rPr>
          <w:b/>
        </w:rPr>
      </w:pPr>
      <w:r>
        <w:t>15.</w:t>
      </w:r>
      <w:r>
        <w:tab/>
      </w:r>
      <w:r w:rsidR="00515CEC" w:rsidRPr="00113CB5">
        <w:t xml:space="preserve">Nedílnou součástí smlouvy je </w:t>
      </w:r>
      <w:r w:rsidR="00515CEC">
        <w:t xml:space="preserve">časový </w:t>
      </w:r>
      <w:r w:rsidR="00515CEC" w:rsidRPr="00113CB5">
        <w:t>harmonogram provádění díla</w:t>
      </w:r>
      <w:r w:rsidR="00515CEC">
        <w:t xml:space="preserve"> vypracovaný zhotovitelem a odsouhlasený objednatelem</w:t>
      </w:r>
      <w:r w:rsidR="00515CEC" w:rsidRPr="00113CB5">
        <w:t xml:space="preserve">. V tomto </w:t>
      </w:r>
      <w:r w:rsidR="00515CEC">
        <w:t xml:space="preserve">časovém </w:t>
      </w:r>
      <w:r w:rsidR="00515CEC" w:rsidRPr="00113CB5">
        <w:t>harmonogramu jsou uvedeny základní druhy prací v členění na stavební díly a u nich uveden dohodnutý termín realizace.</w:t>
      </w:r>
      <w:r w:rsidR="00A4069A">
        <w:t xml:space="preserve"> Harmonogram musí respektovat požadovaný termín dokončení díla</w:t>
      </w:r>
      <w:r w:rsidR="00515CEC">
        <w:rPr>
          <w:color w:val="000000"/>
        </w:rPr>
        <w:t>.</w:t>
      </w:r>
    </w:p>
    <w:p w14:paraId="40D1ECF9" w14:textId="77777777" w:rsidR="00515CEC" w:rsidRDefault="00515CEC" w:rsidP="00515CEC">
      <w:pPr>
        <w:rPr>
          <w:color w:val="FF0000"/>
        </w:rPr>
      </w:pPr>
    </w:p>
    <w:p w14:paraId="507CE014" w14:textId="77777777" w:rsidR="00515CEC" w:rsidRPr="00536005" w:rsidRDefault="00515CEC" w:rsidP="00515CEC"/>
    <w:p w14:paraId="61AD2E03" w14:textId="77777777" w:rsidR="00515CEC" w:rsidRPr="00536005" w:rsidRDefault="00515CEC" w:rsidP="00515CEC">
      <w:pPr>
        <w:jc w:val="center"/>
        <w:rPr>
          <w:b/>
        </w:rPr>
      </w:pPr>
      <w:r w:rsidRPr="00536005">
        <w:rPr>
          <w:b/>
        </w:rPr>
        <w:t>Cena díla</w:t>
      </w:r>
    </w:p>
    <w:p w14:paraId="4BCB259F" w14:textId="77777777" w:rsidR="00515CEC" w:rsidRPr="00536005" w:rsidRDefault="00515CEC" w:rsidP="00515CEC">
      <w:pPr>
        <w:rPr>
          <w:b/>
        </w:rPr>
      </w:pPr>
    </w:p>
    <w:p w14:paraId="4B6F1A41" w14:textId="77777777" w:rsidR="00515CEC" w:rsidRDefault="00DC026F" w:rsidP="00515CEC">
      <w:pPr>
        <w:ind w:left="708" w:hanging="708"/>
        <w:jc w:val="both"/>
      </w:pPr>
      <w:r>
        <w:t>16.</w:t>
      </w:r>
      <w:r>
        <w:tab/>
      </w:r>
      <w:r w:rsidR="00515CEC" w:rsidRPr="00536005">
        <w:t>Cena díla je stanovena na základě</w:t>
      </w:r>
      <w:r w:rsidR="00515CEC">
        <w:t xml:space="preserve"> cenové</w:t>
      </w:r>
      <w:r w:rsidR="00515CEC" w:rsidRPr="00536005">
        <w:t xml:space="preserve"> nabídky zhotovitele</w:t>
      </w:r>
      <w:r w:rsidR="00515CEC">
        <w:t xml:space="preserve">, která je jako položkový rozpočet se zaručenou úplností </w:t>
      </w:r>
      <w:r w:rsidR="00D263AE" w:rsidRPr="00D263AE">
        <w:rPr>
          <w:u w:val="single"/>
        </w:rPr>
        <w:t>Přílohou č. 2</w:t>
      </w:r>
      <w:r w:rsidR="00515CEC">
        <w:t xml:space="preserve"> této smlouvy</w:t>
      </w:r>
      <w:r w:rsidR="00D263AE">
        <w:t xml:space="preserve"> a její nedílnou součástí</w:t>
      </w:r>
      <w:r w:rsidR="00515CEC" w:rsidRPr="00536005">
        <w:t>.</w:t>
      </w:r>
      <w:r w:rsidR="00515CEC">
        <w:t xml:space="preserve"> Zhotovitel i objednatel společně prohlašují, že považují za nesporné, že položkový rozpočet obsahující konkrétní položky stavebních prací a jejich měrné jednotky považují za rozpočet se zaručenou úplností.</w:t>
      </w:r>
      <w:r w:rsidR="00515CEC" w:rsidRPr="00536005">
        <w:t xml:space="preserve"> Celková cena je stavena jako maximální smluvní cena pevná, nejvýše přípustná, platná po celou dobu realizace díla a obsahuje veškeré náklady </w:t>
      </w:r>
      <w:r w:rsidR="00515CEC">
        <w:t xml:space="preserve">na zhotovení dokončeného díla, </w:t>
      </w:r>
      <w:r w:rsidR="00515CEC" w:rsidRPr="00536005">
        <w:t>včetně</w:t>
      </w:r>
      <w:r w:rsidR="00515CEC">
        <w:t xml:space="preserve"> odvozu a </w:t>
      </w:r>
      <w:r w:rsidR="00515CEC" w:rsidRPr="00536005">
        <w:t>likvidace odpadů</w:t>
      </w:r>
      <w:r w:rsidR="00515CEC">
        <w:t>, včetně nákladů souvisejících se zařízením, provozem a ostrahou staveniště,</w:t>
      </w:r>
      <w:r w:rsidR="00515CEC" w:rsidRPr="00536005">
        <w:t xml:space="preserve"> </w:t>
      </w:r>
      <w:r w:rsidR="00515CEC">
        <w:t xml:space="preserve">včetně nákladů na dodržení podmínek bezpečnosti a ochrany zdraví na staveništi, ochrany životního prostředí a požární ochrany na staveništi podle obecně závazných právních a technických předpisů, </w:t>
      </w:r>
      <w:r w:rsidR="00515CEC" w:rsidRPr="00536005">
        <w:t xml:space="preserve">a </w:t>
      </w:r>
      <w:r w:rsidR="00515CEC">
        <w:t xml:space="preserve">také </w:t>
      </w:r>
      <w:r w:rsidR="00515CEC" w:rsidRPr="00536005">
        <w:t>zisk zhotovitele, v cenové úrovni platné k datu předání díla</w:t>
      </w:r>
      <w:r w:rsidR="00515CEC">
        <w:t xml:space="preserve"> dle této smlouvy</w:t>
      </w:r>
      <w:r w:rsidR="00515CEC" w:rsidRPr="00536005">
        <w:t xml:space="preserve">. Cena </w:t>
      </w:r>
      <w:r w:rsidR="00515CEC">
        <w:t>dle nabídkového rozpočtu se zaručenou úplností zahrnuje</w:t>
      </w:r>
      <w:r w:rsidR="00515CEC" w:rsidRPr="00536005">
        <w:t xml:space="preserve"> předpokládané zvýšení cen vstupních nákladů</w:t>
      </w:r>
      <w:r w:rsidR="00C161FB">
        <w:t xml:space="preserve"> </w:t>
      </w:r>
      <w:r w:rsidR="00515CEC" w:rsidRPr="00536005">
        <w:t xml:space="preserve">v závislosti na čase plnění a předpokládaném vývoji </w:t>
      </w:r>
      <w:r w:rsidR="00515CEC">
        <w:t xml:space="preserve">cen </w:t>
      </w:r>
      <w:r w:rsidR="00515CEC" w:rsidRPr="00536005">
        <w:t xml:space="preserve">k datu předání díla. Cena odpovídá objemu prováděných prací a nejedná se o cenu nepřiměřeně nízkou. </w:t>
      </w:r>
    </w:p>
    <w:p w14:paraId="004F131F" w14:textId="77777777" w:rsidR="00515CEC" w:rsidRDefault="00515CEC" w:rsidP="00515CEC">
      <w:pPr>
        <w:tabs>
          <w:tab w:val="left" w:pos="2410"/>
          <w:tab w:val="left" w:pos="6237"/>
        </w:tabs>
        <w:jc w:val="both"/>
      </w:pPr>
    </w:p>
    <w:p w14:paraId="749D4820" w14:textId="77777777" w:rsidR="00515CEC" w:rsidRDefault="00515CEC" w:rsidP="00515CEC">
      <w:pPr>
        <w:tabs>
          <w:tab w:val="left" w:pos="709"/>
        </w:tabs>
      </w:pPr>
      <w:r>
        <w:tab/>
      </w:r>
      <w:r w:rsidRPr="00C36E7A">
        <w:t>Cena</w:t>
      </w:r>
      <w:r>
        <w:t xml:space="preserve"> díla</w:t>
      </w:r>
      <w:r w:rsidRPr="00C36E7A">
        <w:t xml:space="preserve"> celkem bez DPH</w:t>
      </w:r>
      <w:r w:rsidRPr="00C36E7A">
        <w:tab/>
      </w:r>
      <w:permStart w:id="1621437705" w:edGrp="everyone"/>
      <w:r w:rsidRPr="004E1480">
        <w:rPr>
          <w:highlight w:val="yellow"/>
        </w:rPr>
        <w:t>(doplnit)</w:t>
      </w:r>
      <w:permEnd w:id="1621437705"/>
      <w:r>
        <w:t xml:space="preserve"> </w:t>
      </w:r>
      <w:r w:rsidRPr="00C36E7A">
        <w:t>Kč</w:t>
      </w:r>
      <w:r>
        <w:t xml:space="preserve"> (Slovy: </w:t>
      </w:r>
      <w:permStart w:id="1710774053" w:edGrp="everyone"/>
      <w:r>
        <w:t>………………</w:t>
      </w:r>
      <w:proofErr w:type="gramStart"/>
      <w:r>
        <w:t>…….</w:t>
      </w:r>
      <w:permEnd w:id="1710774053"/>
      <w:proofErr w:type="spellStart"/>
      <w:proofErr w:type="gramEnd"/>
      <w:r>
        <w:t>korunčeských</w:t>
      </w:r>
      <w:proofErr w:type="spellEnd"/>
      <w:r>
        <w:t>)</w:t>
      </w:r>
    </w:p>
    <w:p w14:paraId="50E4F8D9" w14:textId="77777777" w:rsidR="00515CEC" w:rsidRDefault="00515CEC" w:rsidP="00515CEC">
      <w:pPr>
        <w:tabs>
          <w:tab w:val="left" w:pos="709"/>
        </w:tabs>
      </w:pPr>
      <w:r>
        <w:tab/>
      </w:r>
      <w:r w:rsidRPr="00C36E7A">
        <w:t>Cena</w:t>
      </w:r>
      <w:r>
        <w:t xml:space="preserve"> díla</w:t>
      </w:r>
      <w:r w:rsidRPr="00C36E7A">
        <w:t xml:space="preserve"> celkem </w:t>
      </w:r>
      <w:r>
        <w:t>vč.</w:t>
      </w:r>
      <w:r w:rsidRPr="00C36E7A">
        <w:t xml:space="preserve"> DPH</w:t>
      </w:r>
      <w:r w:rsidRPr="00C36E7A">
        <w:tab/>
      </w:r>
      <w:permStart w:id="1375608872" w:edGrp="everyone"/>
      <w:r w:rsidRPr="004E1480">
        <w:rPr>
          <w:highlight w:val="yellow"/>
        </w:rPr>
        <w:t>(doplnit)</w:t>
      </w:r>
      <w:r>
        <w:t xml:space="preserve"> </w:t>
      </w:r>
      <w:permEnd w:id="1375608872"/>
      <w:r w:rsidRPr="00C36E7A">
        <w:t>Kč</w:t>
      </w:r>
      <w:r>
        <w:t xml:space="preserve"> (Slovy: </w:t>
      </w:r>
      <w:permStart w:id="783380194" w:edGrp="everyone"/>
      <w:r>
        <w:t>………………</w:t>
      </w:r>
      <w:proofErr w:type="gramStart"/>
      <w:r>
        <w:t>…….</w:t>
      </w:r>
      <w:permEnd w:id="783380194"/>
      <w:proofErr w:type="spellStart"/>
      <w:proofErr w:type="gramEnd"/>
      <w:r>
        <w:t>korunčeských</w:t>
      </w:r>
      <w:proofErr w:type="spellEnd"/>
      <w:r>
        <w:t>)</w:t>
      </w:r>
    </w:p>
    <w:p w14:paraId="7B2B8368" w14:textId="77777777" w:rsidR="00515CEC" w:rsidRDefault="00515CEC" w:rsidP="00515CEC">
      <w:pPr>
        <w:tabs>
          <w:tab w:val="left" w:pos="709"/>
        </w:tabs>
      </w:pPr>
      <w:r>
        <w:tab/>
        <w:t xml:space="preserve">DPH ve výši </w:t>
      </w:r>
      <w:proofErr w:type="gramStart"/>
      <w:r>
        <w:t>21%</w:t>
      </w:r>
      <w:proofErr w:type="gramEnd"/>
      <w:r>
        <w:tab/>
      </w:r>
      <w:r>
        <w:tab/>
      </w:r>
      <w:permStart w:id="934965126" w:edGrp="everyone"/>
      <w:r w:rsidRPr="004E1480">
        <w:rPr>
          <w:highlight w:val="yellow"/>
        </w:rPr>
        <w:t>(doplnit)</w:t>
      </w:r>
      <w:permEnd w:id="934965126"/>
      <w:r>
        <w:t xml:space="preserve"> </w:t>
      </w:r>
      <w:r w:rsidRPr="00C36E7A">
        <w:t>Kč</w:t>
      </w:r>
      <w:r>
        <w:t xml:space="preserve"> </w:t>
      </w:r>
    </w:p>
    <w:p w14:paraId="4F5D202C" w14:textId="77777777" w:rsidR="00C161FB" w:rsidRDefault="00C161FB" w:rsidP="00515CEC">
      <w:pPr>
        <w:tabs>
          <w:tab w:val="left" w:pos="709"/>
        </w:tabs>
      </w:pPr>
    </w:p>
    <w:p w14:paraId="42A80755" w14:textId="77777777" w:rsidR="00515CEC" w:rsidRPr="00536005" w:rsidRDefault="00515CEC" w:rsidP="0025657A">
      <w:pPr>
        <w:ind w:left="708" w:hanging="708"/>
        <w:jc w:val="center"/>
        <w:rPr>
          <w:b/>
        </w:rPr>
      </w:pPr>
      <w:r w:rsidRPr="00536005">
        <w:rPr>
          <w:b/>
        </w:rPr>
        <w:t>Platební podmínky</w:t>
      </w:r>
    </w:p>
    <w:p w14:paraId="432E2F6E" w14:textId="77777777" w:rsidR="00515CEC" w:rsidRPr="00CD3CB2" w:rsidRDefault="00515CEC" w:rsidP="0025657A">
      <w:pPr>
        <w:ind w:left="708" w:hanging="708"/>
      </w:pPr>
    </w:p>
    <w:p w14:paraId="5DDE69D9" w14:textId="1B840A82" w:rsidR="00515CEC" w:rsidRDefault="00B202E8" w:rsidP="0025657A">
      <w:pPr>
        <w:numPr>
          <w:ilvl w:val="0"/>
          <w:numId w:val="46"/>
        </w:numPr>
        <w:ind w:left="708" w:hanging="708"/>
        <w:jc w:val="both"/>
      </w:pPr>
      <w:r>
        <w:t>Objednatel nebude poskytovat zhotoviteli žádnou zálohu na cenu díla</w:t>
      </w:r>
      <w:r w:rsidR="00515CEC">
        <w:t>.</w:t>
      </w:r>
    </w:p>
    <w:p w14:paraId="388F9056" w14:textId="77777777" w:rsidR="0025657A" w:rsidRDefault="0025657A" w:rsidP="0025657A">
      <w:pPr>
        <w:ind w:left="708" w:hanging="708"/>
        <w:jc w:val="both"/>
      </w:pPr>
    </w:p>
    <w:p w14:paraId="76A0F94C" w14:textId="21030707" w:rsidR="00515CEC" w:rsidRDefault="00515CEC" w:rsidP="00B64AF8">
      <w:pPr>
        <w:numPr>
          <w:ilvl w:val="0"/>
          <w:numId w:val="46"/>
        </w:numPr>
        <w:ind w:left="708" w:hanging="708"/>
        <w:jc w:val="both"/>
      </w:pPr>
      <w:r>
        <w:t xml:space="preserve">Po předání celého díla </w:t>
      </w:r>
      <w:r w:rsidR="00B64AF8">
        <w:t xml:space="preserve">bez vad a nedodělků </w:t>
      </w:r>
      <w:r w:rsidRPr="00485FF6">
        <w:t>vystaví zhotovitel fakturu. Nedílnou součástí konečné faktury bude protokol o</w:t>
      </w:r>
      <w:r w:rsidR="00B64AF8">
        <w:t xml:space="preserve"> </w:t>
      </w:r>
      <w:r w:rsidRPr="00485FF6">
        <w:t>předání a převzetí díla</w:t>
      </w:r>
      <w:r w:rsidR="00A4069A">
        <w:t xml:space="preserve"> bez vad a nedodělků</w:t>
      </w:r>
      <w:r w:rsidRPr="00485FF6">
        <w:t xml:space="preserve"> podepsaný pověřenými</w:t>
      </w:r>
      <w:r>
        <w:t xml:space="preserve"> zástupci zhotovitele a objednatele.</w:t>
      </w:r>
    </w:p>
    <w:p w14:paraId="1888D272" w14:textId="77777777" w:rsidR="0025657A" w:rsidRDefault="0025657A" w:rsidP="0025657A">
      <w:pPr>
        <w:ind w:left="708" w:hanging="708"/>
        <w:jc w:val="both"/>
      </w:pPr>
    </w:p>
    <w:p w14:paraId="53FE2060" w14:textId="77777777" w:rsidR="00515CEC" w:rsidRDefault="00A4069A" w:rsidP="0025657A">
      <w:pPr>
        <w:numPr>
          <w:ilvl w:val="0"/>
          <w:numId w:val="46"/>
        </w:numPr>
        <w:ind w:left="708" w:hanging="708"/>
        <w:jc w:val="both"/>
      </w:pPr>
      <w:r w:rsidRPr="0025657A">
        <w:t>Faktura – daňový</w:t>
      </w:r>
      <w:r w:rsidR="00515CEC" w:rsidRPr="0025657A">
        <w:t xml:space="preserve"> doklad musí splňovat všechny náležitosti daňového dokladu dle </w:t>
      </w:r>
      <w:proofErr w:type="spellStart"/>
      <w:r w:rsidR="00515CEC" w:rsidRPr="0025657A">
        <w:t>ust</w:t>
      </w:r>
      <w:proofErr w:type="spellEnd"/>
      <w:r w:rsidR="00515CEC" w:rsidRPr="0025657A">
        <w:t xml:space="preserve">. </w:t>
      </w:r>
      <w:r w:rsidR="00515CEC" w:rsidRPr="0025657A">
        <w:br/>
        <w:t xml:space="preserve">§ 28 a násl. zákona č. 235/2004 Sb., o dani z přidané hodnoty, v platném znění. Zhotovitel jako plátce daně z přidané hodnoty podpisem této smlouvy prohlašuje, </w:t>
      </w:r>
      <w:r w:rsidR="00515CEC" w:rsidRPr="0025657A">
        <w:br/>
        <w:t xml:space="preserve">že splnil svou povinnost stanovenou mu zákonem č. 235/2004 Sb., o dani z přidané hodnoty, v platném znění, k oznámení čísel svých bankovních účtů používaných </w:t>
      </w:r>
      <w:r w:rsidR="00515CEC" w:rsidRPr="0025657A">
        <w:br/>
      </w:r>
      <w:r w:rsidR="00515CEC" w:rsidRPr="0025657A">
        <w:lastRenderedPageBreak/>
        <w:t xml:space="preserve">pro ekonomickou činnost svému správci daně a zavazuje se na fakturách – daňových dokladech, které budou vystavovány za plnění poskytnutá dle této smlouvy uvádět </w:t>
      </w:r>
      <w:r w:rsidR="00515CEC" w:rsidRPr="0025657A">
        <w:br/>
        <w:t xml:space="preserve">pro platby vždy výhradně ta čísla účtů, která byla oznámena příslušnému správci daně </w:t>
      </w:r>
      <w:r w:rsidR="00515CEC" w:rsidRPr="0025657A">
        <w:br/>
        <w:t>a jím zveřejněna v databázi umožňující dálkový přístup.</w:t>
      </w:r>
    </w:p>
    <w:p w14:paraId="572CEF38" w14:textId="77777777" w:rsidR="0025657A" w:rsidRDefault="0025657A" w:rsidP="0025657A">
      <w:pPr>
        <w:ind w:left="708" w:hanging="708"/>
        <w:jc w:val="both"/>
      </w:pPr>
    </w:p>
    <w:p w14:paraId="71E22A35" w14:textId="77777777" w:rsidR="00515CEC" w:rsidRDefault="00515CEC" w:rsidP="0025657A">
      <w:pPr>
        <w:numPr>
          <w:ilvl w:val="0"/>
          <w:numId w:val="46"/>
        </w:numPr>
        <w:ind w:left="708" w:hanging="708"/>
        <w:jc w:val="both"/>
      </w:pPr>
      <w:r w:rsidRPr="00295C1D">
        <w:t xml:space="preserve">Splatnost faktur je </w:t>
      </w:r>
      <w:r>
        <w:t>třicet</w:t>
      </w:r>
      <w:r w:rsidRPr="00295C1D">
        <w:t xml:space="preserve"> dnů ode dne jejich </w:t>
      </w:r>
      <w:r>
        <w:t>doručení</w:t>
      </w:r>
      <w:r w:rsidRPr="00295C1D">
        <w:t xml:space="preserve"> objednatel</w:t>
      </w:r>
      <w:r>
        <w:t>i</w:t>
      </w:r>
      <w:r w:rsidRPr="00295C1D">
        <w:t>.</w:t>
      </w:r>
    </w:p>
    <w:p w14:paraId="0C7A1E8E" w14:textId="77777777" w:rsidR="0025657A" w:rsidRDefault="0025657A" w:rsidP="0025657A">
      <w:pPr>
        <w:pStyle w:val="Odstavecseseznamem"/>
        <w:ind w:left="708" w:hanging="708"/>
      </w:pPr>
    </w:p>
    <w:p w14:paraId="43F2E542" w14:textId="77777777" w:rsidR="00515CEC" w:rsidRPr="00536005" w:rsidRDefault="00515CEC" w:rsidP="0025657A">
      <w:pPr>
        <w:numPr>
          <w:ilvl w:val="0"/>
          <w:numId w:val="46"/>
        </w:numPr>
        <w:ind w:left="708" w:hanging="708"/>
        <w:jc w:val="both"/>
      </w:pPr>
      <w:r w:rsidRPr="00536005">
        <w:t>V případě, že objednateli vznikne z ujednání dle této smlouvy nárok na smluvní pokutu nebo jinou majetkovou sankci vůči zhotoviteli, má objednatel právo započíst smluvní pokutu nebo jinou majetkovou sankci na pohledávky vzniklé zhotoviteli provedením prací dle této smlouvy.</w:t>
      </w:r>
    </w:p>
    <w:p w14:paraId="5A073C50" w14:textId="77777777" w:rsidR="00515CEC" w:rsidRDefault="00515CEC" w:rsidP="0025657A">
      <w:pPr>
        <w:tabs>
          <w:tab w:val="left" w:pos="540"/>
        </w:tabs>
        <w:ind w:left="708" w:hanging="708"/>
        <w:jc w:val="both"/>
      </w:pPr>
    </w:p>
    <w:p w14:paraId="62A1AC44" w14:textId="77777777" w:rsidR="00515CEC" w:rsidRPr="003B7851" w:rsidRDefault="00515CEC" w:rsidP="0025657A">
      <w:pPr>
        <w:ind w:left="708" w:hanging="708"/>
        <w:jc w:val="center"/>
        <w:rPr>
          <w:b/>
        </w:rPr>
      </w:pPr>
      <w:r w:rsidRPr="003B7851">
        <w:rPr>
          <w:b/>
        </w:rPr>
        <w:t>Stavební deník</w:t>
      </w:r>
    </w:p>
    <w:p w14:paraId="6F5A996C" w14:textId="77777777" w:rsidR="00515CEC" w:rsidRPr="003B7851" w:rsidRDefault="00515CEC" w:rsidP="0025657A">
      <w:pPr>
        <w:ind w:left="708" w:hanging="708"/>
        <w:rPr>
          <w:b/>
        </w:rPr>
      </w:pPr>
    </w:p>
    <w:p w14:paraId="01BCB395" w14:textId="77777777" w:rsidR="00515CEC" w:rsidRPr="003B7851" w:rsidRDefault="00515CEC" w:rsidP="0025657A">
      <w:pPr>
        <w:numPr>
          <w:ilvl w:val="0"/>
          <w:numId w:val="46"/>
        </w:numPr>
        <w:ind w:left="708" w:hanging="708"/>
        <w:jc w:val="both"/>
      </w:pPr>
      <w:r w:rsidRPr="003B7851">
        <w:t>Pro potřeby řízení díla bude veden ze strany zhotovitele ode dne převzetí staveniště stavební deník.</w:t>
      </w:r>
    </w:p>
    <w:p w14:paraId="3F420B9C" w14:textId="77777777" w:rsidR="00515CEC" w:rsidRPr="003B7851" w:rsidRDefault="00515CEC" w:rsidP="0025657A">
      <w:pPr>
        <w:ind w:left="708" w:hanging="708"/>
        <w:jc w:val="both"/>
      </w:pPr>
    </w:p>
    <w:p w14:paraId="63C42727" w14:textId="77777777" w:rsidR="00515CEC" w:rsidRPr="003B7851" w:rsidRDefault="00515CEC" w:rsidP="0025657A">
      <w:pPr>
        <w:numPr>
          <w:ilvl w:val="0"/>
          <w:numId w:val="46"/>
        </w:numPr>
        <w:ind w:left="708" w:hanging="708"/>
        <w:jc w:val="both"/>
      </w:pPr>
      <w:r w:rsidRPr="003B7851">
        <w:t>Mimo stavbyvedoucího mohou provádět zápisy do stavebního deníku pověření pracovníci zhotovitele a objednatele a příslušné orgány státní správy.</w:t>
      </w:r>
    </w:p>
    <w:p w14:paraId="771EFEF2" w14:textId="77777777" w:rsidR="00515CEC" w:rsidRPr="003B7851" w:rsidRDefault="00515CEC" w:rsidP="0025657A">
      <w:pPr>
        <w:ind w:left="708" w:hanging="708"/>
        <w:jc w:val="both"/>
      </w:pPr>
    </w:p>
    <w:p w14:paraId="7B278CCF" w14:textId="77777777" w:rsidR="00515CEC" w:rsidRPr="003B7851" w:rsidRDefault="00515CEC" w:rsidP="0025657A">
      <w:pPr>
        <w:numPr>
          <w:ilvl w:val="0"/>
          <w:numId w:val="46"/>
        </w:numPr>
        <w:ind w:left="708" w:hanging="708"/>
        <w:jc w:val="both"/>
      </w:pPr>
      <w:r w:rsidRPr="003B7851">
        <w:t>Povinnost vést stavební deník končí dnem odstranění posledních vad a nedodělků, uvedených v protokolu o předání a převzetí.</w:t>
      </w:r>
    </w:p>
    <w:p w14:paraId="3751EDFE" w14:textId="77777777" w:rsidR="00515CEC" w:rsidRPr="003B7851" w:rsidRDefault="00515CEC" w:rsidP="0025657A">
      <w:pPr>
        <w:ind w:left="708" w:hanging="708"/>
        <w:jc w:val="both"/>
      </w:pPr>
    </w:p>
    <w:p w14:paraId="5D23E870" w14:textId="77777777" w:rsidR="00515CEC" w:rsidRPr="003B7851" w:rsidRDefault="00515CEC" w:rsidP="0025657A">
      <w:pPr>
        <w:numPr>
          <w:ilvl w:val="0"/>
          <w:numId w:val="46"/>
        </w:numPr>
        <w:ind w:left="708" w:hanging="708"/>
        <w:jc w:val="both"/>
      </w:pPr>
      <w:r w:rsidRPr="003B7851">
        <w:t xml:space="preserve">Nevyjádří-li se druhá strana k zápisu ve stavebním deníku do tří </w:t>
      </w:r>
      <w:r>
        <w:t xml:space="preserve">pracovních </w:t>
      </w:r>
      <w:r w:rsidRPr="003B7851">
        <w:t>dnů po provedení zápisu</w:t>
      </w:r>
      <w:r w:rsidR="00A4069A">
        <w:t xml:space="preserve"> a jeho předložení druhé straně</w:t>
      </w:r>
      <w:r w:rsidRPr="003B7851">
        <w:t>, má se za to, že s uvedeným zněním souhlasí.</w:t>
      </w:r>
    </w:p>
    <w:p w14:paraId="4598EF3F" w14:textId="77777777" w:rsidR="00515CEC" w:rsidRPr="003B7851" w:rsidRDefault="00515CEC" w:rsidP="0025657A">
      <w:pPr>
        <w:ind w:left="708" w:hanging="708"/>
        <w:jc w:val="both"/>
      </w:pPr>
    </w:p>
    <w:p w14:paraId="171F2692" w14:textId="77777777" w:rsidR="00515CEC" w:rsidRPr="003B7851" w:rsidRDefault="00515CEC" w:rsidP="0025657A">
      <w:pPr>
        <w:numPr>
          <w:ilvl w:val="0"/>
          <w:numId w:val="46"/>
        </w:numPr>
        <w:ind w:left="708" w:hanging="708"/>
        <w:jc w:val="both"/>
      </w:pPr>
      <w:r w:rsidRPr="003B7851">
        <w:t>Zápis ve stavebním deníku nemá povahu dodatku k této smlouvě. Požaduje-li to povaha zápisu a je-li nutno vyhotovit dodatek k této smlouvě, tento musí být vyhotoven zvlášť mimo stavební deník a jako dodatek</w:t>
      </w:r>
      <w:r>
        <w:t xml:space="preserve"> k této smlouvě</w:t>
      </w:r>
      <w:r w:rsidRPr="003B7851">
        <w:t xml:space="preserve"> označen.</w:t>
      </w:r>
    </w:p>
    <w:p w14:paraId="21176AFC" w14:textId="77777777" w:rsidR="00515CEC" w:rsidRPr="003B7851" w:rsidRDefault="00515CEC" w:rsidP="0025657A">
      <w:pPr>
        <w:ind w:left="708" w:hanging="708"/>
        <w:jc w:val="both"/>
      </w:pPr>
    </w:p>
    <w:p w14:paraId="1A700504" w14:textId="77777777" w:rsidR="00515CEC" w:rsidRDefault="00515CEC" w:rsidP="0025657A">
      <w:pPr>
        <w:numPr>
          <w:ilvl w:val="0"/>
          <w:numId w:val="46"/>
        </w:numPr>
        <w:ind w:left="708" w:hanging="708"/>
        <w:jc w:val="both"/>
      </w:pPr>
      <w:r w:rsidRPr="003B7851">
        <w:t xml:space="preserve">Stavební deník bude trvale uložen na </w:t>
      </w:r>
      <w:r w:rsidR="00D559D9" w:rsidRPr="003B7851">
        <w:t>stav</w:t>
      </w:r>
      <w:r w:rsidR="00D559D9">
        <w:t>eništi</w:t>
      </w:r>
      <w:r w:rsidR="00D559D9" w:rsidRPr="003B7851">
        <w:t xml:space="preserve"> a</w:t>
      </w:r>
      <w:r w:rsidRPr="003B7851">
        <w:t xml:space="preserve"> zodpovědný za něj bude stavbyvedoucí zhotovitele. Pokud objednatel zjistí, že stavební deník není průběžně vedený </w:t>
      </w:r>
      <w:r>
        <w:t xml:space="preserve">způsobem a rozsahem </w:t>
      </w:r>
      <w:r w:rsidRPr="003B7851">
        <w:t>dle</w:t>
      </w:r>
      <w:r>
        <w:t xml:space="preserve"> závazných právních </w:t>
      </w:r>
      <w:r w:rsidRPr="003B7851">
        <w:t xml:space="preserve">předpisů, </w:t>
      </w:r>
      <w:r w:rsidR="00A4069A">
        <w:t xml:space="preserve">je zhotovitel povinen uhradit objednateli smluvní pokutu ve výši </w:t>
      </w:r>
      <w:proofErr w:type="gramStart"/>
      <w:r w:rsidR="00A4069A">
        <w:t>1.000,-</w:t>
      </w:r>
      <w:proofErr w:type="gramEnd"/>
      <w:r w:rsidR="00A4069A">
        <w:t xml:space="preserve"> Kč </w:t>
      </w:r>
      <w:r w:rsidRPr="003B7851">
        <w:t>za každý zjištěný případ.</w:t>
      </w:r>
    </w:p>
    <w:p w14:paraId="567D1829" w14:textId="77777777" w:rsidR="00515CEC" w:rsidRPr="00536005" w:rsidRDefault="00515CEC" w:rsidP="0025657A">
      <w:pPr>
        <w:ind w:left="708" w:hanging="708"/>
        <w:jc w:val="both"/>
      </w:pPr>
    </w:p>
    <w:p w14:paraId="1814AF18" w14:textId="77777777" w:rsidR="00515CEC" w:rsidRPr="003B7851" w:rsidRDefault="00515CEC" w:rsidP="0025657A">
      <w:pPr>
        <w:ind w:left="708" w:hanging="708"/>
        <w:jc w:val="center"/>
        <w:rPr>
          <w:b/>
        </w:rPr>
      </w:pPr>
      <w:r w:rsidRPr="003B7851">
        <w:rPr>
          <w:b/>
        </w:rPr>
        <w:t>Staveniště</w:t>
      </w:r>
    </w:p>
    <w:p w14:paraId="6C8DE928" w14:textId="77777777" w:rsidR="00515CEC" w:rsidRPr="003B7851" w:rsidRDefault="00515CEC" w:rsidP="0025657A">
      <w:pPr>
        <w:ind w:left="708" w:hanging="708"/>
        <w:rPr>
          <w:b/>
        </w:rPr>
      </w:pPr>
    </w:p>
    <w:p w14:paraId="1B36A1A3" w14:textId="77777777" w:rsidR="00515CEC" w:rsidRPr="003B7851" w:rsidRDefault="00515CEC" w:rsidP="0025657A">
      <w:pPr>
        <w:numPr>
          <w:ilvl w:val="0"/>
          <w:numId w:val="46"/>
        </w:numPr>
        <w:ind w:left="708" w:hanging="708"/>
        <w:jc w:val="both"/>
      </w:pPr>
      <w:r w:rsidRPr="00536005">
        <w:t xml:space="preserve">Staveništěm se rozumí prostor určený </w:t>
      </w:r>
      <w:r w:rsidR="00DC026F">
        <w:t xml:space="preserve">výkazem výměr </w:t>
      </w:r>
      <w:r w:rsidRPr="00536005">
        <w:t>pro</w:t>
      </w:r>
      <w:r>
        <w:t xml:space="preserve"> </w:t>
      </w:r>
      <w:r w:rsidR="00A4069A">
        <w:t xml:space="preserve">provádění </w:t>
      </w:r>
      <w:r w:rsidR="00A4069A" w:rsidRPr="00536005">
        <w:t>stavby</w:t>
      </w:r>
      <w:r w:rsidRPr="00536005">
        <w:t xml:space="preserve"> a pro</w:t>
      </w:r>
      <w:r>
        <w:t xml:space="preserve"> umístění</w:t>
      </w:r>
      <w:r w:rsidRPr="00536005">
        <w:t xml:space="preserve"> zařízení staveniště</w:t>
      </w:r>
      <w:r>
        <w:t>, skládek stavebního materiálu a suti</w:t>
      </w:r>
      <w:r w:rsidRPr="00536005">
        <w:t>.</w:t>
      </w:r>
      <w:r>
        <w:t xml:space="preserve"> O předání a převzetí staveniště bude sepsán mezi objednatelem a zhotovitelem protokol.</w:t>
      </w:r>
    </w:p>
    <w:p w14:paraId="19E3B8AB" w14:textId="77777777" w:rsidR="00515CEC" w:rsidRPr="003B7851" w:rsidRDefault="00515CEC" w:rsidP="0025657A">
      <w:pPr>
        <w:ind w:left="708" w:hanging="708"/>
        <w:jc w:val="both"/>
      </w:pPr>
    </w:p>
    <w:p w14:paraId="5030326A" w14:textId="77777777" w:rsidR="00515CEC" w:rsidRDefault="00515CEC" w:rsidP="0025657A">
      <w:pPr>
        <w:numPr>
          <w:ilvl w:val="0"/>
          <w:numId w:val="46"/>
        </w:numPr>
        <w:ind w:left="708" w:hanging="708"/>
        <w:jc w:val="both"/>
      </w:pPr>
      <w:r>
        <w:t>Zhotovitel ur</w:t>
      </w:r>
      <w:r w:rsidRPr="00536005">
        <w:t>čí osobu</w:t>
      </w:r>
      <w:r>
        <w:t xml:space="preserve"> hlavního</w:t>
      </w:r>
      <w:r w:rsidRPr="00536005">
        <w:t xml:space="preserve"> stavbyvedoucího kompletní dodávky stavby, který bude po dobu prací přítomen na stavbě, koordinovat provádění prací, průběžně provádět zápisy do stavebního deníku, vést stavbu dle stanovenýc</w:t>
      </w:r>
      <w:r>
        <w:t>h předpisů, smluvních podmínek,</w:t>
      </w:r>
      <w:r w:rsidRPr="00536005">
        <w:t xml:space="preserve"> dodržovat pořádek na staveništi vč</w:t>
      </w:r>
      <w:r>
        <w:t xml:space="preserve">. všech přístupových komunikací a zajišťovat veškerá bezpečnostní opatření na ochranu lidí a majetku. </w:t>
      </w:r>
    </w:p>
    <w:p w14:paraId="640AF27C" w14:textId="77777777" w:rsidR="00515CEC" w:rsidRPr="003B7851" w:rsidRDefault="00515CEC" w:rsidP="0025657A">
      <w:pPr>
        <w:ind w:left="708" w:hanging="708"/>
        <w:jc w:val="both"/>
      </w:pPr>
    </w:p>
    <w:p w14:paraId="1305610E" w14:textId="77777777" w:rsidR="00515CEC" w:rsidRDefault="00515CEC" w:rsidP="0025657A">
      <w:pPr>
        <w:numPr>
          <w:ilvl w:val="0"/>
          <w:numId w:val="46"/>
        </w:numPr>
        <w:ind w:left="708" w:hanging="708"/>
        <w:jc w:val="both"/>
      </w:pPr>
      <w:r w:rsidRPr="003B7851">
        <w:t xml:space="preserve">Zhotovitel je povinen zabezpečit staveniště před vstupem nepovolaných osob. </w:t>
      </w:r>
      <w:r>
        <w:t>Zhotovitel</w:t>
      </w:r>
      <w:r w:rsidRPr="003B7851">
        <w:t xml:space="preserve"> zajistí jeho</w:t>
      </w:r>
      <w:r>
        <w:t xml:space="preserve"> řádné označení, v případě potřeby také </w:t>
      </w:r>
      <w:proofErr w:type="gramStart"/>
      <w:r>
        <w:t xml:space="preserve">jeho </w:t>
      </w:r>
      <w:r w:rsidRPr="003B7851">
        <w:t xml:space="preserve"> </w:t>
      </w:r>
      <w:r w:rsidR="00BE7428" w:rsidRPr="003B7851">
        <w:t>oplocení</w:t>
      </w:r>
      <w:proofErr w:type="gramEnd"/>
      <w:r w:rsidR="00BE7428" w:rsidRPr="003B7851">
        <w:t>,</w:t>
      </w:r>
      <w:r w:rsidR="00BE7428">
        <w:t xml:space="preserve"> nebo</w:t>
      </w:r>
      <w:r>
        <w:t xml:space="preserve"> </w:t>
      </w:r>
      <w:r>
        <w:lastRenderedPageBreak/>
        <w:t xml:space="preserve">ohrazení a </w:t>
      </w:r>
      <w:r w:rsidRPr="003B7851">
        <w:t>střežení nebo jiné vhodné zabezpečení a přejímá na sebe zodpovědnost za škody způsobené na zhotoveném díle po celou dobu stavebních prací až do doby převzetí díla objednatelem, stejně tak za škody způsobené stavební činnosti třetí osobě</w:t>
      </w:r>
      <w:r>
        <w:t xml:space="preserve"> a na veřejných prostranstvích mimo plochu staveniště</w:t>
      </w:r>
      <w:r w:rsidRPr="003B7851">
        <w:t>. Zhotovitel na sebe přejímá zodpovědnost za škody způsobené na majetku objednatele a na majetku a zdraví třetích osob.</w:t>
      </w:r>
    </w:p>
    <w:p w14:paraId="5069200A" w14:textId="77777777" w:rsidR="00515CEC" w:rsidRPr="003B7851" w:rsidRDefault="00515CEC" w:rsidP="0025657A">
      <w:pPr>
        <w:ind w:left="708" w:hanging="708"/>
        <w:jc w:val="both"/>
      </w:pPr>
    </w:p>
    <w:p w14:paraId="6BFF042F" w14:textId="5D40450A" w:rsidR="00515CEC" w:rsidRPr="003B7851" w:rsidRDefault="00515CEC" w:rsidP="0025657A">
      <w:pPr>
        <w:numPr>
          <w:ilvl w:val="0"/>
          <w:numId w:val="46"/>
        </w:numPr>
        <w:ind w:left="708" w:hanging="708"/>
        <w:jc w:val="both"/>
      </w:pPr>
      <w:r w:rsidRPr="003B7851">
        <w:t xml:space="preserve">K datu odevzdání a převzetí díla je zhotovitel povinen vyklidit </w:t>
      </w:r>
      <w:r>
        <w:t xml:space="preserve">a vyčistit </w:t>
      </w:r>
      <w:r w:rsidRPr="003B7851">
        <w:t>staveniš</w:t>
      </w:r>
      <w:r w:rsidR="00DC026F">
        <w:t>tě a upravit jej tak, jak určí objednatel</w:t>
      </w:r>
      <w:r w:rsidRPr="003B7851">
        <w:t xml:space="preserve">. V případě potřeby ponechání částí zařízení pro odstranění vad a nedodělků bude rozsah </w:t>
      </w:r>
      <w:r>
        <w:t xml:space="preserve">ponechaného zařízení staveniště </w:t>
      </w:r>
      <w:r w:rsidRPr="003B7851">
        <w:t>dohodnut</w:t>
      </w:r>
      <w:r>
        <w:t xml:space="preserve"> mezi objednatelem a zhotovitelem</w:t>
      </w:r>
      <w:r w:rsidRPr="003B7851">
        <w:t xml:space="preserve"> ve stavebním deníku. Pokud zhotovitel staveniště v dohodnutém termínu nevyklidí</w:t>
      </w:r>
      <w:r>
        <w:t xml:space="preserve"> a nevyčistí</w:t>
      </w:r>
      <w:r w:rsidRPr="003B7851">
        <w:t xml:space="preserve"> nebo pokud jej neupraví </w:t>
      </w:r>
      <w:r w:rsidRPr="003B7851">
        <w:br/>
        <w:t xml:space="preserve">do sjednaného stavu, je </w:t>
      </w:r>
      <w:r w:rsidR="00746FF9">
        <w:t>zhotovitel povinen uhradit objednateli</w:t>
      </w:r>
      <w:r w:rsidRPr="003B7851">
        <w:t xml:space="preserve"> smluvní pokutu </w:t>
      </w:r>
      <w:r w:rsidRPr="003B7851">
        <w:br/>
        <w:t xml:space="preserve">ve výši </w:t>
      </w:r>
      <w:proofErr w:type="gramStart"/>
      <w:r>
        <w:t>1</w:t>
      </w:r>
      <w:r w:rsidR="00644DDA">
        <w:t>.</w:t>
      </w:r>
      <w:r>
        <w:t>000</w:t>
      </w:r>
      <w:r w:rsidRPr="003B7851">
        <w:t>,-</w:t>
      </w:r>
      <w:proofErr w:type="gramEnd"/>
      <w:r w:rsidRPr="003B7851">
        <w:t xml:space="preserve"> Kč, </w:t>
      </w:r>
      <w:r>
        <w:t xml:space="preserve">za každý den, </w:t>
      </w:r>
      <w:r w:rsidRPr="003B7851">
        <w:t>po který bude staveniště užívat neoprávněně</w:t>
      </w:r>
      <w:r w:rsidR="00AA1A62">
        <w:t>,</w:t>
      </w:r>
      <w:r w:rsidRPr="003B7851">
        <w:t xml:space="preserve"> a to až do dne </w:t>
      </w:r>
      <w:r>
        <w:t xml:space="preserve">úplného </w:t>
      </w:r>
      <w:r w:rsidRPr="003B7851">
        <w:t xml:space="preserve">vyklizení </w:t>
      </w:r>
      <w:r>
        <w:t xml:space="preserve">a vyčištění </w:t>
      </w:r>
      <w:r w:rsidRPr="003B7851">
        <w:t>staveniště.</w:t>
      </w:r>
    </w:p>
    <w:p w14:paraId="31507623" w14:textId="77777777" w:rsidR="00515CEC" w:rsidRPr="003B7851" w:rsidRDefault="00515CEC" w:rsidP="0025657A">
      <w:pPr>
        <w:ind w:left="708" w:hanging="708"/>
        <w:jc w:val="both"/>
      </w:pPr>
    </w:p>
    <w:p w14:paraId="76D0E851" w14:textId="77777777" w:rsidR="00515CEC" w:rsidRDefault="00515CEC" w:rsidP="001A5919">
      <w:pPr>
        <w:numPr>
          <w:ilvl w:val="0"/>
          <w:numId w:val="46"/>
        </w:numPr>
        <w:ind w:left="567" w:hanging="567"/>
        <w:jc w:val="both"/>
      </w:pPr>
      <w:r w:rsidRPr="003B7851">
        <w:t>Skládku a odvoz odpadového materiálu</w:t>
      </w:r>
      <w:r>
        <w:t xml:space="preserve"> a suti</w:t>
      </w:r>
      <w:r w:rsidRPr="003B7851">
        <w:t xml:space="preserve">, zábor veřejného prostranství a případné souhlasy vlastníků sousedních pozemků pro </w:t>
      </w:r>
      <w:r>
        <w:t xml:space="preserve">příjezd a </w:t>
      </w:r>
      <w:r w:rsidRPr="003B7851">
        <w:t>vjezd na staveniště zajišťuje na své náklady zhotovitel a tyto jsou zahrnuty v ceně díla.</w:t>
      </w:r>
    </w:p>
    <w:p w14:paraId="476D4FD4" w14:textId="77777777" w:rsidR="00515CEC" w:rsidRDefault="00515CEC" w:rsidP="001A5919">
      <w:pPr>
        <w:ind w:left="567" w:hanging="567"/>
        <w:jc w:val="both"/>
      </w:pPr>
    </w:p>
    <w:p w14:paraId="479C6124" w14:textId="77777777" w:rsidR="00515CEC" w:rsidRPr="00536005" w:rsidRDefault="00515CEC" w:rsidP="001A5919">
      <w:pPr>
        <w:ind w:left="567" w:hanging="567"/>
        <w:jc w:val="both"/>
      </w:pPr>
    </w:p>
    <w:p w14:paraId="554775D9" w14:textId="77777777" w:rsidR="00515CEC" w:rsidRPr="00536005" w:rsidRDefault="00515CEC" w:rsidP="001A5919">
      <w:pPr>
        <w:ind w:left="567" w:hanging="567"/>
        <w:jc w:val="center"/>
        <w:rPr>
          <w:b/>
        </w:rPr>
      </w:pPr>
      <w:r w:rsidRPr="00536005">
        <w:rPr>
          <w:b/>
        </w:rPr>
        <w:t>Provádění díla</w:t>
      </w:r>
    </w:p>
    <w:p w14:paraId="3180E285" w14:textId="77777777" w:rsidR="0025657A" w:rsidRDefault="0025657A" w:rsidP="001A5919">
      <w:pPr>
        <w:tabs>
          <w:tab w:val="left" w:pos="540"/>
        </w:tabs>
        <w:ind w:left="567" w:hanging="567"/>
        <w:jc w:val="both"/>
      </w:pPr>
    </w:p>
    <w:p w14:paraId="387ED63E" w14:textId="77777777" w:rsidR="00515CEC" w:rsidRPr="00536005" w:rsidRDefault="00515CEC" w:rsidP="001A5919">
      <w:pPr>
        <w:numPr>
          <w:ilvl w:val="0"/>
          <w:numId w:val="46"/>
        </w:numPr>
        <w:tabs>
          <w:tab w:val="left" w:pos="540"/>
        </w:tabs>
        <w:ind w:left="567" w:hanging="567"/>
        <w:jc w:val="both"/>
      </w:pPr>
      <w:r w:rsidRPr="00536005">
        <w:t>Zhotovitel je povinen vyzvat objednatele ke kontrole a prověření prací</w:t>
      </w:r>
      <w:r>
        <w:t xml:space="preserve"> a dodávek</w:t>
      </w:r>
      <w:r w:rsidRPr="00536005">
        <w:t xml:space="preserve">, které v dalším postupu budou zakryty nebo se stanou nepřístupnými a objednatel do </w:t>
      </w:r>
      <w:r>
        <w:t>tří</w:t>
      </w:r>
      <w:r w:rsidRPr="00536005">
        <w:t xml:space="preserve"> pracovních dnů od zápisu práce</w:t>
      </w:r>
      <w:r>
        <w:t xml:space="preserve"> a dodávky</w:t>
      </w:r>
      <w:r w:rsidRPr="00536005">
        <w:t xml:space="preserve"> převezme nebo se k nim vyjádří. </w:t>
      </w:r>
      <w:r>
        <w:t xml:space="preserve">Pokud tak </w:t>
      </w:r>
      <w:r w:rsidRPr="00536005">
        <w:t>zhotovitel</w:t>
      </w:r>
      <w:r>
        <w:t xml:space="preserve"> neučiní</w:t>
      </w:r>
      <w:r w:rsidRPr="00536005">
        <w:t xml:space="preserve">, je povinen na žádost objednatele </w:t>
      </w:r>
      <w:r>
        <w:t>provést odkrytí</w:t>
      </w:r>
      <w:r w:rsidRPr="00536005">
        <w:t xml:space="preserve"> na svůj náklad. Pokud se objednatel nedostaví ani na telefonickou výzvu a neodpoví na zápis, je zhotovitel oprávněn provést jejich zakrytí a pokračovat v provádění díla. </w:t>
      </w:r>
      <w:r>
        <w:t>K</w:t>
      </w:r>
      <w:r w:rsidRPr="00536005">
        <w:t>ontrolní dny</w:t>
      </w:r>
      <w:r>
        <w:t xml:space="preserve"> budou na stavbě probíhat v pravidelných intervalech stanovených při předání a převzetí staveniště objednatelem.</w:t>
      </w:r>
    </w:p>
    <w:p w14:paraId="74EDDEC3" w14:textId="77777777" w:rsidR="00515CEC" w:rsidRPr="00536005" w:rsidRDefault="00515CEC" w:rsidP="001A5919">
      <w:pPr>
        <w:tabs>
          <w:tab w:val="left" w:pos="540"/>
        </w:tabs>
        <w:ind w:left="567" w:hanging="567"/>
        <w:jc w:val="both"/>
      </w:pPr>
    </w:p>
    <w:p w14:paraId="6487E1AA" w14:textId="77777777" w:rsidR="00515CEC" w:rsidRPr="00536005" w:rsidRDefault="00515CEC" w:rsidP="001A5919">
      <w:pPr>
        <w:numPr>
          <w:ilvl w:val="0"/>
          <w:numId w:val="46"/>
        </w:numPr>
        <w:tabs>
          <w:tab w:val="left" w:pos="540"/>
        </w:tabs>
        <w:ind w:left="567" w:hanging="567"/>
        <w:jc w:val="both"/>
      </w:pPr>
      <w:r w:rsidRPr="00536005">
        <w:t xml:space="preserve">Zhotovitel v plné míře zodpovídá za bezpečnost a ochranu zdraví všech osob </w:t>
      </w:r>
      <w:r>
        <w:br/>
        <w:t>na pracovišti a na staveništi</w:t>
      </w:r>
      <w:r w:rsidRPr="00536005">
        <w:t xml:space="preserve"> a zabezpečí jejich vybavení o</w:t>
      </w:r>
      <w:r>
        <w:t>chrannými pracovními pomůckami. Stejně tak zabezpečí zhotovitel vybavení staveniště všemi prostředky nezbytnými pro bezpečné provádění prací (výstražné, orientační, zákazové a informační tabule, lékárnička, požární technika, nádoby na odpad aj.).</w:t>
      </w:r>
    </w:p>
    <w:p w14:paraId="4BE9164A" w14:textId="77777777" w:rsidR="00515CEC" w:rsidRPr="00536005" w:rsidRDefault="00515CEC" w:rsidP="001A5919">
      <w:pPr>
        <w:tabs>
          <w:tab w:val="left" w:pos="360"/>
        </w:tabs>
        <w:ind w:left="567" w:hanging="567"/>
        <w:jc w:val="both"/>
      </w:pPr>
    </w:p>
    <w:p w14:paraId="4809056D" w14:textId="77777777" w:rsidR="00515CEC" w:rsidRPr="00536005" w:rsidRDefault="00515CEC" w:rsidP="001A5919">
      <w:pPr>
        <w:numPr>
          <w:ilvl w:val="0"/>
          <w:numId w:val="46"/>
        </w:numPr>
        <w:tabs>
          <w:tab w:val="left" w:pos="540"/>
        </w:tabs>
        <w:ind w:left="567" w:hanging="567"/>
        <w:jc w:val="both"/>
      </w:pPr>
      <w:r w:rsidRPr="00536005">
        <w:t>Veškeré odborné práce musí vykonávat pracovníci zhotovitele nebo jeho subdodavatelé mající příslušnou kvalifikaci. Doklad o kvalifikaci pracovníků je zhotovitel povinen předložit na požádání objednatel</w:t>
      </w:r>
      <w:r>
        <w:t>i</w:t>
      </w:r>
      <w:r w:rsidRPr="00536005">
        <w:t>.</w:t>
      </w:r>
    </w:p>
    <w:p w14:paraId="1D21F9B2" w14:textId="77777777" w:rsidR="00515CEC" w:rsidRPr="00536005" w:rsidRDefault="00515CEC" w:rsidP="001A5919">
      <w:pPr>
        <w:tabs>
          <w:tab w:val="left" w:pos="540"/>
        </w:tabs>
        <w:ind w:left="567" w:hanging="567"/>
        <w:jc w:val="both"/>
      </w:pPr>
    </w:p>
    <w:p w14:paraId="3B74E600" w14:textId="2CDE9042" w:rsidR="00515CEC" w:rsidRPr="00536005" w:rsidRDefault="00515CEC" w:rsidP="001A5919">
      <w:pPr>
        <w:numPr>
          <w:ilvl w:val="0"/>
          <w:numId w:val="46"/>
        </w:numPr>
        <w:tabs>
          <w:tab w:val="left" w:pos="540"/>
        </w:tabs>
        <w:ind w:left="567" w:hanging="567"/>
        <w:jc w:val="both"/>
      </w:pPr>
      <w:r w:rsidRPr="00536005">
        <w:t>Veškeré práce a dodávky budou zhotovitelem realizovány v souladu se zadáním</w:t>
      </w:r>
      <w:r>
        <w:t xml:space="preserve"> objednatele</w:t>
      </w:r>
      <w:r w:rsidRPr="00536005">
        <w:t xml:space="preserve"> a proveden</w:t>
      </w:r>
      <w:r>
        <w:t>y</w:t>
      </w:r>
      <w:r w:rsidRPr="00536005">
        <w:t xml:space="preserve"> v souladu </w:t>
      </w:r>
      <w:r w:rsidR="004C4099">
        <w:t>s obecně závaznými právními předpisy</w:t>
      </w:r>
      <w:r w:rsidRPr="00536005">
        <w:t>, dále v souladu s</w:t>
      </w:r>
      <w:r>
        <w:t> příslušnými českými technickými normami (ČSN), oborovými normami, návody výrobců jednotlivých použitých hmot a materiálů a s pro</w:t>
      </w:r>
      <w:r w:rsidRPr="00536005">
        <w:t xml:space="preserve">jektovou dokumentací a technickými podmínkami, jimiž se definuje požadovaná kvalita a způsob její kontroly. Veškeré práce a dodávky budou odpovídat standartu současně známým a užívaným technologiím a postupům při použití běžných materiálů, standardních výrobků a </w:t>
      </w:r>
      <w:r w:rsidRPr="00536005">
        <w:lastRenderedPageBreak/>
        <w:t>konstrukcí. Pokud porušením těchto předpisů vznikne jakákoliv škoda, nese vzniklé náklady zhotovitel.</w:t>
      </w:r>
    </w:p>
    <w:p w14:paraId="0EA85AA8" w14:textId="77777777" w:rsidR="00515CEC" w:rsidRPr="00536005" w:rsidRDefault="00515CEC" w:rsidP="001A5919">
      <w:pPr>
        <w:tabs>
          <w:tab w:val="left" w:pos="360"/>
        </w:tabs>
        <w:ind w:left="567" w:hanging="567"/>
        <w:jc w:val="both"/>
      </w:pPr>
    </w:p>
    <w:p w14:paraId="6BAA8B89" w14:textId="77777777" w:rsidR="00515CEC" w:rsidRPr="003F5FE8" w:rsidRDefault="00515CEC" w:rsidP="001A5919">
      <w:pPr>
        <w:numPr>
          <w:ilvl w:val="0"/>
          <w:numId w:val="46"/>
        </w:numPr>
        <w:ind w:left="567" w:hanging="567"/>
        <w:jc w:val="both"/>
      </w:pPr>
      <w:r w:rsidRPr="003F5FE8">
        <w:t>Zhotovitel prohlašuje, že je pojištěn proti škodám, které mohou vzniknout jeho činností na majetku objednatele, a to minimálně v rozsahu, který odpovídá předmětu plnění.</w:t>
      </w:r>
      <w:r>
        <w:t xml:space="preserve"> O platném a účinném pojištění sjednaném a na pojistném uhrazeném nejméně do konce kalendářního roku v němž má být dílo dle této smlouvy dokončeno, předloží zhotovitel objednateli příslušný doklad</w:t>
      </w:r>
      <w:r w:rsidR="00AA1A62">
        <w:t>,</w:t>
      </w:r>
      <w:r>
        <w:t xml:space="preserve"> a to nejpozději ke dni předání a převzetí staveniště. Pokud zhotovitel nepředloží objednateli platný doklad dle předchozí věty, zakládá toto porušení smlouvy objednateli právo na okamžité odstoupení od této smlouvy.</w:t>
      </w:r>
    </w:p>
    <w:p w14:paraId="08B802EE" w14:textId="77777777" w:rsidR="00515CEC" w:rsidRPr="00536005" w:rsidRDefault="00515CEC" w:rsidP="001A5919">
      <w:pPr>
        <w:ind w:left="567" w:hanging="567"/>
        <w:jc w:val="both"/>
      </w:pPr>
    </w:p>
    <w:p w14:paraId="16551731" w14:textId="77777777" w:rsidR="00515CEC" w:rsidRPr="00536005" w:rsidRDefault="00515CEC" w:rsidP="001A5919">
      <w:pPr>
        <w:numPr>
          <w:ilvl w:val="0"/>
          <w:numId w:val="46"/>
        </w:numPr>
        <w:tabs>
          <w:tab w:val="left" w:pos="540"/>
        </w:tabs>
        <w:ind w:left="567" w:hanging="567"/>
        <w:jc w:val="both"/>
      </w:pPr>
      <w:r w:rsidRPr="00536005">
        <w:t>Zhotovitel postupuje při provádění díla rovněž v souladu s ekologickými, hygienickými</w:t>
      </w:r>
      <w:r>
        <w:t>, bezpečnostními a požárními obecně závaznými předpisy</w:t>
      </w:r>
      <w:r w:rsidRPr="00536005">
        <w:t xml:space="preserve"> </w:t>
      </w:r>
      <w:proofErr w:type="spellStart"/>
      <w:r w:rsidRPr="00536005">
        <w:t>a</w:t>
      </w:r>
      <w:r>
        <w:t>v</w:t>
      </w:r>
      <w:proofErr w:type="spellEnd"/>
      <w:r>
        <w:t xml:space="preserve"> souladu s obecně závaznými vyhláškami Statutárního města Frýdek-Místek</w:t>
      </w:r>
      <w:r w:rsidRPr="00536005">
        <w:t xml:space="preserve">. Případné sankce za nesplnění podmínek stanovených těmito předpisy zaviněné zhotovitelem </w:t>
      </w:r>
      <w:r>
        <w:t>uhradí</w:t>
      </w:r>
      <w:r w:rsidRPr="00536005">
        <w:t xml:space="preserve"> zhotovitel</w:t>
      </w:r>
      <w:r>
        <w:t xml:space="preserve"> výlučně ze svého</w:t>
      </w:r>
      <w:r w:rsidRPr="00536005">
        <w:t>.</w:t>
      </w:r>
    </w:p>
    <w:p w14:paraId="59676527" w14:textId="77777777" w:rsidR="00515CEC" w:rsidRPr="00536005" w:rsidRDefault="00515CEC" w:rsidP="001A5919">
      <w:pPr>
        <w:ind w:left="567" w:hanging="567"/>
        <w:jc w:val="both"/>
      </w:pPr>
    </w:p>
    <w:p w14:paraId="6EA06567" w14:textId="77777777" w:rsidR="00515CEC" w:rsidRDefault="00515CEC" w:rsidP="001A5919">
      <w:pPr>
        <w:numPr>
          <w:ilvl w:val="0"/>
          <w:numId w:val="46"/>
        </w:numPr>
        <w:tabs>
          <w:tab w:val="left" w:pos="540"/>
        </w:tabs>
        <w:ind w:left="567" w:hanging="567"/>
        <w:jc w:val="both"/>
      </w:pPr>
      <w:r w:rsidRPr="00536005">
        <w:t>Pokud činností zhotovitele dojde ke způsobení škody objednateli nebo jiným subjektům z titulu opomenutí, nedbalosti nebo neplněním podmínek vyplývajících ze zákona, ČSN nebo jiných norem vyplývajících z této smlouvy, je zhotovitel povinen, bez zbytečného odkladu, tuto škodu odstranit a není-li to možné</w:t>
      </w:r>
      <w:r>
        <w:t>,</w:t>
      </w:r>
      <w:r w:rsidRPr="00536005">
        <w:t xml:space="preserve"> tak finančně uhradit</w:t>
      </w:r>
      <w:r>
        <w:t xml:space="preserve"> neopravitelné poškození a s ním související škodu nebo újmu</w:t>
      </w:r>
      <w:r w:rsidRPr="00536005">
        <w:t>. Veškeré náklady s tím spojené jdou k tíži zhotovitele.</w:t>
      </w:r>
    </w:p>
    <w:p w14:paraId="1A5F1143" w14:textId="77777777" w:rsidR="00515CEC" w:rsidRPr="00536005" w:rsidRDefault="00515CEC" w:rsidP="001A5919">
      <w:pPr>
        <w:tabs>
          <w:tab w:val="left" w:pos="540"/>
        </w:tabs>
        <w:ind w:left="567" w:hanging="567"/>
        <w:jc w:val="both"/>
      </w:pPr>
    </w:p>
    <w:p w14:paraId="4C260018" w14:textId="77777777" w:rsidR="00515CEC" w:rsidRDefault="00515CEC" w:rsidP="001A5919">
      <w:pPr>
        <w:numPr>
          <w:ilvl w:val="0"/>
          <w:numId w:val="46"/>
        </w:numPr>
        <w:tabs>
          <w:tab w:val="left" w:pos="540"/>
        </w:tabs>
        <w:ind w:left="567" w:hanging="567"/>
        <w:jc w:val="both"/>
      </w:pPr>
      <w:r w:rsidRPr="00536005">
        <w:t>Opatření z hlediska bezpečnosti práce a ochrany zdraví při práci,</w:t>
      </w:r>
      <w:r>
        <w:t xml:space="preserve"> opatření na ochranu životního prostředí,</w:t>
      </w:r>
      <w:r w:rsidRPr="00536005">
        <w:t xml:space="preserve"> jakož i protipožární opatření vyplývající z povahy </w:t>
      </w:r>
      <w:r>
        <w:t xml:space="preserve">organizace staveniště a </w:t>
      </w:r>
      <w:r w:rsidRPr="00536005">
        <w:t xml:space="preserve">vlastních prací, zajišťuje na svém pracovišti zhotovitel v souladu s platnými </w:t>
      </w:r>
      <w:r>
        <w:t>obecně závaznými předpisy</w:t>
      </w:r>
      <w:r w:rsidR="00AA1A62">
        <w:t>,</w:t>
      </w:r>
      <w:r>
        <w:t xml:space="preserve"> a to ode </w:t>
      </w:r>
      <w:r w:rsidR="00746FF9">
        <w:t xml:space="preserve">dne </w:t>
      </w:r>
      <w:r w:rsidR="00746FF9" w:rsidRPr="00536005">
        <w:t>převzetí</w:t>
      </w:r>
      <w:r w:rsidRPr="00536005">
        <w:t xml:space="preserve"> </w:t>
      </w:r>
      <w:r>
        <w:t>pracovi</w:t>
      </w:r>
      <w:r w:rsidRPr="00536005">
        <w:t>ště až do předání stavby objednateli.</w:t>
      </w:r>
    </w:p>
    <w:p w14:paraId="68DE80DE" w14:textId="77777777" w:rsidR="00515CEC" w:rsidRPr="00536005" w:rsidRDefault="00515CEC" w:rsidP="001A5919">
      <w:pPr>
        <w:tabs>
          <w:tab w:val="left" w:pos="540"/>
        </w:tabs>
        <w:ind w:left="567" w:hanging="567"/>
        <w:jc w:val="both"/>
      </w:pPr>
    </w:p>
    <w:p w14:paraId="3B02B0EC" w14:textId="77777777" w:rsidR="00515CEC" w:rsidRPr="00536005" w:rsidRDefault="00515CEC" w:rsidP="001A5919">
      <w:pPr>
        <w:numPr>
          <w:ilvl w:val="0"/>
          <w:numId w:val="46"/>
        </w:numPr>
        <w:tabs>
          <w:tab w:val="left" w:pos="540"/>
        </w:tabs>
        <w:ind w:left="567" w:hanging="567"/>
        <w:jc w:val="both"/>
      </w:pPr>
      <w:r w:rsidRPr="00536005">
        <w:t xml:space="preserve">Zjistí-li zhotovitel při provádění díla skryté překážky znemožňující provedení díla dohodnutým způsobem, je povinen to oznámit zápisem do </w:t>
      </w:r>
      <w:r>
        <w:t>stavebního</w:t>
      </w:r>
      <w:r w:rsidRPr="00536005">
        <w:t xml:space="preserve"> deníku </w:t>
      </w:r>
      <w:r>
        <w:br/>
      </w:r>
      <w:r w:rsidRPr="00536005">
        <w:t>bez zbytečného odkladu objednateli, popř. mu navrhnout změnu díla. Do rozhodnutí objednatele je zhotovitel oprávněn provádění díla přerušit.</w:t>
      </w:r>
    </w:p>
    <w:p w14:paraId="714A1344" w14:textId="77777777" w:rsidR="00515CEC" w:rsidRPr="00536005" w:rsidRDefault="00515CEC" w:rsidP="001A5919">
      <w:pPr>
        <w:ind w:left="567" w:hanging="567"/>
        <w:jc w:val="both"/>
      </w:pPr>
    </w:p>
    <w:p w14:paraId="41D2071F" w14:textId="77777777" w:rsidR="00515CEC" w:rsidRPr="00536005" w:rsidRDefault="00515CEC" w:rsidP="001A5919">
      <w:pPr>
        <w:numPr>
          <w:ilvl w:val="0"/>
          <w:numId w:val="46"/>
        </w:numPr>
        <w:tabs>
          <w:tab w:val="left" w:pos="540"/>
        </w:tabs>
        <w:ind w:left="567" w:hanging="567"/>
        <w:jc w:val="both"/>
      </w:pPr>
      <w:r w:rsidRPr="00536005">
        <w:t>Zhotovitel se zavazuje</w:t>
      </w:r>
      <w:r>
        <w:t xml:space="preserve"> vyzvat objednatele zápisem do stavebního</w:t>
      </w:r>
      <w:r w:rsidRPr="00536005">
        <w:t xml:space="preserve"> deníku, minimálně tři pracovní dny předem, k účasti na přípravě komplexních </w:t>
      </w:r>
      <w:r>
        <w:t xml:space="preserve">a funkčních </w:t>
      </w:r>
      <w:r w:rsidRPr="00536005">
        <w:t>zkoušek. Jestliže se objednatel nedostaví, je zhotovitel oprávněn provádět přípravu na</w:t>
      </w:r>
      <w:r>
        <w:t xml:space="preserve"> funkční a </w:t>
      </w:r>
      <w:r w:rsidRPr="00536005">
        <w:t xml:space="preserve">komplexní zkoušky bez jeho účasti. Přípravu a provádění </w:t>
      </w:r>
      <w:r>
        <w:t xml:space="preserve">funkčních a </w:t>
      </w:r>
      <w:r w:rsidRPr="00536005">
        <w:t>komplexních zkoušek zabezpečuje zhotovitel na vlastní náklady.</w:t>
      </w:r>
    </w:p>
    <w:p w14:paraId="31680E00" w14:textId="77777777" w:rsidR="00515CEC" w:rsidRPr="00536005" w:rsidRDefault="00515CEC" w:rsidP="001A5919">
      <w:pPr>
        <w:ind w:left="567" w:hanging="567"/>
        <w:jc w:val="both"/>
      </w:pPr>
    </w:p>
    <w:p w14:paraId="7FEDD263" w14:textId="77777777" w:rsidR="00515CEC" w:rsidRPr="00536005" w:rsidRDefault="00515CEC" w:rsidP="001A5919">
      <w:pPr>
        <w:numPr>
          <w:ilvl w:val="0"/>
          <w:numId w:val="46"/>
        </w:numPr>
        <w:ind w:left="567" w:hanging="567"/>
        <w:jc w:val="both"/>
      </w:pPr>
      <w:r w:rsidRPr="00295C1D">
        <w:t>Veškeré změny materiálu</w:t>
      </w:r>
      <w:r>
        <w:t>, hmot, technologických postupů</w:t>
      </w:r>
      <w:r w:rsidRPr="00295C1D">
        <w:t xml:space="preserve"> a způsob</w:t>
      </w:r>
      <w:r>
        <w:t>u</w:t>
      </w:r>
      <w:r w:rsidRPr="00295C1D">
        <w:t xml:space="preserve"> provádění musí být vzájemně mezi stranami odsouhlaseny za spoluúčasti </w:t>
      </w:r>
      <w:r>
        <w:t>osoby vykonávající autorský dozor (</w:t>
      </w:r>
      <w:r w:rsidRPr="00295C1D">
        <w:t>odpovědného projektanta</w:t>
      </w:r>
      <w:r>
        <w:t>) a osoby vykonávající technický dozor</w:t>
      </w:r>
      <w:r w:rsidRPr="00295C1D">
        <w:t>.</w:t>
      </w:r>
    </w:p>
    <w:p w14:paraId="61AD2F9A" w14:textId="77777777" w:rsidR="00515CEC" w:rsidRPr="00536005" w:rsidRDefault="00515CEC" w:rsidP="001A5919">
      <w:pPr>
        <w:ind w:left="567" w:hanging="567"/>
        <w:jc w:val="both"/>
      </w:pPr>
    </w:p>
    <w:p w14:paraId="4C0808BA" w14:textId="77777777" w:rsidR="00515CEC" w:rsidRPr="00536005" w:rsidRDefault="00515CEC" w:rsidP="001A5919">
      <w:pPr>
        <w:numPr>
          <w:ilvl w:val="0"/>
          <w:numId w:val="46"/>
        </w:numPr>
        <w:tabs>
          <w:tab w:val="left" w:pos="540"/>
        </w:tabs>
        <w:ind w:left="567" w:hanging="567"/>
        <w:jc w:val="both"/>
      </w:pPr>
      <w:r w:rsidRPr="00536005">
        <w:t xml:space="preserve">V průběhu </w:t>
      </w:r>
      <w:r>
        <w:t xml:space="preserve">provádění </w:t>
      </w:r>
      <w:r w:rsidRPr="00536005">
        <w:t xml:space="preserve">stavby bude doplňována projektová dokumentace dle skutečného </w:t>
      </w:r>
      <w:r w:rsidR="00746FF9" w:rsidRPr="00536005">
        <w:t>provedení,</w:t>
      </w:r>
      <w:r>
        <w:t xml:space="preserve"> a to </w:t>
      </w:r>
      <w:r w:rsidR="00746FF9">
        <w:t>na náklad</w:t>
      </w:r>
      <w:r>
        <w:t xml:space="preserve"> zhotovitele</w:t>
      </w:r>
      <w:r w:rsidRPr="00536005">
        <w:t>.</w:t>
      </w:r>
    </w:p>
    <w:p w14:paraId="6B43A2FB" w14:textId="77777777" w:rsidR="00515CEC" w:rsidRPr="00536005" w:rsidRDefault="00515CEC" w:rsidP="001A5919">
      <w:pPr>
        <w:ind w:left="567" w:hanging="567"/>
        <w:jc w:val="both"/>
      </w:pPr>
    </w:p>
    <w:p w14:paraId="5C6515FA" w14:textId="77777777" w:rsidR="00040D28" w:rsidRDefault="00040D28" w:rsidP="001A5919">
      <w:pPr>
        <w:ind w:left="567" w:hanging="567"/>
        <w:jc w:val="center"/>
        <w:rPr>
          <w:b/>
        </w:rPr>
      </w:pPr>
    </w:p>
    <w:p w14:paraId="4AFAD444" w14:textId="77777777" w:rsidR="00040D28" w:rsidRDefault="00040D28" w:rsidP="001A5919">
      <w:pPr>
        <w:ind w:left="567" w:hanging="567"/>
        <w:jc w:val="center"/>
        <w:rPr>
          <w:b/>
        </w:rPr>
      </w:pPr>
    </w:p>
    <w:p w14:paraId="165FA875" w14:textId="77777777" w:rsidR="00040D28" w:rsidRDefault="00040D28" w:rsidP="001A5919">
      <w:pPr>
        <w:ind w:left="567" w:hanging="567"/>
        <w:jc w:val="center"/>
        <w:rPr>
          <w:b/>
        </w:rPr>
      </w:pPr>
    </w:p>
    <w:p w14:paraId="7F69DEC7" w14:textId="13AE076D" w:rsidR="00515CEC" w:rsidRDefault="00515CEC" w:rsidP="001A5919">
      <w:pPr>
        <w:ind w:left="567" w:hanging="567"/>
        <w:jc w:val="center"/>
        <w:rPr>
          <w:b/>
        </w:rPr>
      </w:pPr>
      <w:r w:rsidRPr="00536005">
        <w:rPr>
          <w:b/>
        </w:rPr>
        <w:lastRenderedPageBreak/>
        <w:t>Předání díla</w:t>
      </w:r>
    </w:p>
    <w:p w14:paraId="1B946911" w14:textId="77777777" w:rsidR="00DC026F" w:rsidRPr="00536005" w:rsidRDefault="00DC026F" w:rsidP="001A5919">
      <w:pPr>
        <w:ind w:left="567" w:hanging="567"/>
        <w:jc w:val="center"/>
        <w:rPr>
          <w:b/>
        </w:rPr>
      </w:pPr>
    </w:p>
    <w:p w14:paraId="278F6374" w14:textId="77777777" w:rsidR="00515CEC" w:rsidRDefault="00515CEC" w:rsidP="001A5919">
      <w:pPr>
        <w:numPr>
          <w:ilvl w:val="0"/>
          <w:numId w:val="46"/>
        </w:numPr>
        <w:tabs>
          <w:tab w:val="left" w:pos="540"/>
        </w:tabs>
        <w:ind w:left="567" w:hanging="567"/>
        <w:jc w:val="both"/>
      </w:pPr>
      <w:r w:rsidRPr="00536005">
        <w:t xml:space="preserve">Zhotovitel je povinen písemně zápisem do </w:t>
      </w:r>
      <w:r>
        <w:t xml:space="preserve">stavebního </w:t>
      </w:r>
      <w:r w:rsidRPr="00536005">
        <w:t xml:space="preserve">deníku oznámit objednateli nejpozději </w:t>
      </w:r>
      <w:r>
        <w:t>tři pracovní dny</w:t>
      </w:r>
      <w:r w:rsidRPr="00536005">
        <w:t xml:space="preserve"> předem, kdy bude </w:t>
      </w:r>
      <w:r>
        <w:t xml:space="preserve">dílo </w:t>
      </w:r>
      <w:r w:rsidRPr="00536005">
        <w:t>připraven</w:t>
      </w:r>
      <w:r>
        <w:t>o</w:t>
      </w:r>
      <w:r w:rsidRPr="00536005">
        <w:t xml:space="preserve"> k odevzdání. Objednatel je pak povinen nejpozději do tří </w:t>
      </w:r>
      <w:r>
        <w:t xml:space="preserve">pracovních </w:t>
      </w:r>
      <w:r w:rsidRPr="00536005">
        <w:t>dnů od termínu stanoveného zhotovitelem zahájit přejímací řízení a řádně v něm pokračovat.</w:t>
      </w:r>
    </w:p>
    <w:p w14:paraId="42E72E69" w14:textId="77777777" w:rsidR="00515CEC" w:rsidRPr="00536005" w:rsidRDefault="00515CEC" w:rsidP="001A5919">
      <w:pPr>
        <w:tabs>
          <w:tab w:val="left" w:pos="540"/>
        </w:tabs>
        <w:ind w:left="567" w:hanging="567"/>
        <w:jc w:val="both"/>
      </w:pPr>
    </w:p>
    <w:p w14:paraId="39EC40BF" w14:textId="77777777" w:rsidR="00515CEC" w:rsidRDefault="00515CEC" w:rsidP="001A5919">
      <w:pPr>
        <w:numPr>
          <w:ilvl w:val="0"/>
          <w:numId w:val="46"/>
        </w:numPr>
        <w:tabs>
          <w:tab w:val="left" w:pos="540"/>
        </w:tabs>
        <w:ind w:left="567" w:hanging="567"/>
        <w:jc w:val="both"/>
      </w:pPr>
      <w:r w:rsidRPr="00536005">
        <w:t xml:space="preserve">Splněním </w:t>
      </w:r>
      <w:r>
        <w:t>předmětu díla</w:t>
      </w:r>
      <w:r w:rsidRPr="00536005">
        <w:t xml:space="preserve"> se rozumí úplné</w:t>
      </w:r>
      <w:r>
        <w:t>, řádné a včasné</w:t>
      </w:r>
      <w:r w:rsidRPr="00536005">
        <w:t xml:space="preserve"> dokončení </w:t>
      </w:r>
      <w:r>
        <w:t>díla</w:t>
      </w:r>
      <w:r w:rsidRPr="00536005">
        <w:t xml:space="preserve">, tj. provedení všech stavebních a </w:t>
      </w:r>
      <w:r>
        <w:t>montážních</w:t>
      </w:r>
      <w:r w:rsidRPr="00536005">
        <w:t xml:space="preserve"> prací</w:t>
      </w:r>
      <w:r w:rsidR="00746FF9">
        <w:t xml:space="preserve"> bez veškerých vad a nedodělků v souladu s </w:t>
      </w:r>
      <w:r w:rsidRPr="00536005">
        <w:t>uzavřenou smlouvou o dílo ve znění případných změn a doplňků, včetně písemně dohodnutých prací nad rámec smlouvy.</w:t>
      </w:r>
    </w:p>
    <w:p w14:paraId="377CA79E" w14:textId="77777777" w:rsidR="00515CEC" w:rsidRPr="00536005" w:rsidRDefault="00515CEC" w:rsidP="001A5919">
      <w:pPr>
        <w:tabs>
          <w:tab w:val="left" w:pos="540"/>
        </w:tabs>
        <w:ind w:left="567" w:hanging="567"/>
        <w:jc w:val="both"/>
      </w:pPr>
    </w:p>
    <w:p w14:paraId="44373622" w14:textId="77777777" w:rsidR="00515CEC" w:rsidRPr="00536005" w:rsidRDefault="00515CEC" w:rsidP="001A5919">
      <w:pPr>
        <w:numPr>
          <w:ilvl w:val="0"/>
          <w:numId w:val="46"/>
        </w:numPr>
        <w:ind w:left="567" w:hanging="567"/>
        <w:jc w:val="both"/>
      </w:pPr>
      <w:r w:rsidRPr="00536005">
        <w:t xml:space="preserve">Jestliže zhotovitel oznámí objednateli, že je dílo připraveno k odevzdání </w:t>
      </w:r>
      <w:r>
        <w:br/>
      </w:r>
      <w:r w:rsidRPr="00536005">
        <w:t xml:space="preserve">a při přejímacím řízení se zjistí, že dílo není podle podmínek smlouvy ukončeno </w:t>
      </w:r>
      <w:r>
        <w:br/>
      </w:r>
      <w:r w:rsidRPr="00536005">
        <w:t>nebo připraveno k</w:t>
      </w:r>
      <w:r>
        <w:t> </w:t>
      </w:r>
      <w:r w:rsidRPr="00536005">
        <w:t>odevzdání</w:t>
      </w:r>
      <w:r>
        <w:t>, nebo není způsobilé k</w:t>
      </w:r>
      <w:r w:rsidR="00746FF9">
        <w:t> </w:t>
      </w:r>
      <w:r>
        <w:t>užívání</w:t>
      </w:r>
      <w:r w:rsidR="00746FF9">
        <w:t xml:space="preserve"> nebo není zcela bez vad a nedodělků</w:t>
      </w:r>
      <w:r w:rsidRPr="00536005">
        <w:t xml:space="preserve">, je </w:t>
      </w:r>
      <w:r w:rsidRPr="00B84EC6">
        <w:t xml:space="preserve">zhotovitel povinen uhradit objednateli smluvní pokutu ve výši </w:t>
      </w:r>
      <w:r>
        <w:t>10</w:t>
      </w:r>
      <w:r w:rsidRPr="00B84EC6">
        <w:t>00,- Kč</w:t>
      </w:r>
      <w:r>
        <w:t xml:space="preserve"> za každou osobu zastupující objednatele, která se přejímacího řízení zúčastnila</w:t>
      </w:r>
      <w:r w:rsidRPr="00B84EC6">
        <w:t>.</w:t>
      </w:r>
      <w:r w:rsidRPr="00F9774E">
        <w:t xml:space="preserve"> </w:t>
      </w:r>
    </w:p>
    <w:p w14:paraId="1524991C" w14:textId="77777777" w:rsidR="00515CEC" w:rsidRPr="00536005" w:rsidRDefault="00515CEC" w:rsidP="001A5919">
      <w:pPr>
        <w:ind w:left="567" w:hanging="567"/>
        <w:jc w:val="both"/>
      </w:pPr>
    </w:p>
    <w:p w14:paraId="38128A15" w14:textId="77777777" w:rsidR="00515CEC" w:rsidRPr="00536005" w:rsidRDefault="00515CEC" w:rsidP="001A5919">
      <w:pPr>
        <w:numPr>
          <w:ilvl w:val="0"/>
          <w:numId w:val="46"/>
        </w:numPr>
        <w:tabs>
          <w:tab w:val="left" w:pos="540"/>
        </w:tabs>
        <w:ind w:left="567" w:hanging="567"/>
        <w:jc w:val="both"/>
      </w:pPr>
      <w:r w:rsidRPr="00536005">
        <w:t>K</w:t>
      </w:r>
      <w:r>
        <w:t> </w:t>
      </w:r>
      <w:r w:rsidRPr="00536005">
        <w:t>pře</w:t>
      </w:r>
      <w:r>
        <w:t xml:space="preserve">dání a převzetí </w:t>
      </w:r>
      <w:r w:rsidRPr="00536005">
        <w:t>díla je zhotovitel povinen objednateli předložit následující doklady:</w:t>
      </w:r>
    </w:p>
    <w:p w14:paraId="3A482956" w14:textId="77777777" w:rsidR="0025657A" w:rsidRDefault="0025657A" w:rsidP="001A5919">
      <w:pPr>
        <w:pStyle w:val="Odstavecseseznamem"/>
        <w:ind w:left="567" w:hanging="567"/>
      </w:pPr>
    </w:p>
    <w:p w14:paraId="7D669CAF" w14:textId="77777777" w:rsidR="00515CEC" w:rsidRPr="00536005" w:rsidRDefault="00515CEC" w:rsidP="001A5919">
      <w:pPr>
        <w:numPr>
          <w:ilvl w:val="0"/>
          <w:numId w:val="47"/>
        </w:numPr>
        <w:ind w:left="567" w:hanging="567"/>
        <w:jc w:val="both"/>
      </w:pPr>
      <w:r w:rsidRPr="00536005">
        <w:t>protokol, který bude min</w:t>
      </w:r>
      <w:r>
        <w:t>imálně</w:t>
      </w:r>
      <w:r w:rsidRPr="00536005">
        <w:t xml:space="preserve"> obsahovat: název stavby, datum zahájení a ukončení pře</w:t>
      </w:r>
      <w:r>
        <w:t>jímacího řízení</w:t>
      </w:r>
      <w:r w:rsidRPr="00536005">
        <w:t>, účastníky odevzdání a převzetí</w:t>
      </w:r>
      <w:r>
        <w:t xml:space="preserve"> díla</w:t>
      </w:r>
      <w:r w:rsidRPr="00536005">
        <w:t xml:space="preserve">, stručný popis </w:t>
      </w:r>
      <w:r>
        <w:t>předávaného díla</w:t>
      </w:r>
      <w:r w:rsidRPr="00536005">
        <w:t>,</w:t>
      </w:r>
    </w:p>
    <w:p w14:paraId="6495DA9C" w14:textId="30BCAAF7" w:rsidR="00515CEC" w:rsidRPr="00536005" w:rsidRDefault="00515CEC" w:rsidP="001A5919">
      <w:pPr>
        <w:numPr>
          <w:ilvl w:val="0"/>
          <w:numId w:val="47"/>
        </w:numPr>
        <w:ind w:left="567" w:hanging="567"/>
        <w:jc w:val="both"/>
      </w:pPr>
      <w:r w:rsidRPr="00536005">
        <w:t xml:space="preserve">přílohy protokolu: prohlášení zhotovitele o splnění požadavků dle zákona č. 22/1997 Sb. na výrobky zabudované ve stavbě potvrzené autorizovanou osobou </w:t>
      </w:r>
      <w:r>
        <w:t xml:space="preserve">zhotovitele </w:t>
      </w:r>
      <w:r w:rsidRPr="00536005">
        <w:t>s doložením osvědčení o autorizaci</w:t>
      </w:r>
      <w:r>
        <w:t xml:space="preserve"> (dle zákona č. 360/1992 Sb., v platném z</w:t>
      </w:r>
      <w:r w:rsidR="0025657A">
        <w:t>n</w:t>
      </w:r>
      <w:r>
        <w:t>ění)</w:t>
      </w:r>
      <w:r w:rsidRPr="00295C1D">
        <w:t xml:space="preserve">, </w:t>
      </w:r>
      <w:r>
        <w:t xml:space="preserve">kusové zkoušky, certifikáty dodaných materiálů a hmot, </w:t>
      </w:r>
      <w:r w:rsidRPr="00295C1D">
        <w:t>osvědčení o jakosti a kompletnosti montáže,</w:t>
      </w:r>
      <w:r>
        <w:t xml:space="preserve"> </w:t>
      </w:r>
      <w:r w:rsidR="00F35CFC">
        <w:t>b</w:t>
      </w:r>
      <w:r>
        <w:t>ez</w:t>
      </w:r>
      <w:r w:rsidRPr="00295C1D">
        <w:t xml:space="preserve"> výše uvedených dokladů nelze považovat dílo za dokončené a </w:t>
      </w:r>
      <w:r>
        <w:t>způsobilé k</w:t>
      </w:r>
      <w:r w:rsidRPr="00295C1D">
        <w:t xml:space="preserve"> předání.</w:t>
      </w:r>
    </w:p>
    <w:p w14:paraId="63F08862" w14:textId="77777777" w:rsidR="00515CEC" w:rsidRPr="00536005" w:rsidRDefault="00515CEC" w:rsidP="001A5919">
      <w:pPr>
        <w:ind w:left="567" w:hanging="567"/>
        <w:jc w:val="both"/>
      </w:pPr>
    </w:p>
    <w:p w14:paraId="1DACFF28" w14:textId="77777777" w:rsidR="00515CEC" w:rsidRPr="00536005" w:rsidRDefault="00515CEC" w:rsidP="001A5919">
      <w:pPr>
        <w:numPr>
          <w:ilvl w:val="0"/>
          <w:numId w:val="46"/>
        </w:numPr>
        <w:tabs>
          <w:tab w:val="left" w:pos="540"/>
        </w:tabs>
        <w:ind w:left="567" w:hanging="567"/>
        <w:jc w:val="both"/>
      </w:pPr>
      <w:r w:rsidRPr="00536005">
        <w:t xml:space="preserve">Jestliže zápis o předání a převzetí díla je oprávněnými zástupci stran vzájemně podepsán, považují se veškeré údaje o opatřeních a lhůtách v zápise uvedené </w:t>
      </w:r>
      <w:r>
        <w:br/>
      </w:r>
      <w:r w:rsidRPr="00536005">
        <w:t xml:space="preserve">za dohodnuté, pokud některá ze stran v zápise neuvede, že s určitými body zápisu nesouhlasí. Jestliže v zápise objednatel popsal </w:t>
      </w:r>
      <w:r>
        <w:t xml:space="preserve">nedodělky anebo </w:t>
      </w:r>
      <w:r w:rsidRPr="00536005">
        <w:t>vady nebo uvedl, jak se vady projevují, platí, že tím současně požaduje po zhotoviteli jejich bezplatné</w:t>
      </w:r>
      <w:r>
        <w:t xml:space="preserve"> dokončení (nedodělků) a </w:t>
      </w:r>
      <w:r w:rsidRPr="00536005">
        <w:t>odstranění</w:t>
      </w:r>
      <w:r>
        <w:t xml:space="preserve"> (vad)</w:t>
      </w:r>
      <w:r w:rsidRPr="00536005">
        <w:t>.</w:t>
      </w:r>
    </w:p>
    <w:p w14:paraId="10C5560F" w14:textId="77777777" w:rsidR="00515CEC" w:rsidRPr="00536005" w:rsidRDefault="00515CEC" w:rsidP="001A5919">
      <w:pPr>
        <w:ind w:left="567" w:hanging="567"/>
        <w:jc w:val="both"/>
      </w:pPr>
    </w:p>
    <w:p w14:paraId="7D833D96" w14:textId="77777777" w:rsidR="00515CEC" w:rsidRPr="00536005" w:rsidRDefault="00515CEC" w:rsidP="001A5919">
      <w:pPr>
        <w:numPr>
          <w:ilvl w:val="0"/>
          <w:numId w:val="46"/>
        </w:numPr>
        <w:tabs>
          <w:tab w:val="left" w:pos="540"/>
        </w:tabs>
        <w:ind w:left="567" w:hanging="567"/>
        <w:jc w:val="both"/>
      </w:pPr>
      <w:r w:rsidRPr="00536005">
        <w:t xml:space="preserve">Zhotovitel zodpovídá za to, že dokončený a objednateli předaný předmět plnění je kompletní a bez právních vad, že dodané množství </w:t>
      </w:r>
      <w:r>
        <w:t xml:space="preserve">a kvalita </w:t>
      </w:r>
      <w:r w:rsidRPr="00536005">
        <w:t>se shoduj</w:t>
      </w:r>
      <w:r>
        <w:t>í</w:t>
      </w:r>
      <w:r w:rsidRPr="00536005">
        <w:t xml:space="preserve"> s</w:t>
      </w:r>
      <w:r>
        <w:t xml:space="preserve"> požadavky projektové dokumentace a s </w:t>
      </w:r>
      <w:r w:rsidRPr="00536005">
        <w:t>údaji v</w:t>
      </w:r>
      <w:r>
        <w:t xml:space="preserve"> předaných </w:t>
      </w:r>
      <w:r w:rsidRPr="00536005">
        <w:t xml:space="preserve">průvodních dokladech a </w:t>
      </w:r>
      <w:r>
        <w:t>dokončené dílo</w:t>
      </w:r>
      <w:r w:rsidRPr="00536005">
        <w:t xml:space="preserve"> má vlastnosti stanovené platnými právními předpisy, ustanoveními </w:t>
      </w:r>
      <w:r>
        <w:t>ČSN</w:t>
      </w:r>
      <w:r w:rsidRPr="00536005">
        <w:t xml:space="preserve">, smlouvou, </w:t>
      </w:r>
      <w:r>
        <w:t xml:space="preserve">podmínkami dotčených orgánů státní </w:t>
      </w:r>
      <w:r w:rsidR="00BE7428">
        <w:t>správy, které</w:t>
      </w:r>
      <w:r>
        <w:t xml:space="preserve"> byly součástí dokladové části projektové dokumentace, a že dílo je způsobilé pro užívání k účelu popsanému v projektové dokumentaci.</w:t>
      </w:r>
    </w:p>
    <w:p w14:paraId="2EDE8FEA" w14:textId="77777777" w:rsidR="00515CEC" w:rsidRPr="00536005" w:rsidRDefault="00515CEC" w:rsidP="001A5919">
      <w:pPr>
        <w:ind w:left="567" w:hanging="567"/>
        <w:jc w:val="both"/>
      </w:pPr>
    </w:p>
    <w:p w14:paraId="2B43D78E" w14:textId="77777777" w:rsidR="00515CEC" w:rsidRPr="00536005" w:rsidRDefault="00515CEC" w:rsidP="001A5919">
      <w:pPr>
        <w:numPr>
          <w:ilvl w:val="0"/>
          <w:numId w:val="46"/>
        </w:numPr>
        <w:ind w:left="567" w:hanging="567"/>
        <w:jc w:val="both"/>
      </w:pPr>
      <w:r w:rsidRPr="00536005">
        <w:t>Objednatel má právo převzít i díl</w:t>
      </w:r>
      <w:r>
        <w:t>o</w:t>
      </w:r>
      <w:r w:rsidRPr="00536005">
        <w:t xml:space="preserve">, které vykazuje drobné vady a nedodělky, které nebrání užívání díla. V tomto případě je zhotovitel povinen odstranit tyto vady </w:t>
      </w:r>
      <w:r w:rsidRPr="00536005">
        <w:br/>
        <w:t>a nedodělky v dohodnutém termínu. Objednatel není povinen převzít dílo vykazující vady nebo nedodělky bránící</w:t>
      </w:r>
      <w:r>
        <w:t xml:space="preserve"> kolaudaci stavby nebo</w:t>
      </w:r>
      <w:r w:rsidRPr="00536005">
        <w:t xml:space="preserve"> </w:t>
      </w:r>
      <w:r>
        <w:t xml:space="preserve">jeho </w:t>
      </w:r>
      <w:r w:rsidRPr="00536005">
        <w:t>užívání.</w:t>
      </w:r>
    </w:p>
    <w:p w14:paraId="64B12A5E" w14:textId="77777777" w:rsidR="00515CEC" w:rsidRPr="00536005" w:rsidRDefault="00515CEC" w:rsidP="001A5919">
      <w:pPr>
        <w:ind w:left="567" w:hanging="567"/>
        <w:jc w:val="both"/>
      </w:pPr>
    </w:p>
    <w:p w14:paraId="7BB3326F" w14:textId="77777777" w:rsidR="00515CEC" w:rsidRDefault="00515CEC" w:rsidP="001A5919">
      <w:pPr>
        <w:numPr>
          <w:ilvl w:val="0"/>
          <w:numId w:val="46"/>
        </w:numPr>
        <w:tabs>
          <w:tab w:val="left" w:pos="540"/>
        </w:tabs>
        <w:ind w:left="567" w:hanging="567"/>
        <w:jc w:val="both"/>
      </w:pPr>
      <w:r w:rsidRPr="00536005">
        <w:lastRenderedPageBreak/>
        <w:t>Zhotovitel je povinen v přiměřené lhůtě odstranit tyto vady a nedodělky</w:t>
      </w:r>
      <w:r>
        <w:t>,</w:t>
      </w:r>
      <w:r w:rsidRPr="00536005">
        <w:t xml:space="preserve"> i když tvrdí, </w:t>
      </w:r>
      <w:r>
        <w:br/>
      </w:r>
      <w:r w:rsidRPr="00536005">
        <w:t>že za uvedené vady a nedodělky neodpovídá. Náklady na odstranění v těchto sporných případech nese až do rozhodnut</w:t>
      </w:r>
      <w:r>
        <w:t>í</w:t>
      </w:r>
      <w:r w:rsidRPr="00536005">
        <w:t xml:space="preserve"> soudu zhotovitel.</w:t>
      </w:r>
    </w:p>
    <w:p w14:paraId="24A2C7CF" w14:textId="77777777" w:rsidR="00515CEC" w:rsidRDefault="00515CEC" w:rsidP="001A5919">
      <w:pPr>
        <w:tabs>
          <w:tab w:val="left" w:pos="540"/>
        </w:tabs>
        <w:ind w:left="567" w:hanging="567"/>
        <w:jc w:val="both"/>
      </w:pPr>
    </w:p>
    <w:p w14:paraId="13D810DE" w14:textId="77777777" w:rsidR="00515CEC" w:rsidRPr="00536005" w:rsidRDefault="00515CEC" w:rsidP="001A5919">
      <w:pPr>
        <w:tabs>
          <w:tab w:val="left" w:pos="540"/>
        </w:tabs>
        <w:ind w:left="567" w:hanging="567"/>
        <w:jc w:val="both"/>
      </w:pPr>
    </w:p>
    <w:p w14:paraId="630BBEC2" w14:textId="77777777" w:rsidR="00515CEC" w:rsidRDefault="00746FF9" w:rsidP="001A5919">
      <w:pPr>
        <w:ind w:left="567" w:hanging="567"/>
        <w:jc w:val="center"/>
        <w:rPr>
          <w:b/>
        </w:rPr>
      </w:pPr>
      <w:r>
        <w:rPr>
          <w:b/>
        </w:rPr>
        <w:t>Záruka za jakost</w:t>
      </w:r>
    </w:p>
    <w:p w14:paraId="54A1F576" w14:textId="77777777" w:rsidR="00515CEC" w:rsidRPr="00536005" w:rsidRDefault="00515CEC" w:rsidP="001A5919">
      <w:pPr>
        <w:ind w:left="567" w:hanging="567"/>
        <w:jc w:val="center"/>
        <w:rPr>
          <w:b/>
        </w:rPr>
      </w:pPr>
    </w:p>
    <w:p w14:paraId="645299AA" w14:textId="77777777" w:rsidR="00515CEC" w:rsidRPr="00536005" w:rsidRDefault="00515CEC" w:rsidP="001A5919">
      <w:pPr>
        <w:numPr>
          <w:ilvl w:val="0"/>
          <w:numId w:val="46"/>
        </w:numPr>
        <w:ind w:left="567" w:hanging="567"/>
        <w:jc w:val="both"/>
      </w:pPr>
      <w:r w:rsidRPr="00536005">
        <w:t>Zhotovitel poskytuje na zhotovený předmět díla dle č</w:t>
      </w:r>
      <w:r>
        <w:t>lánku</w:t>
      </w:r>
      <w:r w:rsidRPr="00536005">
        <w:t xml:space="preserve"> II</w:t>
      </w:r>
      <w:r>
        <w:t>.</w:t>
      </w:r>
      <w:r w:rsidRPr="00536005">
        <w:t xml:space="preserve"> </w:t>
      </w:r>
      <w:r>
        <w:t xml:space="preserve">této </w:t>
      </w:r>
      <w:r w:rsidRPr="00292346">
        <w:t>smlouvy záruku</w:t>
      </w:r>
      <w:r w:rsidR="00746FF9" w:rsidRPr="00292346">
        <w:t xml:space="preserve"> za jakost</w:t>
      </w:r>
      <w:r w:rsidRPr="00292346">
        <w:t xml:space="preserve"> v rozsahu příslušných ustanoveních občanského zákoníku v délce 60 měsíců. Toto se netýká vad a poškození díla vzniklých jiným než běžným užívá</w:t>
      </w:r>
      <w:r w:rsidRPr="00536005">
        <w:t xml:space="preserve">ním nebo úmyslným poškozením díla. Za běžné užívání </w:t>
      </w:r>
      <w:r>
        <w:t xml:space="preserve">díla a jeho </w:t>
      </w:r>
      <w:r w:rsidRPr="00536005">
        <w:t>zařízení je považováno jejich užívání v souladu s podmínkami výrobce, tj. při zajištěné odborné servisní činnosti</w:t>
      </w:r>
      <w:r>
        <w:t xml:space="preserve"> stanovené v záručním listu nebo návodu k užívání předaném zhotovitelem při předání a převzetí díla</w:t>
      </w:r>
      <w:r w:rsidRPr="00536005">
        <w:t>.</w:t>
      </w:r>
    </w:p>
    <w:p w14:paraId="4FDDFAE1" w14:textId="77777777" w:rsidR="00515CEC" w:rsidRPr="00536005" w:rsidRDefault="00515CEC" w:rsidP="001A5919">
      <w:pPr>
        <w:ind w:left="567" w:hanging="567"/>
        <w:jc w:val="both"/>
      </w:pPr>
    </w:p>
    <w:p w14:paraId="11EE67B4" w14:textId="77777777" w:rsidR="00515CEC" w:rsidRPr="00536005" w:rsidRDefault="00515CEC" w:rsidP="001A5919">
      <w:pPr>
        <w:numPr>
          <w:ilvl w:val="0"/>
          <w:numId w:val="46"/>
        </w:numPr>
        <w:tabs>
          <w:tab w:val="left" w:pos="540"/>
        </w:tabs>
        <w:ind w:left="567" w:hanging="567"/>
        <w:jc w:val="both"/>
      </w:pPr>
      <w:r w:rsidRPr="00536005">
        <w:t>Objednatel je povinen vady písemně reklamovat u zhotovitele bez zbytečného odkladu po jejich zjištění. V reklam</w:t>
      </w:r>
      <w:r>
        <w:t>a</w:t>
      </w:r>
      <w:r w:rsidRPr="00536005">
        <w:t>ci musí být vady popsány a uvedeno</w:t>
      </w:r>
      <w:r>
        <w:t>,</w:t>
      </w:r>
      <w:r w:rsidRPr="00536005">
        <w:t xml:space="preserve"> jak se projevují. Dále </w:t>
      </w:r>
      <w:r w:rsidRPr="00536005">
        <w:br/>
        <w:t>v reklamaci může objednatel uvést své požadavky, jakým způsobem požaduje vadu odstranit nebo zda požaduje finanční náhradu.</w:t>
      </w:r>
    </w:p>
    <w:p w14:paraId="020D0F54" w14:textId="77777777" w:rsidR="00515CEC" w:rsidRPr="00536005" w:rsidRDefault="00515CEC" w:rsidP="001A5919">
      <w:pPr>
        <w:ind w:left="567" w:hanging="567"/>
        <w:jc w:val="both"/>
      </w:pPr>
    </w:p>
    <w:p w14:paraId="4A11C010" w14:textId="7DC6C6AD" w:rsidR="00515CEC" w:rsidRDefault="00515CEC" w:rsidP="001A5919">
      <w:pPr>
        <w:numPr>
          <w:ilvl w:val="0"/>
          <w:numId w:val="46"/>
        </w:numPr>
        <w:tabs>
          <w:tab w:val="left" w:pos="567"/>
        </w:tabs>
        <w:ind w:left="567" w:hanging="567"/>
        <w:jc w:val="both"/>
      </w:pPr>
      <w:r>
        <w:t xml:space="preserve">Zhotovitel je </w:t>
      </w:r>
      <w:r w:rsidRPr="00292346">
        <w:t xml:space="preserve">povinen zahájit práce na odstranění vady neprodleně po uplatnění reklamace objednatelem, a to i v případě, že reklamaci neuznává. Pokud tak neučiní </w:t>
      </w:r>
      <w:r w:rsidRPr="00292346">
        <w:br/>
        <w:t xml:space="preserve">do 7 pracovních dnů od doručení reklamace, objednatel si vyhrazuje možnost uplatnit smluvní pokutu ve výši </w:t>
      </w:r>
      <w:proofErr w:type="gramStart"/>
      <w:r w:rsidRPr="00292346">
        <w:t>1</w:t>
      </w:r>
      <w:r w:rsidR="00C10B5C">
        <w:t>.</w:t>
      </w:r>
      <w:r w:rsidRPr="00292346">
        <w:t>000</w:t>
      </w:r>
      <w:r w:rsidRPr="00B84EC6">
        <w:t>,-</w:t>
      </w:r>
      <w:proofErr w:type="gramEnd"/>
      <w:r w:rsidRPr="00B84EC6">
        <w:t xml:space="preserve"> Kč za každý den prodlení. Nenastoupí-li zhotovitel </w:t>
      </w:r>
      <w:r>
        <w:br/>
      </w:r>
      <w:r w:rsidRPr="00B84EC6">
        <w:t>k odstranění reklamované vady ani</w:t>
      </w:r>
      <w:r w:rsidRPr="00536005">
        <w:t xml:space="preserve"> do 1</w:t>
      </w:r>
      <w:r>
        <w:t>5</w:t>
      </w:r>
      <w:r w:rsidRPr="00536005">
        <w:t xml:space="preserve"> dnů po </w:t>
      </w:r>
      <w:r>
        <w:t>doručení</w:t>
      </w:r>
      <w:r w:rsidRPr="00536005">
        <w:t xml:space="preserve"> reklamace objednatele, je objednatel oprávněn pověřit odstraněním vady jinou specializovanou </w:t>
      </w:r>
      <w:r w:rsidR="00746FF9">
        <w:t>osobu</w:t>
      </w:r>
      <w:r w:rsidRPr="00536005">
        <w:t>. Veškeré náklady</w:t>
      </w:r>
      <w:r>
        <w:t xml:space="preserve"> na takové odstranění reklamované vady</w:t>
      </w:r>
      <w:r w:rsidRPr="00536005">
        <w:t xml:space="preserve"> uhradí objednateli zhotovitel.</w:t>
      </w:r>
    </w:p>
    <w:p w14:paraId="260208A6" w14:textId="77777777" w:rsidR="00515CEC" w:rsidRPr="00536005" w:rsidRDefault="00515CEC" w:rsidP="001A5919">
      <w:pPr>
        <w:tabs>
          <w:tab w:val="left" w:pos="540"/>
        </w:tabs>
        <w:ind w:left="567" w:hanging="567"/>
        <w:jc w:val="both"/>
      </w:pPr>
    </w:p>
    <w:p w14:paraId="371282D3" w14:textId="77777777" w:rsidR="00515CEC" w:rsidRPr="00536005" w:rsidRDefault="00515CEC" w:rsidP="001A5919">
      <w:pPr>
        <w:numPr>
          <w:ilvl w:val="0"/>
          <w:numId w:val="46"/>
        </w:numPr>
        <w:tabs>
          <w:tab w:val="left" w:pos="540"/>
        </w:tabs>
        <w:ind w:left="567" w:hanging="567"/>
        <w:jc w:val="both"/>
      </w:pPr>
      <w:r w:rsidRPr="00536005">
        <w:t>Prokáže-li se ve sporných případech, že objednat</w:t>
      </w:r>
      <w:r>
        <w:t xml:space="preserve">el reklamoval neoprávněně, </w:t>
      </w:r>
      <w:r w:rsidRPr="00536005">
        <w:t xml:space="preserve">že jím reklamovaná vada nevznikla vinou zhotovitele a že se na ni nevztahuje </w:t>
      </w:r>
      <w:r>
        <w:t xml:space="preserve">záruka, </w:t>
      </w:r>
      <w:r w:rsidRPr="00536005">
        <w:t>záruční lhůta</w:t>
      </w:r>
      <w:r>
        <w:t>,</w:t>
      </w:r>
      <w:r w:rsidRPr="00536005">
        <w:t xml:space="preserve"> </w:t>
      </w:r>
      <w:r>
        <w:t>resp.</w:t>
      </w:r>
      <w:r w:rsidRPr="00536005">
        <w:t xml:space="preserve"> že vadu způsobil nevhodným užíváním díla objednatel, je objednatel povinen uhradit zhotoviteli veškeré jemu v souvislosti s odstraněním vady vzniklé náklady.</w:t>
      </w:r>
    </w:p>
    <w:p w14:paraId="5C31AD2C" w14:textId="77777777" w:rsidR="00515CEC" w:rsidRPr="00536005" w:rsidRDefault="00515CEC" w:rsidP="001A5919">
      <w:pPr>
        <w:ind w:left="567" w:hanging="567"/>
        <w:jc w:val="both"/>
      </w:pPr>
    </w:p>
    <w:p w14:paraId="78CD46A0" w14:textId="77777777" w:rsidR="00515CEC" w:rsidRPr="00536005" w:rsidRDefault="00515CEC" w:rsidP="001A5919">
      <w:pPr>
        <w:numPr>
          <w:ilvl w:val="0"/>
          <w:numId w:val="46"/>
        </w:numPr>
        <w:tabs>
          <w:tab w:val="left" w:pos="540"/>
        </w:tabs>
        <w:ind w:left="567" w:hanging="567"/>
        <w:jc w:val="both"/>
      </w:pPr>
      <w:r w:rsidRPr="00536005">
        <w:t>Záruční doba se prodlužuje o dobu, po kterou bude trvat odstraňování vad zhotovitelem. Pro odstraněnou vadu počíná běžet nová záruční lhůta ode dne jejího odstranění.</w:t>
      </w:r>
    </w:p>
    <w:p w14:paraId="761B5990" w14:textId="77777777" w:rsidR="00515CEC" w:rsidRPr="00536005" w:rsidRDefault="00515CEC" w:rsidP="001A5919">
      <w:pPr>
        <w:ind w:left="567" w:hanging="567"/>
        <w:jc w:val="both"/>
      </w:pPr>
    </w:p>
    <w:p w14:paraId="1247E9D1" w14:textId="77777777" w:rsidR="00515CEC" w:rsidRPr="00536005" w:rsidRDefault="001A5919" w:rsidP="001A5919">
      <w:pPr>
        <w:numPr>
          <w:ilvl w:val="0"/>
          <w:numId w:val="46"/>
        </w:numPr>
        <w:tabs>
          <w:tab w:val="left" w:pos="360"/>
        </w:tabs>
        <w:ind w:left="567" w:hanging="567"/>
        <w:jc w:val="both"/>
      </w:pPr>
      <w:r>
        <w:t xml:space="preserve">   </w:t>
      </w:r>
      <w:r w:rsidR="00515CEC" w:rsidRPr="00536005">
        <w:t xml:space="preserve">Ze záruční povinnosti jsou vyloučeny závady způsobené nesprávným </w:t>
      </w:r>
      <w:r w:rsidR="00515CEC">
        <w:t>užíváním</w:t>
      </w:r>
      <w:r w:rsidR="00515CEC" w:rsidRPr="00536005">
        <w:t xml:space="preserve"> díla, jeho poškození živelnou událostí či třetí osobou.</w:t>
      </w:r>
    </w:p>
    <w:p w14:paraId="6BE1BE2E" w14:textId="77777777" w:rsidR="00515CEC" w:rsidRPr="00536005" w:rsidRDefault="00515CEC" w:rsidP="001A5919">
      <w:pPr>
        <w:ind w:left="567" w:hanging="567"/>
        <w:jc w:val="both"/>
      </w:pPr>
    </w:p>
    <w:p w14:paraId="4E49E0F2" w14:textId="77777777" w:rsidR="00515CEC" w:rsidRPr="00536005" w:rsidRDefault="00515CEC" w:rsidP="001A5919">
      <w:pPr>
        <w:numPr>
          <w:ilvl w:val="0"/>
          <w:numId w:val="46"/>
        </w:numPr>
        <w:tabs>
          <w:tab w:val="left" w:pos="540"/>
        </w:tabs>
        <w:ind w:left="567" w:hanging="567"/>
        <w:jc w:val="both"/>
      </w:pPr>
      <w:r w:rsidRPr="00536005">
        <w:t>Zhotovitel nezodpovídá za vady díla, které byly způsobeny použitím podkladů a věcí poskytnutých objednatelem a zhotovitel ani při vynaložení veškeré pozornosti nemohl zjistit jejich nevhodnost anebo na ně upozornil objednatele a ten na jejich požití trval.</w:t>
      </w:r>
    </w:p>
    <w:p w14:paraId="03479609" w14:textId="77777777" w:rsidR="00515CEC" w:rsidRDefault="00515CEC" w:rsidP="001A5919">
      <w:pPr>
        <w:ind w:left="567" w:hanging="567"/>
        <w:rPr>
          <w:b/>
        </w:rPr>
      </w:pPr>
    </w:p>
    <w:p w14:paraId="6C537CE2" w14:textId="776A3874" w:rsidR="00515CEC" w:rsidRDefault="00C10B5C" w:rsidP="001A5919">
      <w:pPr>
        <w:ind w:left="567" w:hanging="567"/>
        <w:rPr>
          <w:b/>
        </w:rPr>
      </w:pPr>
      <w:r>
        <w:rPr>
          <w:b/>
        </w:rPr>
        <w:t xml:space="preserve"> </w:t>
      </w:r>
      <w:r>
        <w:rPr>
          <w:b/>
        </w:rPr>
        <w:tab/>
      </w:r>
    </w:p>
    <w:p w14:paraId="59EACAFC" w14:textId="77777777" w:rsidR="00515CEC" w:rsidRPr="00536005" w:rsidRDefault="00515CEC" w:rsidP="001A5919">
      <w:pPr>
        <w:ind w:left="644"/>
        <w:rPr>
          <w:b/>
        </w:rPr>
      </w:pPr>
    </w:p>
    <w:p w14:paraId="1F7A1112" w14:textId="77777777" w:rsidR="00515CEC" w:rsidRDefault="00515CEC" w:rsidP="001A5919">
      <w:pPr>
        <w:ind w:left="644"/>
        <w:jc w:val="center"/>
        <w:rPr>
          <w:b/>
        </w:rPr>
      </w:pPr>
      <w:r w:rsidRPr="00536005">
        <w:rPr>
          <w:b/>
        </w:rPr>
        <w:t>Smluvní pokuty</w:t>
      </w:r>
    </w:p>
    <w:p w14:paraId="28EDAC1E" w14:textId="77777777" w:rsidR="00515CEC" w:rsidRPr="00536005" w:rsidRDefault="00515CEC" w:rsidP="00515CEC">
      <w:pPr>
        <w:jc w:val="center"/>
        <w:rPr>
          <w:b/>
        </w:rPr>
      </w:pPr>
    </w:p>
    <w:p w14:paraId="40F0C6CD" w14:textId="77777777" w:rsidR="00515CEC" w:rsidRPr="00536005" w:rsidRDefault="00515CEC" w:rsidP="001A5919">
      <w:pPr>
        <w:numPr>
          <w:ilvl w:val="0"/>
          <w:numId w:val="46"/>
        </w:numPr>
        <w:tabs>
          <w:tab w:val="left" w:pos="540"/>
        </w:tabs>
        <w:ind w:hanging="644"/>
        <w:jc w:val="both"/>
      </w:pPr>
      <w:r w:rsidRPr="00536005">
        <w:t>Nesplní-li povinná strana řádně svou smluvní povinnost dohodnutou v této smlouvě, je povinna na žádost oprávněné strany uhradit smlouvou sjednané pokuty.</w:t>
      </w:r>
    </w:p>
    <w:p w14:paraId="70078062" w14:textId="77777777" w:rsidR="00515CEC" w:rsidRPr="00536005" w:rsidRDefault="00515CEC" w:rsidP="001A5919">
      <w:pPr>
        <w:tabs>
          <w:tab w:val="left" w:pos="540"/>
        </w:tabs>
        <w:ind w:left="540" w:hanging="644"/>
        <w:jc w:val="both"/>
      </w:pPr>
    </w:p>
    <w:p w14:paraId="6AD52E9A" w14:textId="1115E34C" w:rsidR="00515CEC" w:rsidRPr="00B84EC6" w:rsidRDefault="009C392C" w:rsidP="001A5919">
      <w:pPr>
        <w:numPr>
          <w:ilvl w:val="0"/>
          <w:numId w:val="46"/>
        </w:numPr>
        <w:tabs>
          <w:tab w:val="left" w:pos="567"/>
        </w:tabs>
        <w:ind w:hanging="644"/>
        <w:jc w:val="both"/>
      </w:pPr>
      <w:r>
        <w:lastRenderedPageBreak/>
        <w:t xml:space="preserve">Pokud zhotovitel nepřevezme staveniště v termínu stanoveném objednatelem v rozmezí dle odst. 11 této smlouvy, je povinen zaplatit objednateli smluvní pokutu ve výši </w:t>
      </w:r>
      <w:proofErr w:type="gramStart"/>
      <w:r>
        <w:t>1.000,-</w:t>
      </w:r>
      <w:proofErr w:type="gramEnd"/>
      <w:r w:rsidR="00B403EE">
        <w:t> </w:t>
      </w:r>
      <w:r>
        <w:t>Kč za každý den prodlení</w:t>
      </w:r>
      <w:r w:rsidR="00B403EE">
        <w:t>.</w:t>
      </w:r>
      <w:r w:rsidRPr="00536005">
        <w:t xml:space="preserve"> </w:t>
      </w:r>
      <w:r w:rsidR="00515CEC" w:rsidRPr="00536005">
        <w:t xml:space="preserve">Pokud zhotovitel nedodrží termín </w:t>
      </w:r>
      <w:r w:rsidR="00515CEC">
        <w:t>plnění díla sjednaný</w:t>
      </w:r>
      <w:r w:rsidR="00515CEC" w:rsidRPr="00536005">
        <w:t xml:space="preserve"> </w:t>
      </w:r>
      <w:r w:rsidR="00515CEC">
        <w:t>v této smlouvě</w:t>
      </w:r>
      <w:r w:rsidR="00515CEC" w:rsidRPr="00536005">
        <w:t>, je povinen</w:t>
      </w:r>
      <w:r w:rsidR="00515CEC">
        <w:t xml:space="preserve">, v případě vystavení penalizační faktury </w:t>
      </w:r>
      <w:r w:rsidR="00515CEC" w:rsidRPr="00F9774E">
        <w:t xml:space="preserve">objednatelem, zaplatit smluvní pokutu ve </w:t>
      </w:r>
      <w:r w:rsidR="00515CEC" w:rsidRPr="00B84EC6">
        <w:t xml:space="preserve">výši </w:t>
      </w:r>
      <w:proofErr w:type="gramStart"/>
      <w:r w:rsidR="001A5919">
        <w:t>1.</w:t>
      </w:r>
      <w:r w:rsidR="00515CEC" w:rsidRPr="00B84EC6">
        <w:t>00</w:t>
      </w:r>
      <w:r w:rsidR="00515CEC">
        <w:t>0</w:t>
      </w:r>
      <w:r w:rsidR="00515CEC" w:rsidRPr="00B84EC6">
        <w:t>,-</w:t>
      </w:r>
      <w:proofErr w:type="gramEnd"/>
      <w:r w:rsidR="00515CEC" w:rsidRPr="00B84EC6">
        <w:t xml:space="preserve"> Kč za každý den prodlení.</w:t>
      </w:r>
    </w:p>
    <w:p w14:paraId="0F69C5A8" w14:textId="77777777" w:rsidR="00515CEC" w:rsidRPr="00B84EC6" w:rsidRDefault="00515CEC" w:rsidP="001A5919">
      <w:pPr>
        <w:ind w:hanging="644"/>
        <w:jc w:val="both"/>
      </w:pPr>
    </w:p>
    <w:p w14:paraId="67D06D4F" w14:textId="77777777" w:rsidR="00515CEC" w:rsidRPr="00536005" w:rsidRDefault="00515CEC" w:rsidP="001A5919">
      <w:pPr>
        <w:numPr>
          <w:ilvl w:val="0"/>
          <w:numId w:val="46"/>
        </w:numPr>
        <w:tabs>
          <w:tab w:val="left" w:pos="540"/>
        </w:tabs>
        <w:ind w:hanging="644"/>
        <w:jc w:val="both"/>
      </w:pPr>
      <w:r w:rsidRPr="00B84EC6">
        <w:t xml:space="preserve">Objednatel je oprávněn účtovat zhotoviteli smluvní pokutu </w:t>
      </w:r>
      <w:r>
        <w:t>10</w:t>
      </w:r>
      <w:r w:rsidRPr="00B84EC6">
        <w:t>00,- Kč denně za každou drobnou vadu a za každý nedodělek, který nebude odstraněn ve lhůtě</w:t>
      </w:r>
      <w:r w:rsidRPr="00536005">
        <w:t xml:space="preserve"> stanovené pro jeho odstranění v zápisu o odevzdání a převzetí</w:t>
      </w:r>
      <w:r w:rsidR="00746FF9">
        <w:t>, a to za každý den prodlení s jejím odstraněním</w:t>
      </w:r>
      <w:r w:rsidRPr="00536005">
        <w:t>.</w:t>
      </w:r>
    </w:p>
    <w:p w14:paraId="41FE6124" w14:textId="77777777" w:rsidR="00515CEC" w:rsidRDefault="00515CEC" w:rsidP="001A5919">
      <w:pPr>
        <w:ind w:hanging="644"/>
      </w:pPr>
    </w:p>
    <w:p w14:paraId="56E17C11" w14:textId="77777777" w:rsidR="00515CEC" w:rsidRPr="00536005" w:rsidRDefault="00515CEC" w:rsidP="001A5919">
      <w:pPr>
        <w:ind w:hanging="644"/>
      </w:pPr>
    </w:p>
    <w:p w14:paraId="236177C9" w14:textId="77777777" w:rsidR="00515CEC" w:rsidRDefault="00515CEC" w:rsidP="001A5919">
      <w:pPr>
        <w:ind w:left="644" w:hanging="644"/>
        <w:jc w:val="center"/>
        <w:rPr>
          <w:b/>
        </w:rPr>
      </w:pPr>
      <w:r w:rsidRPr="00536005">
        <w:rPr>
          <w:b/>
        </w:rPr>
        <w:t>Změna smlouvy, odstoupení od smlouvy</w:t>
      </w:r>
    </w:p>
    <w:p w14:paraId="6D3D2B2A" w14:textId="77777777" w:rsidR="00515CEC" w:rsidRPr="00536005" w:rsidRDefault="00515CEC" w:rsidP="001A5919">
      <w:pPr>
        <w:ind w:left="540" w:hanging="644"/>
        <w:rPr>
          <w:b/>
        </w:rPr>
      </w:pPr>
    </w:p>
    <w:p w14:paraId="5EADDF98" w14:textId="77777777" w:rsidR="00515CEC" w:rsidRPr="00536005" w:rsidRDefault="00515CEC" w:rsidP="001A5919">
      <w:pPr>
        <w:numPr>
          <w:ilvl w:val="0"/>
          <w:numId w:val="46"/>
        </w:numPr>
        <w:ind w:hanging="644"/>
        <w:jc w:val="both"/>
      </w:pPr>
      <w:r w:rsidRPr="00536005">
        <w:t>Tuto smlouvu lze měnit pouze písemným oboustranně potvrzeným ujednáním výslovně nazvaným „Dodatek ke smlouvě“. Jiné zápisy, protokoly atp. se za změnu smlouvy nepovažují.</w:t>
      </w:r>
    </w:p>
    <w:p w14:paraId="4F67B571" w14:textId="77777777" w:rsidR="00515CEC" w:rsidRPr="00536005" w:rsidRDefault="00515CEC" w:rsidP="001A5919">
      <w:pPr>
        <w:ind w:left="540" w:hanging="644"/>
        <w:jc w:val="both"/>
      </w:pPr>
    </w:p>
    <w:p w14:paraId="58A8871E" w14:textId="77777777" w:rsidR="00515CEC" w:rsidRDefault="00515CEC" w:rsidP="001A5919">
      <w:pPr>
        <w:numPr>
          <w:ilvl w:val="0"/>
          <w:numId w:val="46"/>
        </w:numPr>
        <w:ind w:hanging="644"/>
        <w:jc w:val="both"/>
      </w:pPr>
      <w:r w:rsidRPr="00536005">
        <w:t>K návrhům dodatků k této smlouvě se smluvní strany zavazují vyjádřit písemně, ve lhůtě třiceti dnů od doručení návrhu dodatku druhé straně. Po tuto dobu je tímto návrhem v</w:t>
      </w:r>
      <w:r>
        <w:t>ázána strana, která jej podala.</w:t>
      </w:r>
    </w:p>
    <w:p w14:paraId="54546649" w14:textId="77777777" w:rsidR="00515CEC" w:rsidRDefault="00515CEC" w:rsidP="001A5919">
      <w:pPr>
        <w:ind w:left="540" w:hanging="644"/>
        <w:jc w:val="both"/>
      </w:pPr>
    </w:p>
    <w:p w14:paraId="44E4D6EF" w14:textId="77777777" w:rsidR="00515CEC" w:rsidRPr="00536005" w:rsidRDefault="00515CEC" w:rsidP="001A5919">
      <w:pPr>
        <w:numPr>
          <w:ilvl w:val="0"/>
          <w:numId w:val="46"/>
        </w:numPr>
        <w:ind w:hanging="644"/>
        <w:jc w:val="both"/>
      </w:pPr>
      <w:r w:rsidRPr="00536005">
        <w:t xml:space="preserve">Nastanou-li u některé ze stran skutečnosti bránící řádnému plnění </w:t>
      </w:r>
      <w:r>
        <w:t xml:space="preserve">této </w:t>
      </w:r>
      <w:r w:rsidRPr="00536005">
        <w:t>smlouvy, je povinna to ihned, bez zbytečného odkladu, oznámit druhé straně a vyvolat jednání zástupců oprávněných ke změně a podpisu smlouvy.</w:t>
      </w:r>
    </w:p>
    <w:p w14:paraId="1A16758E" w14:textId="77777777" w:rsidR="00515CEC" w:rsidRPr="00536005" w:rsidRDefault="00515CEC" w:rsidP="001A5919">
      <w:pPr>
        <w:ind w:left="540" w:hanging="644"/>
        <w:jc w:val="both"/>
      </w:pPr>
    </w:p>
    <w:p w14:paraId="6AA87D2F" w14:textId="47D94D07" w:rsidR="00515CEC" w:rsidRPr="00536005" w:rsidRDefault="00515CEC" w:rsidP="001A5919">
      <w:pPr>
        <w:numPr>
          <w:ilvl w:val="0"/>
          <w:numId w:val="46"/>
        </w:numPr>
        <w:ind w:hanging="644"/>
        <w:jc w:val="both"/>
      </w:pPr>
      <w:r w:rsidRPr="00536005">
        <w:t>Chce-li některá ze stran od této smlouvy odstoupit na základě ujednání z této smlouvy vyplývajících, je povinna svoje odstoupení písemně oznámit druhé straně s uvedením termínu, ke kterému od smlouvy odstupuje. V odstoupení musí být dále uveden důvod, pro který strana odstupuje a přesná citace toho bodu smlouvy, který ji k takovému kroku opravňuje. Bez těchto náležitostí je odstoupení neplatné.</w:t>
      </w:r>
      <w:r w:rsidR="003421CB">
        <w:t xml:space="preserve"> Odstoupení je možné pouze ze zákonných důvodů a dále z důvodů výslovně uvedených v této smlouvě. Objednatel je oprávněn odstoupit od této smlouvy i v případě, že zhotovitel nepřevezme staveniště ani do 10 dnů po termínu stanoveném objednatelem v rozmezí dle odst. 11 této smlouvy.</w:t>
      </w:r>
    </w:p>
    <w:p w14:paraId="5CD7618B" w14:textId="77777777" w:rsidR="00515CEC" w:rsidRPr="00536005" w:rsidRDefault="00515CEC" w:rsidP="001A5919">
      <w:pPr>
        <w:ind w:left="540" w:hanging="644"/>
        <w:jc w:val="both"/>
      </w:pPr>
    </w:p>
    <w:p w14:paraId="4DC5F9CC" w14:textId="77777777" w:rsidR="00515CEC" w:rsidRPr="00536005" w:rsidRDefault="00515CEC" w:rsidP="001A5919">
      <w:pPr>
        <w:numPr>
          <w:ilvl w:val="0"/>
          <w:numId w:val="46"/>
        </w:numPr>
        <w:ind w:hanging="644"/>
        <w:jc w:val="both"/>
      </w:pPr>
      <w:r w:rsidRPr="00536005">
        <w:t>Nesouhlasí-li jedna ze stran s důvodem odstoupení druhé strany nebo popírá-li jeho existenci, je povinna to písemně oznámit druhé straně nejpozději do třiceti dnů po obdržení oznámení o odstoupení. Pokud tak neučiní, má se za to, že s důvodem odstoupení souhlasí.</w:t>
      </w:r>
    </w:p>
    <w:p w14:paraId="3F0CDAF4" w14:textId="77777777" w:rsidR="00515CEC" w:rsidRPr="00536005" w:rsidRDefault="00515CEC" w:rsidP="001A5919">
      <w:pPr>
        <w:ind w:left="540" w:hanging="644"/>
        <w:jc w:val="both"/>
      </w:pPr>
    </w:p>
    <w:p w14:paraId="6B38A64B" w14:textId="77777777" w:rsidR="00515CEC" w:rsidRPr="00536005" w:rsidRDefault="00515CEC" w:rsidP="001A5919">
      <w:pPr>
        <w:numPr>
          <w:ilvl w:val="0"/>
          <w:numId w:val="46"/>
        </w:numPr>
        <w:ind w:hanging="644"/>
        <w:jc w:val="both"/>
      </w:pPr>
      <w:r w:rsidRPr="00536005">
        <w:t>Odstoupením od smlouvy nezaniká nárok na zaplacení smluvních pokut a uplatnění náhrady vzniklých škod. Objednatel je oprávněn bez souhlasu zhotovitele převést svoje práva a povinnosti z této smlouvy vyplývající na</w:t>
      </w:r>
      <w:r>
        <w:t xml:space="preserve"> jinou sobou</w:t>
      </w:r>
      <w:r w:rsidRPr="00536005">
        <w:t xml:space="preserve"> bez souhlasu zhotovitele. Zhotovitel je oprávněn převést svoje práva a povinnosti z této smlouvy vyplývající </w:t>
      </w:r>
      <w:r>
        <w:br/>
      </w:r>
      <w:r w:rsidRPr="00536005">
        <w:t xml:space="preserve">na jinou </w:t>
      </w:r>
      <w:r>
        <w:t>osobu</w:t>
      </w:r>
      <w:r w:rsidRPr="00536005">
        <w:t xml:space="preserve"> pouze s písemným souhlasem objednatele.</w:t>
      </w:r>
    </w:p>
    <w:p w14:paraId="77507B69" w14:textId="77777777" w:rsidR="00D559D9" w:rsidRDefault="00D559D9" w:rsidP="001A5919">
      <w:pPr>
        <w:ind w:hanging="644"/>
        <w:jc w:val="center"/>
      </w:pPr>
    </w:p>
    <w:p w14:paraId="659B6833" w14:textId="77777777" w:rsidR="00D559D9" w:rsidRDefault="00D559D9" w:rsidP="001A5919">
      <w:pPr>
        <w:ind w:hanging="644"/>
        <w:jc w:val="center"/>
      </w:pPr>
    </w:p>
    <w:p w14:paraId="7B2F590D" w14:textId="77777777" w:rsidR="00040D28" w:rsidRDefault="00040D28">
      <w:pPr>
        <w:rPr>
          <w:b/>
        </w:rPr>
      </w:pPr>
      <w:r>
        <w:rPr>
          <w:b/>
        </w:rPr>
        <w:br w:type="page"/>
      </w:r>
    </w:p>
    <w:p w14:paraId="15F94C83" w14:textId="6ECE4B65" w:rsidR="00515CEC" w:rsidRDefault="00515CEC" w:rsidP="001A5919">
      <w:pPr>
        <w:ind w:left="644" w:hanging="644"/>
        <w:jc w:val="center"/>
        <w:rPr>
          <w:b/>
        </w:rPr>
      </w:pPr>
      <w:r w:rsidRPr="00536005">
        <w:rPr>
          <w:b/>
        </w:rPr>
        <w:lastRenderedPageBreak/>
        <w:t>Vlastnická práva</w:t>
      </w:r>
      <w:r>
        <w:rPr>
          <w:b/>
        </w:rPr>
        <w:t>,</w:t>
      </w:r>
      <w:r w:rsidRPr="00536005">
        <w:rPr>
          <w:b/>
        </w:rPr>
        <w:t xml:space="preserve"> </w:t>
      </w:r>
      <w:r>
        <w:rPr>
          <w:b/>
        </w:rPr>
        <w:t>odpovědnost za škody</w:t>
      </w:r>
    </w:p>
    <w:p w14:paraId="17F90B38" w14:textId="77777777" w:rsidR="00515CEC" w:rsidRPr="00536005" w:rsidRDefault="00515CEC" w:rsidP="001A5919">
      <w:pPr>
        <w:ind w:hanging="644"/>
        <w:jc w:val="both"/>
        <w:rPr>
          <w:b/>
        </w:rPr>
      </w:pPr>
    </w:p>
    <w:p w14:paraId="48301DB6" w14:textId="77777777" w:rsidR="00515CEC" w:rsidRPr="00536005" w:rsidRDefault="00515CEC" w:rsidP="001A5919">
      <w:pPr>
        <w:numPr>
          <w:ilvl w:val="0"/>
          <w:numId w:val="46"/>
        </w:numPr>
        <w:tabs>
          <w:tab w:val="left" w:pos="540"/>
        </w:tabs>
        <w:ind w:hanging="644"/>
        <w:jc w:val="both"/>
      </w:pPr>
      <w:r w:rsidRPr="00536005">
        <w:t xml:space="preserve">Nositelem nebezpečí škod na zhotoveném díle i zařízení </w:t>
      </w:r>
      <w:r>
        <w:t>pracoviště</w:t>
      </w:r>
      <w:r w:rsidRPr="00536005">
        <w:t xml:space="preserve"> je od </w:t>
      </w:r>
      <w:r>
        <w:t>protokolárního převzetí</w:t>
      </w:r>
      <w:r w:rsidRPr="00536005">
        <w:t xml:space="preserve"> </w:t>
      </w:r>
      <w:r>
        <w:t>staveniště</w:t>
      </w:r>
      <w:r w:rsidRPr="00536005">
        <w:t xml:space="preserve"> do </w:t>
      </w:r>
      <w:r>
        <w:t xml:space="preserve">protokolárního </w:t>
      </w:r>
      <w:r w:rsidRPr="00536005">
        <w:t xml:space="preserve">předání hotového díla objednateli zhotovitel. Zhotovitel přejímá zodpovědnost za škody způsobené na majetku </w:t>
      </w:r>
      <w:r>
        <w:t xml:space="preserve">objednatele a na majetku </w:t>
      </w:r>
      <w:r w:rsidRPr="00536005">
        <w:t>a zdraví třetích osob.</w:t>
      </w:r>
    </w:p>
    <w:p w14:paraId="78F0BC0F" w14:textId="77777777" w:rsidR="00515CEC" w:rsidRPr="00536005" w:rsidRDefault="00515CEC" w:rsidP="001A5919">
      <w:pPr>
        <w:tabs>
          <w:tab w:val="left" w:pos="540"/>
        </w:tabs>
        <w:ind w:left="540" w:hanging="644"/>
        <w:jc w:val="both"/>
      </w:pPr>
    </w:p>
    <w:p w14:paraId="466B8FB3" w14:textId="77777777" w:rsidR="00515CEC" w:rsidRDefault="00515CEC" w:rsidP="001A5919">
      <w:pPr>
        <w:numPr>
          <w:ilvl w:val="0"/>
          <w:numId w:val="46"/>
        </w:numPr>
        <w:tabs>
          <w:tab w:val="left" w:pos="540"/>
        </w:tabs>
        <w:ind w:hanging="644"/>
        <w:jc w:val="both"/>
      </w:pPr>
      <w:r>
        <w:t>Pokud při provádění díla poškodí zhotovitel, jeho subdodavatel nebo třetí osoba</w:t>
      </w:r>
      <w:r w:rsidRPr="00536005">
        <w:t xml:space="preserve"> </w:t>
      </w:r>
      <w:r>
        <w:t xml:space="preserve">již do stavby </w:t>
      </w:r>
      <w:r w:rsidRPr="00536005">
        <w:t>zhotovitelem zabudovan</w:t>
      </w:r>
      <w:r>
        <w:t>é</w:t>
      </w:r>
      <w:r w:rsidRPr="00536005">
        <w:t xml:space="preserve"> část</w:t>
      </w:r>
      <w:r>
        <w:t>i</w:t>
      </w:r>
      <w:r w:rsidRPr="00536005">
        <w:t xml:space="preserve">, je zhotovitel povinen tyto poškozené části </w:t>
      </w:r>
      <w:r>
        <w:t>nahradit novými</w:t>
      </w:r>
      <w:r w:rsidRPr="00536005">
        <w:t>.</w:t>
      </w:r>
    </w:p>
    <w:p w14:paraId="2774906F" w14:textId="77777777" w:rsidR="00515CEC" w:rsidRPr="00536005" w:rsidRDefault="00515CEC" w:rsidP="001A5919">
      <w:pPr>
        <w:tabs>
          <w:tab w:val="left" w:pos="540"/>
        </w:tabs>
        <w:ind w:left="540" w:hanging="644"/>
        <w:jc w:val="both"/>
      </w:pPr>
    </w:p>
    <w:p w14:paraId="3DD5B3F6" w14:textId="6721941C" w:rsidR="00515CEC" w:rsidRDefault="00515CEC" w:rsidP="001A5919">
      <w:pPr>
        <w:numPr>
          <w:ilvl w:val="0"/>
          <w:numId w:val="46"/>
        </w:numPr>
        <w:tabs>
          <w:tab w:val="left" w:pos="540"/>
        </w:tabs>
        <w:ind w:hanging="644"/>
        <w:jc w:val="both"/>
      </w:pPr>
      <w:r w:rsidRPr="00536005">
        <w:t>Za škody vzniklé provozem objednatele v již předaném díle zhotovitel neodpovídá.</w:t>
      </w:r>
    </w:p>
    <w:p w14:paraId="4A65C2B4" w14:textId="77777777" w:rsidR="00515CEC" w:rsidRDefault="00515CEC" w:rsidP="001A5919">
      <w:pPr>
        <w:tabs>
          <w:tab w:val="left" w:pos="540"/>
        </w:tabs>
        <w:ind w:left="540" w:hanging="644"/>
        <w:jc w:val="both"/>
      </w:pPr>
    </w:p>
    <w:p w14:paraId="3CEB412B" w14:textId="77777777" w:rsidR="00515CEC" w:rsidRPr="00536005" w:rsidRDefault="00515CEC" w:rsidP="001A5919">
      <w:pPr>
        <w:tabs>
          <w:tab w:val="left" w:pos="540"/>
        </w:tabs>
        <w:ind w:left="540" w:hanging="644"/>
        <w:jc w:val="both"/>
      </w:pPr>
    </w:p>
    <w:p w14:paraId="282FD6EE" w14:textId="77777777" w:rsidR="00515CEC" w:rsidRPr="00536005" w:rsidRDefault="00515CEC" w:rsidP="001A5919">
      <w:pPr>
        <w:ind w:left="644" w:hanging="644"/>
        <w:jc w:val="center"/>
        <w:rPr>
          <w:b/>
        </w:rPr>
      </w:pPr>
      <w:r w:rsidRPr="00536005">
        <w:rPr>
          <w:b/>
        </w:rPr>
        <w:t>Závěrečná ustanovení</w:t>
      </w:r>
    </w:p>
    <w:p w14:paraId="4E5526CD" w14:textId="77777777" w:rsidR="00515CEC" w:rsidRPr="00536005" w:rsidRDefault="00515CEC" w:rsidP="001A5919">
      <w:pPr>
        <w:ind w:hanging="644"/>
        <w:rPr>
          <w:b/>
        </w:rPr>
      </w:pPr>
    </w:p>
    <w:p w14:paraId="33BE651C" w14:textId="77777777" w:rsidR="00515CEC" w:rsidRDefault="001A5919" w:rsidP="001A5919">
      <w:pPr>
        <w:numPr>
          <w:ilvl w:val="0"/>
          <w:numId w:val="46"/>
        </w:numPr>
        <w:ind w:hanging="644"/>
        <w:jc w:val="both"/>
      </w:pPr>
      <w:proofErr w:type="spellStart"/>
      <w:r>
        <w:t>Sportplex</w:t>
      </w:r>
      <w:proofErr w:type="spellEnd"/>
      <w:r>
        <w:t xml:space="preserve"> Frýdek-Místek, s.r.o. </w:t>
      </w:r>
      <w:r w:rsidR="00515CEC">
        <w:t xml:space="preserve">tímto informuje zhotovitele, že jako strana povinná k registraci smlouvy dle zákona č. 340/2015 Sb., o zvláštních podmínkách účinnosti některých smluv, uveřejňování těchto smluv a o registru smluv (zákon o registru smluv), v platném znění (dále jen </w:t>
      </w:r>
      <w:r w:rsidR="00515CEC">
        <w:rPr>
          <w:i/>
          <w:iCs/>
        </w:rPr>
        <w:t>„zákon o registru smluv“</w:t>
      </w:r>
      <w:r w:rsidR="00515CEC">
        <w:t xml:space="preserve">), zpracovává a shromažďuje ve smyslu ustanovení § 5 písm. a) </w:t>
      </w:r>
      <w:r w:rsidR="00515CEC" w:rsidRPr="00A13E7D">
        <w:rPr>
          <w:color w:val="000000"/>
        </w:rPr>
        <w:t>zákona č. 110/2019 Sb., o zpracování osobních údajů, v</w:t>
      </w:r>
      <w:r w:rsidR="00515CEC">
        <w:t> platném znění, a dle Nařízení Evropského parlamentu a rady (EU) 2016/679 ze dne 27. dubna 2016 o ochraně fyzických osob v souvislosti se zpracováním osobních údajů a o volném pohybu těchto údajů a o zrušení směrnice 95/46/ES (obecné nařízení o ochraně osobních údajů) osobní údaje smluvních stran za účelem realizace této smlouvy a zákona o registru smluv a smluvní strany toto zpracování osobních údajů umožní a vyjadřují s tímto zpracováním výslovný souhlas. Poskytnuté osobní údaje budou využity výhradně pro účely realizace této smlouvy a zákona o registru smluv v souladu s platnou legislativou. Podléhá-li smlouva povinnému zveřejnění v registru smluv v souladu se zákonem o registru smluv, nabude smlouva účinnosti dnem zveřejnění.</w:t>
      </w:r>
    </w:p>
    <w:p w14:paraId="2A39A676" w14:textId="77777777" w:rsidR="00515CEC" w:rsidRDefault="00515CEC" w:rsidP="001A5919">
      <w:pPr>
        <w:ind w:left="567" w:hanging="644"/>
        <w:jc w:val="both"/>
      </w:pPr>
    </w:p>
    <w:p w14:paraId="00B3B4B1" w14:textId="08754803" w:rsidR="00515CEC" w:rsidRDefault="00515CEC" w:rsidP="001A5919">
      <w:pPr>
        <w:numPr>
          <w:ilvl w:val="0"/>
          <w:numId w:val="46"/>
        </w:numPr>
        <w:ind w:hanging="644"/>
        <w:jc w:val="both"/>
      </w:pPr>
      <w:r>
        <w:t>Objednatel a zhotovitel se zavazují, že obchodní a technické informace neuvedené v této smlouvě, které jim byly svěřeny smluvním partnerem, nezpřístupní třetím osobám bez jeho písemného souhlasu anebo tyto informace nepoužije pro jiné účely než pro plnění podmínek této smlouvy.</w:t>
      </w:r>
    </w:p>
    <w:p w14:paraId="0927AA25" w14:textId="77777777" w:rsidR="00515CEC" w:rsidRPr="00536005" w:rsidRDefault="00515CEC" w:rsidP="001A5919">
      <w:pPr>
        <w:ind w:left="567" w:hanging="644"/>
        <w:jc w:val="both"/>
      </w:pPr>
    </w:p>
    <w:p w14:paraId="51B6F7A0" w14:textId="77777777" w:rsidR="00515CEC" w:rsidRPr="00536005" w:rsidRDefault="00515CEC" w:rsidP="001A5919">
      <w:pPr>
        <w:numPr>
          <w:ilvl w:val="0"/>
          <w:numId w:val="46"/>
        </w:numPr>
        <w:ind w:hanging="644"/>
        <w:jc w:val="both"/>
      </w:pPr>
      <w:r w:rsidRPr="00536005">
        <w:t>Smluvní strany se dohodly, že práva a povinnosti neupravené touto smlouvou se budou řídit odpovídajícími ustanoveními ob</w:t>
      </w:r>
      <w:r>
        <w:t>čanského</w:t>
      </w:r>
      <w:r w:rsidRPr="00536005">
        <w:t xml:space="preserve"> zákoníku</w:t>
      </w:r>
      <w:r>
        <w:t xml:space="preserve"> a stavebního zákona</w:t>
      </w:r>
      <w:r w:rsidRPr="00536005">
        <w:t>.</w:t>
      </w:r>
    </w:p>
    <w:p w14:paraId="7346A494" w14:textId="77777777" w:rsidR="00515CEC" w:rsidRPr="00536005" w:rsidRDefault="00515CEC" w:rsidP="001A5919">
      <w:pPr>
        <w:ind w:left="540" w:hanging="644"/>
        <w:jc w:val="both"/>
      </w:pPr>
    </w:p>
    <w:p w14:paraId="7824B60D" w14:textId="77777777" w:rsidR="00515CEC" w:rsidRDefault="00515CEC" w:rsidP="001A5919">
      <w:pPr>
        <w:numPr>
          <w:ilvl w:val="0"/>
          <w:numId w:val="46"/>
        </w:numPr>
        <w:ind w:hanging="644"/>
        <w:jc w:val="both"/>
      </w:pPr>
      <w:r w:rsidRPr="00E67A9B">
        <w:t xml:space="preserve">V případě, že k odstranění případného sporu ze </w:t>
      </w:r>
      <w:r>
        <w:t>s</w:t>
      </w:r>
      <w:r w:rsidRPr="00E67A9B">
        <w:t>mlouvy nedojde smí</w:t>
      </w:r>
      <w:r>
        <w:t>rnou cestou, s</w:t>
      </w:r>
      <w:r w:rsidRPr="00E67A9B">
        <w:t>mluvní strany sjednávají, že všechny spory vznikající z</w:t>
      </w:r>
      <w:r>
        <w:t> </w:t>
      </w:r>
      <w:r w:rsidRPr="00E67A9B">
        <w:t>této</w:t>
      </w:r>
      <w:r>
        <w:t xml:space="preserve"> s</w:t>
      </w:r>
      <w:r w:rsidRPr="00E67A9B">
        <w:t xml:space="preserve">mlouvy a v souvislosti s ní budou řešeny místně příslušným soudem, v jehož obvodu je sídlo </w:t>
      </w:r>
      <w:r>
        <w:t>objednatele</w:t>
      </w:r>
      <w:r w:rsidRPr="00E67A9B">
        <w:t>.</w:t>
      </w:r>
    </w:p>
    <w:p w14:paraId="33690D54" w14:textId="77777777" w:rsidR="00515CEC" w:rsidRPr="00E67A9B" w:rsidRDefault="00515CEC" w:rsidP="001A5919">
      <w:pPr>
        <w:ind w:hanging="644"/>
        <w:jc w:val="both"/>
      </w:pPr>
    </w:p>
    <w:p w14:paraId="60312C0D" w14:textId="77777777" w:rsidR="00515CEC" w:rsidRPr="00536005" w:rsidRDefault="00515CEC" w:rsidP="001A5919">
      <w:pPr>
        <w:numPr>
          <w:ilvl w:val="0"/>
          <w:numId w:val="46"/>
        </w:numPr>
        <w:ind w:hanging="644"/>
        <w:jc w:val="both"/>
      </w:pPr>
      <w:r w:rsidRPr="00536005">
        <w:t xml:space="preserve">Tato smlouva je sepsána ve čtyřech </w:t>
      </w:r>
      <w:r>
        <w:t xml:space="preserve">originálních </w:t>
      </w:r>
      <w:r w:rsidRPr="00536005">
        <w:t>vyhotoveních, z nichž každá strana obdrží dvě</w:t>
      </w:r>
      <w:r>
        <w:t xml:space="preserve"> vyhotovení</w:t>
      </w:r>
      <w:r w:rsidRPr="00536005">
        <w:t>.</w:t>
      </w:r>
    </w:p>
    <w:p w14:paraId="5973D513" w14:textId="77777777" w:rsidR="00515CEC" w:rsidRPr="00536005" w:rsidRDefault="00515CEC" w:rsidP="001A5919">
      <w:pPr>
        <w:ind w:left="540" w:hanging="644"/>
        <w:jc w:val="both"/>
      </w:pPr>
    </w:p>
    <w:p w14:paraId="4BC21863" w14:textId="77777777" w:rsidR="00515CEC" w:rsidRDefault="00515CEC" w:rsidP="001A5919">
      <w:pPr>
        <w:numPr>
          <w:ilvl w:val="0"/>
          <w:numId w:val="46"/>
        </w:numPr>
        <w:ind w:hanging="644"/>
        <w:jc w:val="both"/>
      </w:pPr>
      <w:r w:rsidRPr="00536005">
        <w:t>Obě strany prohlašují, že došlo k dohodě v celém rozsahu této smlouvy, což stvrzují podpisy svých odpovědných zástupců.</w:t>
      </w:r>
      <w:r>
        <w:t xml:space="preserve"> Obě strany prohlašují, že tuto smlouvu uzavřely vážně, nikoli v tísni, dobrovolně a bez nátlaku, po vzájemném předběžném projednání a že žádná ustanovení této smlouvy pro ně nejsou nevýhodná. </w:t>
      </w:r>
    </w:p>
    <w:p w14:paraId="702E69AD" w14:textId="77777777" w:rsidR="00515CEC" w:rsidRDefault="00515CEC" w:rsidP="001A5919">
      <w:pPr>
        <w:ind w:left="540" w:hanging="644"/>
        <w:jc w:val="both"/>
      </w:pPr>
    </w:p>
    <w:p w14:paraId="3F98F846" w14:textId="77777777" w:rsidR="00D263AE" w:rsidRDefault="00D263AE" w:rsidP="001A5919">
      <w:pPr>
        <w:ind w:left="540" w:hanging="644"/>
        <w:jc w:val="both"/>
      </w:pPr>
      <w:r>
        <w:t>Přílohy:</w:t>
      </w:r>
    </w:p>
    <w:p w14:paraId="6A797AF5" w14:textId="613049E5" w:rsidR="00D263AE" w:rsidRDefault="00D263AE" w:rsidP="00D263AE">
      <w:pPr>
        <w:numPr>
          <w:ilvl w:val="0"/>
          <w:numId w:val="48"/>
        </w:numPr>
        <w:jc w:val="both"/>
      </w:pPr>
      <w:r>
        <w:t>Technická specifikace předmětu díla</w:t>
      </w:r>
      <w:r w:rsidR="000737E9">
        <w:t xml:space="preserve"> – skutečný stav</w:t>
      </w:r>
      <w:permStart w:id="1757680783" w:edGrp="everyone"/>
      <w:permEnd w:id="1757680783"/>
      <w:r w:rsidR="00037FD3">
        <w:t xml:space="preserve"> </w:t>
      </w:r>
    </w:p>
    <w:p w14:paraId="516EE790" w14:textId="77777777" w:rsidR="00D263AE" w:rsidRDefault="00D263AE" w:rsidP="00D263AE">
      <w:pPr>
        <w:numPr>
          <w:ilvl w:val="0"/>
          <w:numId w:val="48"/>
        </w:numPr>
        <w:jc w:val="both"/>
      </w:pPr>
      <w:r>
        <w:t>Položkový rozpočet díla</w:t>
      </w:r>
    </w:p>
    <w:p w14:paraId="26B661FF" w14:textId="77777777" w:rsidR="00D263AE" w:rsidRDefault="00D263AE" w:rsidP="001A5919">
      <w:pPr>
        <w:ind w:left="540" w:hanging="644"/>
        <w:jc w:val="both"/>
      </w:pPr>
    </w:p>
    <w:p w14:paraId="3DDA2F94" w14:textId="77777777" w:rsidR="00054714" w:rsidRDefault="00054714" w:rsidP="001A5919">
      <w:pPr>
        <w:ind w:hanging="644"/>
      </w:pPr>
    </w:p>
    <w:tbl>
      <w:tblPr>
        <w:tblW w:w="0" w:type="auto"/>
        <w:tblLook w:val="04A0" w:firstRow="1" w:lastRow="0" w:firstColumn="1" w:lastColumn="0" w:noHBand="0" w:noVBand="1"/>
      </w:tblPr>
      <w:tblGrid>
        <w:gridCol w:w="4536"/>
        <w:gridCol w:w="4536"/>
      </w:tblGrid>
      <w:tr w:rsidR="00746FF9" w14:paraId="07950E3C" w14:textId="77777777">
        <w:tc>
          <w:tcPr>
            <w:tcW w:w="4606" w:type="dxa"/>
          </w:tcPr>
          <w:p w14:paraId="76602697" w14:textId="77777777" w:rsidR="00746FF9" w:rsidRDefault="00746FF9" w:rsidP="001A5919">
            <w:r>
              <w:t xml:space="preserve">Ve Frýdku-Místku dne </w:t>
            </w:r>
            <w:permStart w:id="1057712967" w:edGrp="everyone"/>
            <w:r>
              <w:t>…………………</w:t>
            </w:r>
            <w:permEnd w:id="1057712967"/>
          </w:p>
        </w:tc>
        <w:tc>
          <w:tcPr>
            <w:tcW w:w="4606" w:type="dxa"/>
          </w:tcPr>
          <w:p w14:paraId="61B56949" w14:textId="77777777" w:rsidR="00746FF9" w:rsidRDefault="00746FF9" w:rsidP="001A5919">
            <w:r>
              <w:t xml:space="preserve">V </w:t>
            </w:r>
            <w:permStart w:id="1756386632" w:edGrp="everyone"/>
            <w:r>
              <w:t>………………</w:t>
            </w:r>
            <w:permEnd w:id="1756386632"/>
            <w:r>
              <w:t xml:space="preserve"> dne </w:t>
            </w:r>
            <w:permStart w:id="306524096" w:edGrp="everyone"/>
            <w:r>
              <w:t>………………………</w:t>
            </w:r>
            <w:permEnd w:id="306524096"/>
          </w:p>
        </w:tc>
      </w:tr>
      <w:tr w:rsidR="00746FF9" w14:paraId="4ABBA89F" w14:textId="77777777">
        <w:tc>
          <w:tcPr>
            <w:tcW w:w="4606" w:type="dxa"/>
          </w:tcPr>
          <w:p w14:paraId="7C4FB8CF" w14:textId="77777777" w:rsidR="00746FF9" w:rsidRDefault="00746FF9" w:rsidP="001A5919"/>
          <w:p w14:paraId="1971D310" w14:textId="77777777" w:rsidR="00746FF9" w:rsidRDefault="00746FF9" w:rsidP="001A5919"/>
          <w:p w14:paraId="3EBADC03" w14:textId="77777777" w:rsidR="00746FF9" w:rsidRDefault="00746FF9" w:rsidP="001A5919">
            <w:permStart w:id="1963949937" w:edGrp="everyone"/>
            <w:r>
              <w:t>……………………………………………</w:t>
            </w:r>
          </w:p>
          <w:permEnd w:id="1963949937"/>
          <w:p w14:paraId="219738B5" w14:textId="77777777" w:rsidR="00746FF9" w:rsidRDefault="00746FF9" w:rsidP="001A5919">
            <w:r>
              <w:t>Objednatel</w:t>
            </w:r>
          </w:p>
        </w:tc>
        <w:tc>
          <w:tcPr>
            <w:tcW w:w="4606" w:type="dxa"/>
          </w:tcPr>
          <w:p w14:paraId="41673485" w14:textId="77777777" w:rsidR="00746FF9" w:rsidRDefault="00746FF9" w:rsidP="00746FF9"/>
          <w:p w14:paraId="2F56B812" w14:textId="77777777" w:rsidR="00746FF9" w:rsidRDefault="00746FF9" w:rsidP="00746FF9"/>
          <w:p w14:paraId="2CE057A4" w14:textId="77777777" w:rsidR="00746FF9" w:rsidRDefault="00746FF9" w:rsidP="00746FF9">
            <w:permStart w:id="2028820959" w:edGrp="everyone"/>
            <w:r>
              <w:t>……………………………………………</w:t>
            </w:r>
          </w:p>
          <w:permEnd w:id="2028820959"/>
          <w:p w14:paraId="358F04E5" w14:textId="77777777" w:rsidR="00746FF9" w:rsidRDefault="00746FF9" w:rsidP="00746FF9">
            <w:r>
              <w:t>Zhotovitel</w:t>
            </w:r>
          </w:p>
        </w:tc>
      </w:tr>
    </w:tbl>
    <w:p w14:paraId="1C40B707" w14:textId="77777777" w:rsidR="001A5919" w:rsidRDefault="001A5919" w:rsidP="001A5919"/>
    <w:p w14:paraId="79BA4428" w14:textId="77777777" w:rsidR="001A5919" w:rsidRDefault="001A5919" w:rsidP="001A5919">
      <w:pPr>
        <w:ind w:hanging="644"/>
      </w:pPr>
    </w:p>
    <w:p w14:paraId="79D5B0B5" w14:textId="77777777" w:rsidR="001A5919" w:rsidRDefault="001A5919" w:rsidP="001A5919">
      <w:pPr>
        <w:ind w:hanging="644"/>
      </w:pPr>
    </w:p>
    <w:p w14:paraId="15E90B77" w14:textId="77777777" w:rsidR="001A5919" w:rsidRDefault="001A5919" w:rsidP="001A5919">
      <w:pPr>
        <w:ind w:hanging="644"/>
      </w:pPr>
    </w:p>
    <w:sectPr w:rsidR="001A5919" w:rsidSect="008D3604">
      <w:footerReference w:type="even" r:id="rId11"/>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E532C" w14:textId="77777777" w:rsidR="00F24BE7" w:rsidRDefault="00F24BE7">
      <w:r>
        <w:separator/>
      </w:r>
    </w:p>
  </w:endnote>
  <w:endnote w:type="continuationSeparator" w:id="0">
    <w:p w14:paraId="63BBED99" w14:textId="77777777" w:rsidR="00F24BE7" w:rsidRDefault="00F2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Droid Sans">
    <w:charset w:val="00"/>
    <w:family w:val="auto"/>
    <w:pitch w:val="variable"/>
  </w:font>
  <w:font w:name="FreeSans, Arial">
    <w:altName w:val="Calibri"/>
    <w:charset w:val="00"/>
    <w:family w:val="moder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1597" w14:textId="77777777" w:rsidR="008D3604" w:rsidRDefault="00515CEC" w:rsidP="008D360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08F7BB" w14:textId="77777777" w:rsidR="008D3604" w:rsidRDefault="008D360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2A1E" w14:textId="77777777" w:rsidR="008D3604" w:rsidRDefault="00515CEC" w:rsidP="008D360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466DA">
      <w:rPr>
        <w:rStyle w:val="slostrnky"/>
        <w:noProof/>
      </w:rPr>
      <w:t>12</w:t>
    </w:r>
    <w:r>
      <w:rPr>
        <w:rStyle w:val="slostrnky"/>
      </w:rPr>
      <w:fldChar w:fldCharType="end"/>
    </w:r>
  </w:p>
  <w:p w14:paraId="629D74BF" w14:textId="77777777" w:rsidR="008D3604" w:rsidRDefault="008D360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DDB3" w14:textId="77777777" w:rsidR="00F769E0" w:rsidRDefault="00F769E0">
    <w:pPr>
      <w:pStyle w:val="Zpat"/>
      <w:jc w:val="center"/>
    </w:pPr>
    <w:r>
      <w:fldChar w:fldCharType="begin"/>
    </w:r>
    <w:r>
      <w:instrText>PAGE   \* MERGEFORMAT</w:instrText>
    </w:r>
    <w:r>
      <w:fldChar w:fldCharType="separate"/>
    </w:r>
    <w:r>
      <w:t>2</w:t>
    </w:r>
    <w:r>
      <w:fldChar w:fldCharType="end"/>
    </w:r>
  </w:p>
  <w:p w14:paraId="41C9127D" w14:textId="77777777" w:rsidR="00F769E0" w:rsidRDefault="00F769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6485A" w14:textId="77777777" w:rsidR="00F24BE7" w:rsidRDefault="00F24BE7">
      <w:r>
        <w:separator/>
      </w:r>
    </w:p>
  </w:footnote>
  <w:footnote w:type="continuationSeparator" w:id="0">
    <w:p w14:paraId="6C11C110" w14:textId="77777777" w:rsidR="00F24BE7" w:rsidRDefault="00F24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989"/>
    <w:multiLevelType w:val="multilevel"/>
    <w:tmpl w:val="243EDCC2"/>
    <w:lvl w:ilvl="0">
      <w:start w:val="1"/>
      <w:numFmt w:val="none"/>
      <w:suff w:val="space"/>
      <w:lvlText w:val="4.2."/>
      <w:lvlJc w:val="left"/>
      <w:pPr>
        <w:ind w:left="360" w:hanging="360"/>
      </w:pPr>
      <w:rPr>
        <w:rFonts w:hint="default"/>
      </w:rPr>
    </w:lvl>
    <w:lvl w:ilvl="1">
      <w:start w:val="1"/>
      <w:numFmt w:val="none"/>
      <w:lvlText w:val="4.1."/>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4.%3."/>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0E7BEC"/>
    <w:multiLevelType w:val="hybridMultilevel"/>
    <w:tmpl w:val="F84E4F5C"/>
    <w:lvl w:ilvl="0" w:tplc="1390D394">
      <w:start w:val="1"/>
      <w:numFmt w:val="lowerLetter"/>
      <w:lvlText w:val="%1)"/>
      <w:lvlJc w:val="left"/>
      <w:pPr>
        <w:tabs>
          <w:tab w:val="num" w:pos="720"/>
        </w:tabs>
        <w:ind w:left="720" w:hanging="360"/>
      </w:pPr>
      <w:rPr>
        <w:rFonts w:ascii="Times New Roman" w:eastAsia="Times New Roman" w:hAnsi="Times New Roman" w:cs="Times New Roman"/>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C6E61"/>
    <w:multiLevelType w:val="multilevel"/>
    <w:tmpl w:val="05FCF042"/>
    <w:lvl w:ilvl="0">
      <w:start w:val="1"/>
      <w:numFmt w:val="none"/>
      <w:suff w:val="space"/>
      <w:lvlText w:val="4.1."/>
      <w:lvlJc w:val="left"/>
      <w:pPr>
        <w:ind w:left="2520" w:hanging="360"/>
      </w:pPr>
      <w:rPr>
        <w:rFonts w:hint="default"/>
      </w:rPr>
    </w:lvl>
    <w:lvl w:ilvl="1">
      <w:start w:val="1"/>
      <w:numFmt w:val="none"/>
      <w:lvlText w:val="4.1."/>
      <w:lvlJc w:val="left"/>
      <w:pPr>
        <w:tabs>
          <w:tab w:val="num" w:pos="2952"/>
        </w:tabs>
        <w:ind w:left="2952" w:hanging="432"/>
      </w:pPr>
      <w:rPr>
        <w:rFonts w:hint="default"/>
      </w:rPr>
    </w:lvl>
    <w:lvl w:ilvl="2">
      <w:start w:val="1"/>
      <w:numFmt w:val="decimal"/>
      <w:lvlText w:val="3.%2%3."/>
      <w:lvlJc w:val="left"/>
      <w:pPr>
        <w:tabs>
          <w:tab w:val="num" w:pos="3600"/>
        </w:tabs>
        <w:ind w:left="3384" w:hanging="504"/>
      </w:pPr>
      <w:rPr>
        <w:rFonts w:hint="default"/>
      </w:rPr>
    </w:lvl>
    <w:lvl w:ilvl="3">
      <w:start w:val="1"/>
      <w:numFmt w:val="decimal"/>
      <w:lvlText w:val="4.%3."/>
      <w:lvlJc w:val="left"/>
      <w:pPr>
        <w:tabs>
          <w:tab w:val="num" w:pos="3960"/>
        </w:tabs>
        <w:ind w:left="3888" w:hanging="648"/>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abstractNum w:abstractNumId="3" w15:restartNumberingAfterBreak="0">
    <w:nsid w:val="041C674F"/>
    <w:multiLevelType w:val="multilevel"/>
    <w:tmpl w:val="57DAD0FA"/>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624012"/>
    <w:multiLevelType w:val="hybridMultilevel"/>
    <w:tmpl w:val="4352FD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CE2938"/>
    <w:multiLevelType w:val="multilevel"/>
    <w:tmpl w:val="E7F2C916"/>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207261"/>
    <w:multiLevelType w:val="hybridMultilevel"/>
    <w:tmpl w:val="126E69FA"/>
    <w:lvl w:ilvl="0" w:tplc="1638C0DE">
      <w:start w:val="1"/>
      <w:numFmt w:val="lowerLetter"/>
      <w:lvlText w:val="%1)"/>
      <w:lvlJc w:val="left"/>
      <w:pPr>
        <w:ind w:left="1648" w:hanging="360"/>
      </w:pPr>
      <w:rPr>
        <w:b w:val="0"/>
      </w:rPr>
    </w:lvl>
    <w:lvl w:ilvl="1" w:tplc="04050019" w:tentative="1">
      <w:start w:val="1"/>
      <w:numFmt w:val="lowerLetter"/>
      <w:lvlText w:val="%2."/>
      <w:lvlJc w:val="left"/>
      <w:pPr>
        <w:ind w:left="2368" w:hanging="360"/>
      </w:pPr>
    </w:lvl>
    <w:lvl w:ilvl="2" w:tplc="0405001B" w:tentative="1">
      <w:start w:val="1"/>
      <w:numFmt w:val="lowerRoman"/>
      <w:lvlText w:val="%3."/>
      <w:lvlJc w:val="right"/>
      <w:pPr>
        <w:ind w:left="3088" w:hanging="180"/>
      </w:pPr>
    </w:lvl>
    <w:lvl w:ilvl="3" w:tplc="0405000F" w:tentative="1">
      <w:start w:val="1"/>
      <w:numFmt w:val="decimal"/>
      <w:lvlText w:val="%4."/>
      <w:lvlJc w:val="left"/>
      <w:pPr>
        <w:ind w:left="3808" w:hanging="360"/>
      </w:pPr>
    </w:lvl>
    <w:lvl w:ilvl="4" w:tplc="04050019" w:tentative="1">
      <w:start w:val="1"/>
      <w:numFmt w:val="lowerLetter"/>
      <w:lvlText w:val="%5."/>
      <w:lvlJc w:val="left"/>
      <w:pPr>
        <w:ind w:left="4528" w:hanging="360"/>
      </w:pPr>
    </w:lvl>
    <w:lvl w:ilvl="5" w:tplc="0405001B" w:tentative="1">
      <w:start w:val="1"/>
      <w:numFmt w:val="lowerRoman"/>
      <w:lvlText w:val="%6."/>
      <w:lvlJc w:val="right"/>
      <w:pPr>
        <w:ind w:left="5248" w:hanging="180"/>
      </w:pPr>
    </w:lvl>
    <w:lvl w:ilvl="6" w:tplc="0405000F" w:tentative="1">
      <w:start w:val="1"/>
      <w:numFmt w:val="decimal"/>
      <w:lvlText w:val="%7."/>
      <w:lvlJc w:val="left"/>
      <w:pPr>
        <w:ind w:left="5968" w:hanging="360"/>
      </w:pPr>
    </w:lvl>
    <w:lvl w:ilvl="7" w:tplc="04050019" w:tentative="1">
      <w:start w:val="1"/>
      <w:numFmt w:val="lowerLetter"/>
      <w:lvlText w:val="%8."/>
      <w:lvlJc w:val="left"/>
      <w:pPr>
        <w:ind w:left="6688" w:hanging="360"/>
      </w:pPr>
    </w:lvl>
    <w:lvl w:ilvl="8" w:tplc="0405001B" w:tentative="1">
      <w:start w:val="1"/>
      <w:numFmt w:val="lowerRoman"/>
      <w:lvlText w:val="%9."/>
      <w:lvlJc w:val="right"/>
      <w:pPr>
        <w:ind w:left="7408" w:hanging="180"/>
      </w:pPr>
    </w:lvl>
  </w:abstractNum>
  <w:abstractNum w:abstractNumId="7" w15:restartNumberingAfterBreak="0">
    <w:nsid w:val="0BBA0B1F"/>
    <w:multiLevelType w:val="hybridMultilevel"/>
    <w:tmpl w:val="CA36E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A73A48"/>
    <w:multiLevelType w:val="hybridMultilevel"/>
    <w:tmpl w:val="1D5CC9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D05795"/>
    <w:multiLevelType w:val="multilevel"/>
    <w:tmpl w:val="6EEA8126"/>
    <w:lvl w:ilvl="0">
      <w:start w:val="1"/>
      <w:numFmt w:val="none"/>
      <w:lvlText w:val="3.1."/>
      <w:lvlJc w:val="left"/>
      <w:pPr>
        <w:tabs>
          <w:tab w:val="num" w:pos="360"/>
        </w:tabs>
        <w:ind w:left="360" w:hanging="360"/>
      </w:pPr>
      <w:rPr>
        <w:rFonts w:hint="default"/>
      </w:rPr>
    </w:lvl>
    <w:lvl w:ilvl="1">
      <w:start w:val="1"/>
      <w:numFmt w:val="none"/>
      <w:lvlText w:val="4.1."/>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4.%3."/>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4CF72A0"/>
    <w:multiLevelType w:val="hybridMultilevel"/>
    <w:tmpl w:val="7354F8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5F1863"/>
    <w:multiLevelType w:val="hybridMultilevel"/>
    <w:tmpl w:val="2E76D428"/>
    <w:lvl w:ilvl="0" w:tplc="0405000F">
      <w:start w:val="1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143999"/>
    <w:multiLevelType w:val="multilevel"/>
    <w:tmpl w:val="0D68932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3D3439"/>
    <w:multiLevelType w:val="singleLevel"/>
    <w:tmpl w:val="0405000F"/>
    <w:lvl w:ilvl="0">
      <w:start w:val="1"/>
      <w:numFmt w:val="decimal"/>
      <w:lvlText w:val="%1."/>
      <w:legacy w:legacy="1" w:legacySpace="120" w:legacyIndent="360"/>
      <w:lvlJc w:val="left"/>
      <w:pPr>
        <w:ind w:left="360" w:hanging="360"/>
      </w:pPr>
    </w:lvl>
  </w:abstractNum>
  <w:abstractNum w:abstractNumId="14" w15:restartNumberingAfterBreak="0">
    <w:nsid w:val="194C2ED4"/>
    <w:multiLevelType w:val="hybridMultilevel"/>
    <w:tmpl w:val="B61A7B0A"/>
    <w:lvl w:ilvl="0" w:tplc="8BD2954A">
      <w:start w:val="1"/>
      <w:numFmt w:val="decimal"/>
      <w:lvlText w:val="%1)"/>
      <w:lvlJc w:val="left"/>
      <w:pPr>
        <w:ind w:left="256" w:hanging="360"/>
      </w:pPr>
      <w:rPr>
        <w:rFonts w:hint="default"/>
      </w:rPr>
    </w:lvl>
    <w:lvl w:ilvl="1" w:tplc="04050019" w:tentative="1">
      <w:start w:val="1"/>
      <w:numFmt w:val="lowerLetter"/>
      <w:lvlText w:val="%2."/>
      <w:lvlJc w:val="left"/>
      <w:pPr>
        <w:ind w:left="976" w:hanging="360"/>
      </w:pPr>
    </w:lvl>
    <w:lvl w:ilvl="2" w:tplc="0405001B" w:tentative="1">
      <w:start w:val="1"/>
      <w:numFmt w:val="lowerRoman"/>
      <w:lvlText w:val="%3."/>
      <w:lvlJc w:val="right"/>
      <w:pPr>
        <w:ind w:left="1696" w:hanging="180"/>
      </w:pPr>
    </w:lvl>
    <w:lvl w:ilvl="3" w:tplc="0405000F" w:tentative="1">
      <w:start w:val="1"/>
      <w:numFmt w:val="decimal"/>
      <w:lvlText w:val="%4."/>
      <w:lvlJc w:val="left"/>
      <w:pPr>
        <w:ind w:left="2416" w:hanging="360"/>
      </w:pPr>
    </w:lvl>
    <w:lvl w:ilvl="4" w:tplc="04050019" w:tentative="1">
      <w:start w:val="1"/>
      <w:numFmt w:val="lowerLetter"/>
      <w:lvlText w:val="%5."/>
      <w:lvlJc w:val="left"/>
      <w:pPr>
        <w:ind w:left="3136" w:hanging="360"/>
      </w:pPr>
    </w:lvl>
    <w:lvl w:ilvl="5" w:tplc="0405001B" w:tentative="1">
      <w:start w:val="1"/>
      <w:numFmt w:val="lowerRoman"/>
      <w:lvlText w:val="%6."/>
      <w:lvlJc w:val="right"/>
      <w:pPr>
        <w:ind w:left="3856" w:hanging="180"/>
      </w:pPr>
    </w:lvl>
    <w:lvl w:ilvl="6" w:tplc="0405000F" w:tentative="1">
      <w:start w:val="1"/>
      <w:numFmt w:val="decimal"/>
      <w:lvlText w:val="%7."/>
      <w:lvlJc w:val="left"/>
      <w:pPr>
        <w:ind w:left="4576" w:hanging="360"/>
      </w:pPr>
    </w:lvl>
    <w:lvl w:ilvl="7" w:tplc="04050019" w:tentative="1">
      <w:start w:val="1"/>
      <w:numFmt w:val="lowerLetter"/>
      <w:lvlText w:val="%8."/>
      <w:lvlJc w:val="left"/>
      <w:pPr>
        <w:ind w:left="5296" w:hanging="360"/>
      </w:pPr>
    </w:lvl>
    <w:lvl w:ilvl="8" w:tplc="0405001B" w:tentative="1">
      <w:start w:val="1"/>
      <w:numFmt w:val="lowerRoman"/>
      <w:lvlText w:val="%9."/>
      <w:lvlJc w:val="right"/>
      <w:pPr>
        <w:ind w:left="6016" w:hanging="180"/>
      </w:pPr>
    </w:lvl>
  </w:abstractNum>
  <w:abstractNum w:abstractNumId="15" w15:restartNumberingAfterBreak="0">
    <w:nsid w:val="2054633F"/>
    <w:multiLevelType w:val="multilevel"/>
    <w:tmpl w:val="52C0019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16" w15:restartNumberingAfterBreak="0">
    <w:nsid w:val="25A32334"/>
    <w:multiLevelType w:val="hybridMultilevel"/>
    <w:tmpl w:val="3182D502"/>
    <w:lvl w:ilvl="0" w:tplc="0405000F">
      <w:start w:val="1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FC3A8A"/>
    <w:multiLevelType w:val="multilevel"/>
    <w:tmpl w:val="0C2095D4"/>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A66373C"/>
    <w:multiLevelType w:val="hybridMultilevel"/>
    <w:tmpl w:val="74E039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8C417D"/>
    <w:multiLevelType w:val="multilevel"/>
    <w:tmpl w:val="D90058CE"/>
    <w:lvl w:ilvl="0">
      <w:start w:val="1"/>
      <w:numFmt w:val="none"/>
      <w:suff w:val="space"/>
      <w:lvlText w:val="5.1."/>
      <w:lvlJc w:val="left"/>
      <w:pPr>
        <w:ind w:left="3600" w:hanging="360"/>
      </w:pPr>
      <w:rPr>
        <w:rFonts w:hint="default"/>
      </w:rPr>
    </w:lvl>
    <w:lvl w:ilvl="1">
      <w:start w:val="1"/>
      <w:numFmt w:val="none"/>
      <w:lvlText w:val="4.1."/>
      <w:lvlJc w:val="left"/>
      <w:pPr>
        <w:tabs>
          <w:tab w:val="num" w:pos="4032"/>
        </w:tabs>
        <w:ind w:left="4032" w:hanging="432"/>
      </w:pPr>
      <w:rPr>
        <w:rFonts w:hint="default"/>
      </w:rPr>
    </w:lvl>
    <w:lvl w:ilvl="2">
      <w:start w:val="1"/>
      <w:numFmt w:val="decimal"/>
      <w:lvlText w:val="3.%2%3."/>
      <w:lvlJc w:val="left"/>
      <w:pPr>
        <w:tabs>
          <w:tab w:val="num" w:pos="4680"/>
        </w:tabs>
        <w:ind w:left="4464" w:hanging="504"/>
      </w:pPr>
      <w:rPr>
        <w:rFonts w:hint="default"/>
      </w:rPr>
    </w:lvl>
    <w:lvl w:ilvl="3">
      <w:start w:val="1"/>
      <w:numFmt w:val="decimal"/>
      <w:lvlText w:val="4.%3."/>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0" w15:restartNumberingAfterBreak="0">
    <w:nsid w:val="2FB43DEE"/>
    <w:multiLevelType w:val="multilevel"/>
    <w:tmpl w:val="030C58F0"/>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A007BD"/>
    <w:multiLevelType w:val="hybridMultilevel"/>
    <w:tmpl w:val="D70EABDC"/>
    <w:lvl w:ilvl="0" w:tplc="B12C8C2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451FD2"/>
    <w:multiLevelType w:val="multilevel"/>
    <w:tmpl w:val="EFAEB0DC"/>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7711DA4"/>
    <w:multiLevelType w:val="multilevel"/>
    <w:tmpl w:val="842ABD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6737E94"/>
    <w:multiLevelType w:val="multilevel"/>
    <w:tmpl w:val="AE4C125C"/>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667D68"/>
    <w:multiLevelType w:val="hybridMultilevel"/>
    <w:tmpl w:val="0F34AFC4"/>
    <w:lvl w:ilvl="0" w:tplc="0405000F">
      <w:start w:val="18"/>
      <w:numFmt w:val="decimal"/>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AC1828"/>
    <w:multiLevelType w:val="hybridMultilevel"/>
    <w:tmpl w:val="7B82A774"/>
    <w:lvl w:ilvl="0" w:tplc="E1308B24">
      <w:start w:val="2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F104EC"/>
    <w:multiLevelType w:val="multilevel"/>
    <w:tmpl w:val="B7AA649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2E27872"/>
    <w:multiLevelType w:val="hybridMultilevel"/>
    <w:tmpl w:val="1298BC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170AF6"/>
    <w:multiLevelType w:val="multilevel"/>
    <w:tmpl w:val="5EF8B248"/>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700BB9"/>
    <w:multiLevelType w:val="hybridMultilevel"/>
    <w:tmpl w:val="E23A4F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C917467"/>
    <w:multiLevelType w:val="multilevel"/>
    <w:tmpl w:val="E8FA5E6E"/>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C3341E"/>
    <w:multiLevelType w:val="multilevel"/>
    <w:tmpl w:val="503CA60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09B5FF3"/>
    <w:multiLevelType w:val="hybridMultilevel"/>
    <w:tmpl w:val="61F0944C"/>
    <w:lvl w:ilvl="0" w:tplc="0405000F">
      <w:start w:val="2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82457F"/>
    <w:multiLevelType w:val="hybridMultilevel"/>
    <w:tmpl w:val="7C2299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BD5635"/>
    <w:multiLevelType w:val="hybridMultilevel"/>
    <w:tmpl w:val="F71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64E1ADA"/>
    <w:multiLevelType w:val="hybridMultilevel"/>
    <w:tmpl w:val="51F4855C"/>
    <w:lvl w:ilvl="0" w:tplc="D4649B9C">
      <w:start w:val="35"/>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7" w15:restartNumberingAfterBreak="0">
    <w:nsid w:val="6D7272DD"/>
    <w:multiLevelType w:val="multilevel"/>
    <w:tmpl w:val="A49A5332"/>
    <w:lvl w:ilvl="0">
      <w:start w:val="1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EDC4054"/>
    <w:multiLevelType w:val="hybridMultilevel"/>
    <w:tmpl w:val="3EC67D22"/>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DC5C6F"/>
    <w:multiLevelType w:val="multilevel"/>
    <w:tmpl w:val="D90058CE"/>
    <w:lvl w:ilvl="0">
      <w:start w:val="1"/>
      <w:numFmt w:val="none"/>
      <w:suff w:val="space"/>
      <w:lvlText w:val="5.1."/>
      <w:lvlJc w:val="left"/>
      <w:pPr>
        <w:ind w:left="360" w:hanging="360"/>
      </w:pPr>
      <w:rPr>
        <w:rFonts w:hint="default"/>
      </w:rPr>
    </w:lvl>
    <w:lvl w:ilvl="1">
      <w:start w:val="1"/>
      <w:numFmt w:val="none"/>
      <w:lvlText w:val="4.1."/>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4.%3."/>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6B971EB"/>
    <w:multiLevelType w:val="multilevel"/>
    <w:tmpl w:val="6EEA8126"/>
    <w:lvl w:ilvl="0">
      <w:start w:val="1"/>
      <w:numFmt w:val="none"/>
      <w:lvlText w:val="3.1."/>
      <w:lvlJc w:val="left"/>
      <w:pPr>
        <w:tabs>
          <w:tab w:val="num" w:pos="360"/>
        </w:tabs>
        <w:ind w:left="360" w:hanging="360"/>
      </w:pPr>
      <w:rPr>
        <w:rFonts w:hint="default"/>
      </w:rPr>
    </w:lvl>
    <w:lvl w:ilvl="1">
      <w:start w:val="1"/>
      <w:numFmt w:val="none"/>
      <w:lvlText w:val="4.1."/>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4.%3."/>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7D03EAC"/>
    <w:multiLevelType w:val="multilevel"/>
    <w:tmpl w:val="D90058CE"/>
    <w:lvl w:ilvl="0">
      <w:start w:val="1"/>
      <w:numFmt w:val="none"/>
      <w:suff w:val="space"/>
      <w:lvlText w:val="5.1."/>
      <w:lvlJc w:val="left"/>
      <w:pPr>
        <w:ind w:left="360" w:hanging="360"/>
      </w:pPr>
      <w:rPr>
        <w:rFonts w:hint="default"/>
      </w:rPr>
    </w:lvl>
    <w:lvl w:ilvl="1">
      <w:start w:val="1"/>
      <w:numFmt w:val="none"/>
      <w:lvlText w:val="4.1."/>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4.%3."/>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7D917C9"/>
    <w:multiLevelType w:val="hybridMultilevel"/>
    <w:tmpl w:val="6D002E56"/>
    <w:lvl w:ilvl="0" w:tplc="0405000F">
      <w:start w:val="1"/>
      <w:numFmt w:val="decimal"/>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43" w15:restartNumberingAfterBreak="0">
    <w:nsid w:val="7A585C30"/>
    <w:multiLevelType w:val="hybridMultilevel"/>
    <w:tmpl w:val="AB148CCA"/>
    <w:lvl w:ilvl="0" w:tplc="D9D2E3EE">
      <w:start w:val="9"/>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44" w15:restartNumberingAfterBreak="0">
    <w:nsid w:val="7ABF3ED9"/>
    <w:multiLevelType w:val="multilevel"/>
    <w:tmpl w:val="05FCF042"/>
    <w:lvl w:ilvl="0">
      <w:start w:val="1"/>
      <w:numFmt w:val="none"/>
      <w:suff w:val="space"/>
      <w:lvlText w:val="4.1."/>
      <w:lvlJc w:val="left"/>
      <w:pPr>
        <w:ind w:left="360" w:hanging="360"/>
      </w:pPr>
      <w:rPr>
        <w:rFonts w:hint="default"/>
      </w:rPr>
    </w:lvl>
    <w:lvl w:ilvl="1">
      <w:start w:val="1"/>
      <w:numFmt w:val="none"/>
      <w:lvlText w:val="4.1."/>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4.%3."/>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BA076F3"/>
    <w:multiLevelType w:val="multilevel"/>
    <w:tmpl w:val="1240819A"/>
    <w:lvl w:ilvl="0">
      <w:start w:val="1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CB3312C"/>
    <w:multiLevelType w:val="hybridMultilevel"/>
    <w:tmpl w:val="51D02B92"/>
    <w:lvl w:ilvl="0" w:tplc="04050017">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3798178">
    <w:abstractNumId w:val="23"/>
  </w:num>
  <w:num w:numId="2" w16cid:durableId="1730301751">
    <w:abstractNumId w:val="1"/>
  </w:num>
  <w:num w:numId="3" w16cid:durableId="1108045968">
    <w:abstractNumId w:val="13"/>
  </w:num>
  <w:num w:numId="4" w16cid:durableId="574047496">
    <w:abstractNumId w:val="13"/>
    <w:lvlOverride w:ilvl="0">
      <w:startOverride w:val="1"/>
    </w:lvlOverride>
  </w:num>
  <w:num w:numId="5" w16cid:durableId="2072342438">
    <w:abstractNumId w:val="21"/>
  </w:num>
  <w:num w:numId="6" w16cid:durableId="308019798">
    <w:abstractNumId w:val="2"/>
  </w:num>
  <w:num w:numId="7" w16cid:durableId="1341468597">
    <w:abstractNumId w:val="40"/>
  </w:num>
  <w:num w:numId="8" w16cid:durableId="1620146057">
    <w:abstractNumId w:val="9"/>
  </w:num>
  <w:num w:numId="9" w16cid:durableId="35669879">
    <w:abstractNumId w:val="32"/>
  </w:num>
  <w:num w:numId="10" w16cid:durableId="1938904122">
    <w:abstractNumId w:val="44"/>
  </w:num>
  <w:num w:numId="11" w16cid:durableId="138966097">
    <w:abstractNumId w:val="0"/>
  </w:num>
  <w:num w:numId="12" w16cid:durableId="288898665">
    <w:abstractNumId w:val="19"/>
  </w:num>
  <w:num w:numId="13" w16cid:durableId="247926899">
    <w:abstractNumId w:val="39"/>
  </w:num>
  <w:num w:numId="14" w16cid:durableId="1191727248">
    <w:abstractNumId w:val="41"/>
  </w:num>
  <w:num w:numId="15" w16cid:durableId="1468930478">
    <w:abstractNumId w:val="20"/>
  </w:num>
  <w:num w:numId="16" w16cid:durableId="1538467584">
    <w:abstractNumId w:val="24"/>
  </w:num>
  <w:num w:numId="17" w16cid:durableId="1834837380">
    <w:abstractNumId w:val="15"/>
  </w:num>
  <w:num w:numId="18" w16cid:durableId="1053771011">
    <w:abstractNumId w:val="31"/>
  </w:num>
  <w:num w:numId="19" w16cid:durableId="1341084126">
    <w:abstractNumId w:val="5"/>
  </w:num>
  <w:num w:numId="20" w16cid:durableId="2033992011">
    <w:abstractNumId w:val="37"/>
  </w:num>
  <w:num w:numId="21" w16cid:durableId="609166104">
    <w:abstractNumId w:val="45"/>
  </w:num>
  <w:num w:numId="22" w16cid:durableId="2073769564">
    <w:abstractNumId w:val="22"/>
  </w:num>
  <w:num w:numId="23" w16cid:durableId="410545081">
    <w:abstractNumId w:val="30"/>
  </w:num>
  <w:num w:numId="24" w16cid:durableId="1648238292">
    <w:abstractNumId w:val="42"/>
  </w:num>
  <w:num w:numId="25" w16cid:durableId="1616518601">
    <w:abstractNumId w:val="17"/>
  </w:num>
  <w:num w:numId="26" w16cid:durableId="1481726350">
    <w:abstractNumId w:val="27"/>
  </w:num>
  <w:num w:numId="27" w16cid:durableId="1558320401">
    <w:abstractNumId w:val="35"/>
  </w:num>
  <w:num w:numId="28" w16cid:durableId="1512140528">
    <w:abstractNumId w:val="12"/>
  </w:num>
  <w:num w:numId="29" w16cid:durableId="1004556429">
    <w:abstractNumId w:val="6"/>
  </w:num>
  <w:num w:numId="30" w16cid:durableId="2029746454">
    <w:abstractNumId w:val="18"/>
  </w:num>
  <w:num w:numId="31" w16cid:durableId="287051274">
    <w:abstractNumId w:val="38"/>
  </w:num>
  <w:num w:numId="32" w16cid:durableId="1026056785">
    <w:abstractNumId w:val="46"/>
  </w:num>
  <w:num w:numId="33" w16cid:durableId="274559571">
    <w:abstractNumId w:val="4"/>
  </w:num>
  <w:num w:numId="34" w16cid:durableId="1019701409">
    <w:abstractNumId w:val="3"/>
  </w:num>
  <w:num w:numId="35" w16cid:durableId="669601664">
    <w:abstractNumId w:val="7"/>
  </w:num>
  <w:num w:numId="36" w16cid:durableId="6560813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3691243">
    <w:abstractNumId w:val="8"/>
  </w:num>
  <w:num w:numId="38" w16cid:durableId="647517683">
    <w:abstractNumId w:val="29"/>
  </w:num>
  <w:num w:numId="39" w16cid:durableId="52046435">
    <w:abstractNumId w:val="33"/>
  </w:num>
  <w:num w:numId="40" w16cid:durableId="1069155348">
    <w:abstractNumId w:val="43"/>
  </w:num>
  <w:num w:numId="41" w16cid:durableId="615866203">
    <w:abstractNumId w:val="34"/>
  </w:num>
  <w:num w:numId="42" w16cid:durableId="1953393512">
    <w:abstractNumId w:val="16"/>
  </w:num>
  <w:num w:numId="43" w16cid:durableId="866649243">
    <w:abstractNumId w:val="10"/>
  </w:num>
  <w:num w:numId="44" w16cid:durableId="1457290689">
    <w:abstractNumId w:val="11"/>
  </w:num>
  <w:num w:numId="45" w16cid:durableId="978417034">
    <w:abstractNumId w:val="26"/>
  </w:num>
  <w:num w:numId="46" w16cid:durableId="63575362">
    <w:abstractNumId w:val="25"/>
  </w:num>
  <w:num w:numId="47" w16cid:durableId="951518965">
    <w:abstractNumId w:val="36"/>
  </w:num>
  <w:num w:numId="48" w16cid:durableId="4344407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formatting="1" w:enforcement="1" w:cryptProviderType="rsaAES" w:cryptAlgorithmClass="hash" w:cryptAlgorithmType="typeAny" w:cryptAlgorithmSid="14" w:cryptSpinCount="100000" w:hash="439b0Vx1Qw9+6pfFBoW0+N42gAIbVDKfVGHB8Xd/mWbcvK8SAknwACDHV18eevo5FevfKjOlx1Fz6bvtHIgI3g==" w:salt="Hmi6CK0tKhQNzaIyYCRiz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EC"/>
    <w:rsid w:val="00007610"/>
    <w:rsid w:val="00037FD3"/>
    <w:rsid w:val="00040D28"/>
    <w:rsid w:val="00054714"/>
    <w:rsid w:val="00063B13"/>
    <w:rsid w:val="000737E9"/>
    <w:rsid w:val="000C28D0"/>
    <w:rsid w:val="000C6798"/>
    <w:rsid w:val="000C6FA9"/>
    <w:rsid w:val="001010B6"/>
    <w:rsid w:val="0011749B"/>
    <w:rsid w:val="00166A15"/>
    <w:rsid w:val="00195B72"/>
    <w:rsid w:val="001A5919"/>
    <w:rsid w:val="001A5B50"/>
    <w:rsid w:val="001E4033"/>
    <w:rsid w:val="002118AD"/>
    <w:rsid w:val="0025657A"/>
    <w:rsid w:val="00292346"/>
    <w:rsid w:val="00293713"/>
    <w:rsid w:val="002A17D8"/>
    <w:rsid w:val="002D07D3"/>
    <w:rsid w:val="002F0B67"/>
    <w:rsid w:val="002F5FEB"/>
    <w:rsid w:val="003421CB"/>
    <w:rsid w:val="003B543C"/>
    <w:rsid w:val="003B72E3"/>
    <w:rsid w:val="003D251F"/>
    <w:rsid w:val="004321FC"/>
    <w:rsid w:val="004832B7"/>
    <w:rsid w:val="004852AB"/>
    <w:rsid w:val="00495717"/>
    <w:rsid w:val="004C4099"/>
    <w:rsid w:val="004E7C12"/>
    <w:rsid w:val="00515CEC"/>
    <w:rsid w:val="00533BD6"/>
    <w:rsid w:val="0060630F"/>
    <w:rsid w:val="00644DDA"/>
    <w:rsid w:val="00652EDE"/>
    <w:rsid w:val="006B2CE0"/>
    <w:rsid w:val="006F4D40"/>
    <w:rsid w:val="00734B64"/>
    <w:rsid w:val="007466DA"/>
    <w:rsid w:val="00746FF9"/>
    <w:rsid w:val="007A71D3"/>
    <w:rsid w:val="0084097B"/>
    <w:rsid w:val="00864BD0"/>
    <w:rsid w:val="0086645C"/>
    <w:rsid w:val="008A1B59"/>
    <w:rsid w:val="008D3604"/>
    <w:rsid w:val="009C392C"/>
    <w:rsid w:val="009E2831"/>
    <w:rsid w:val="009E78D1"/>
    <w:rsid w:val="009F10C0"/>
    <w:rsid w:val="00A4069A"/>
    <w:rsid w:val="00A443D3"/>
    <w:rsid w:val="00AA1A62"/>
    <w:rsid w:val="00AE7674"/>
    <w:rsid w:val="00B01874"/>
    <w:rsid w:val="00B202E8"/>
    <w:rsid w:val="00B403EE"/>
    <w:rsid w:val="00B64AF8"/>
    <w:rsid w:val="00B70084"/>
    <w:rsid w:val="00BB7B06"/>
    <w:rsid w:val="00BE7428"/>
    <w:rsid w:val="00C10B5C"/>
    <w:rsid w:val="00C161FB"/>
    <w:rsid w:val="00C867C3"/>
    <w:rsid w:val="00CB6135"/>
    <w:rsid w:val="00D263AE"/>
    <w:rsid w:val="00D44EA8"/>
    <w:rsid w:val="00D559D9"/>
    <w:rsid w:val="00D71608"/>
    <w:rsid w:val="00DC026F"/>
    <w:rsid w:val="00DC48EF"/>
    <w:rsid w:val="00DD3F8A"/>
    <w:rsid w:val="00DF6014"/>
    <w:rsid w:val="00E5232D"/>
    <w:rsid w:val="00E550FA"/>
    <w:rsid w:val="00EE5186"/>
    <w:rsid w:val="00F24BE7"/>
    <w:rsid w:val="00F30AAE"/>
    <w:rsid w:val="00F35CFC"/>
    <w:rsid w:val="00F769E0"/>
    <w:rsid w:val="00FE258C"/>
    <w:rsid w:val="00FE69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B9E6"/>
  <w15:chartTrackingRefBased/>
  <w15:docId w15:val="{4E04E4EF-6F3F-4C02-B435-1719A116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CEC"/>
    <w:rPr>
      <w:rFonts w:ascii="Times New Roman" w:eastAsia="Times New Roman" w:hAnsi="Times New Roman"/>
      <w:sz w:val="24"/>
      <w:szCs w:val="24"/>
    </w:rPr>
  </w:style>
  <w:style w:type="paragraph" w:styleId="Nadpis1">
    <w:name w:val="heading 1"/>
    <w:basedOn w:val="Normln"/>
    <w:next w:val="Normln"/>
    <w:link w:val="Nadpis1Char"/>
    <w:qFormat/>
    <w:rsid w:val="00515CEC"/>
    <w:pPr>
      <w:keepNext/>
      <w:autoSpaceDE w:val="0"/>
      <w:autoSpaceDN w:val="0"/>
      <w:jc w:val="center"/>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15CEC"/>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515CEC"/>
    <w:pPr>
      <w:autoSpaceDE w:val="0"/>
      <w:autoSpaceDN w:val="0"/>
      <w:jc w:val="center"/>
    </w:pPr>
  </w:style>
  <w:style w:type="character" w:customStyle="1" w:styleId="ZkladntextodsazenChar">
    <w:name w:val="Základní text odsazený Char"/>
    <w:link w:val="Zkladntextodsazen"/>
    <w:rsid w:val="00515CEC"/>
    <w:rPr>
      <w:rFonts w:ascii="Times New Roman" w:eastAsia="Times New Roman" w:hAnsi="Times New Roman" w:cs="Times New Roman"/>
      <w:sz w:val="24"/>
      <w:szCs w:val="24"/>
      <w:lang w:eastAsia="cs-CZ"/>
    </w:rPr>
  </w:style>
  <w:style w:type="paragraph" w:styleId="Zkladntext">
    <w:name w:val="Body Text"/>
    <w:basedOn w:val="Normln"/>
    <w:link w:val="ZkladntextChar"/>
    <w:rsid w:val="00515CEC"/>
    <w:pPr>
      <w:spacing w:after="120"/>
    </w:pPr>
  </w:style>
  <w:style w:type="character" w:customStyle="1" w:styleId="ZkladntextChar">
    <w:name w:val="Základní text Char"/>
    <w:link w:val="Zkladntext"/>
    <w:rsid w:val="00515CEC"/>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5CEC"/>
    <w:pPr>
      <w:tabs>
        <w:tab w:val="center" w:pos="4536"/>
        <w:tab w:val="right" w:pos="9072"/>
      </w:tabs>
      <w:autoSpaceDE w:val="0"/>
      <w:autoSpaceDN w:val="0"/>
    </w:pPr>
    <w:rPr>
      <w:sz w:val="20"/>
      <w:szCs w:val="20"/>
    </w:rPr>
  </w:style>
  <w:style w:type="character" w:customStyle="1" w:styleId="ZpatChar">
    <w:name w:val="Zápatí Char"/>
    <w:link w:val="Zpat"/>
    <w:uiPriority w:val="99"/>
    <w:rsid w:val="00515CEC"/>
    <w:rPr>
      <w:rFonts w:ascii="Times New Roman" w:eastAsia="Times New Roman" w:hAnsi="Times New Roman" w:cs="Times New Roman"/>
      <w:sz w:val="20"/>
      <w:szCs w:val="20"/>
      <w:lang w:eastAsia="cs-CZ"/>
    </w:rPr>
  </w:style>
  <w:style w:type="character" w:styleId="slostrnky">
    <w:name w:val="page number"/>
    <w:basedOn w:val="Standardnpsmoodstavce"/>
    <w:rsid w:val="00515CEC"/>
  </w:style>
  <w:style w:type="paragraph" w:styleId="Textbubliny">
    <w:name w:val="Balloon Text"/>
    <w:basedOn w:val="Normln"/>
    <w:link w:val="TextbublinyChar"/>
    <w:semiHidden/>
    <w:rsid w:val="00515CEC"/>
    <w:rPr>
      <w:rFonts w:ascii="Tahoma" w:hAnsi="Tahoma" w:cs="Tahoma"/>
      <w:sz w:val="16"/>
      <w:szCs w:val="16"/>
    </w:rPr>
  </w:style>
  <w:style w:type="character" w:customStyle="1" w:styleId="TextbublinyChar">
    <w:name w:val="Text bubliny Char"/>
    <w:link w:val="Textbubliny"/>
    <w:semiHidden/>
    <w:rsid w:val="00515CEC"/>
    <w:rPr>
      <w:rFonts w:ascii="Tahoma" w:eastAsia="Times New Roman" w:hAnsi="Tahoma" w:cs="Tahoma"/>
      <w:sz w:val="16"/>
      <w:szCs w:val="16"/>
      <w:lang w:eastAsia="cs-CZ"/>
    </w:rPr>
  </w:style>
  <w:style w:type="paragraph" w:styleId="Zkladntext2">
    <w:name w:val="Body Text 2"/>
    <w:basedOn w:val="Normln"/>
    <w:link w:val="Zkladntext2Char"/>
    <w:rsid w:val="00515CEC"/>
    <w:pPr>
      <w:spacing w:after="120" w:line="480" w:lineRule="auto"/>
    </w:pPr>
  </w:style>
  <w:style w:type="character" w:customStyle="1" w:styleId="Zkladntext2Char">
    <w:name w:val="Základní text 2 Char"/>
    <w:link w:val="Zkladntext2"/>
    <w:rsid w:val="00515CEC"/>
    <w:rPr>
      <w:rFonts w:ascii="Times New Roman" w:eastAsia="Times New Roman" w:hAnsi="Times New Roman" w:cs="Times New Roman"/>
      <w:sz w:val="24"/>
      <w:szCs w:val="24"/>
      <w:lang w:eastAsia="cs-CZ"/>
    </w:rPr>
  </w:style>
  <w:style w:type="paragraph" w:customStyle="1" w:styleId="center">
    <w:name w:val="center"/>
    <w:basedOn w:val="Normln"/>
    <w:rsid w:val="00515CEC"/>
    <w:pPr>
      <w:spacing w:before="100" w:beforeAutospacing="1" w:after="100" w:afterAutospacing="1"/>
    </w:pPr>
  </w:style>
  <w:style w:type="paragraph" w:styleId="Odstavecseseznamem">
    <w:name w:val="List Paragraph"/>
    <w:basedOn w:val="Normln"/>
    <w:uiPriority w:val="34"/>
    <w:qFormat/>
    <w:rsid w:val="00515CEC"/>
    <w:pPr>
      <w:widowControl w:val="0"/>
      <w:autoSpaceDE w:val="0"/>
      <w:autoSpaceDN w:val="0"/>
      <w:ind w:left="720"/>
      <w:contextualSpacing/>
    </w:pPr>
    <w:rPr>
      <w:sz w:val="20"/>
      <w:szCs w:val="20"/>
    </w:rPr>
  </w:style>
  <w:style w:type="character" w:customStyle="1" w:styleId="highlight">
    <w:name w:val="highlight"/>
    <w:rsid w:val="00515CEC"/>
  </w:style>
  <w:style w:type="paragraph" w:customStyle="1" w:styleId="Standard">
    <w:name w:val="Standard"/>
    <w:qFormat/>
    <w:rsid w:val="00E550FA"/>
    <w:pPr>
      <w:widowControl w:val="0"/>
      <w:suppressAutoHyphens/>
      <w:autoSpaceDN w:val="0"/>
      <w:textAlignment w:val="baseline"/>
    </w:pPr>
    <w:rPr>
      <w:rFonts w:ascii="Liberation Serif" w:eastAsia="Droid Sans" w:hAnsi="Liberation Serif" w:cs="FreeSans, Arial"/>
      <w:kern w:val="3"/>
      <w:sz w:val="24"/>
      <w:szCs w:val="24"/>
      <w:lang w:eastAsia="zh-CN" w:bidi="hi-IN"/>
    </w:rPr>
  </w:style>
  <w:style w:type="paragraph" w:customStyle="1" w:styleId="Standarduser">
    <w:name w:val="Standard (user)"/>
    <w:rsid w:val="006B2CE0"/>
    <w:pPr>
      <w:suppressAutoHyphens/>
      <w:autoSpaceDN w:val="0"/>
      <w:textAlignment w:val="baseline"/>
    </w:pPr>
    <w:rPr>
      <w:rFonts w:ascii="Times New Roman" w:eastAsia="Times New Roman" w:hAnsi="Times New Roman"/>
      <w:kern w:val="3"/>
      <w:sz w:val="24"/>
      <w:szCs w:val="24"/>
      <w:lang w:eastAsia="zh-CN"/>
    </w:rPr>
  </w:style>
  <w:style w:type="table" w:styleId="Mkatabulky">
    <w:name w:val="Table Grid"/>
    <w:basedOn w:val="Normlntabulka"/>
    <w:uiPriority w:val="39"/>
    <w:rsid w:val="00746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E7C12"/>
    <w:rPr>
      <w:rFonts w:ascii="Times New Roman" w:eastAsia="Times New Roman" w:hAnsi="Times New Roman"/>
      <w:sz w:val="24"/>
      <w:szCs w:val="24"/>
    </w:rPr>
  </w:style>
  <w:style w:type="character" w:styleId="Odkaznakoment">
    <w:name w:val="annotation reference"/>
    <w:uiPriority w:val="99"/>
    <w:semiHidden/>
    <w:unhideWhenUsed/>
    <w:rsid w:val="004E7C12"/>
    <w:rPr>
      <w:sz w:val="16"/>
      <w:szCs w:val="16"/>
    </w:rPr>
  </w:style>
  <w:style w:type="paragraph" w:styleId="Textkomente">
    <w:name w:val="annotation text"/>
    <w:basedOn w:val="Normln"/>
    <w:link w:val="TextkomenteChar"/>
    <w:uiPriority w:val="99"/>
    <w:unhideWhenUsed/>
    <w:rsid w:val="004E7C12"/>
    <w:rPr>
      <w:sz w:val="20"/>
      <w:szCs w:val="20"/>
    </w:rPr>
  </w:style>
  <w:style w:type="character" w:customStyle="1" w:styleId="TextkomenteChar">
    <w:name w:val="Text komentáře Char"/>
    <w:link w:val="Textkomente"/>
    <w:uiPriority w:val="99"/>
    <w:rsid w:val="004E7C1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4E7C12"/>
    <w:rPr>
      <w:b/>
      <w:bCs/>
    </w:rPr>
  </w:style>
  <w:style w:type="character" w:customStyle="1" w:styleId="PedmtkomenteChar">
    <w:name w:val="Předmět komentáře Char"/>
    <w:link w:val="Pedmtkomente"/>
    <w:uiPriority w:val="99"/>
    <w:semiHidden/>
    <w:rsid w:val="004E7C12"/>
    <w:rPr>
      <w:rFonts w:ascii="Times New Roman" w:eastAsia="Times New Roman" w:hAnsi="Times New Roman"/>
      <w:b/>
      <w:bCs/>
    </w:rPr>
  </w:style>
  <w:style w:type="paragraph" w:styleId="Zhlav">
    <w:name w:val="header"/>
    <w:basedOn w:val="Normln"/>
    <w:link w:val="ZhlavChar"/>
    <w:uiPriority w:val="99"/>
    <w:unhideWhenUsed/>
    <w:rsid w:val="00F769E0"/>
    <w:pPr>
      <w:tabs>
        <w:tab w:val="center" w:pos="4536"/>
        <w:tab w:val="right" w:pos="9072"/>
      </w:tabs>
    </w:pPr>
  </w:style>
  <w:style w:type="character" w:customStyle="1" w:styleId="ZhlavChar">
    <w:name w:val="Záhlaví Char"/>
    <w:link w:val="Zhlav"/>
    <w:uiPriority w:val="99"/>
    <w:rsid w:val="00F769E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26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1C9E9BDC718EB428CA0D992FB602E5D" ma:contentTypeVersion="4" ma:contentTypeDescription="Vytvoří nový dokument" ma:contentTypeScope="" ma:versionID="64e06f483c467aa4912e47c6160d5dc7">
  <xsd:schema xmlns:xsd="http://www.w3.org/2001/XMLSchema" xmlns:xs="http://www.w3.org/2001/XMLSchema" xmlns:p="http://schemas.microsoft.com/office/2006/metadata/properties" xmlns:ns3="330fa796-7592-40e7-875e-abd7f93e263c" targetNamespace="http://schemas.microsoft.com/office/2006/metadata/properties" ma:root="true" ma:fieldsID="58b2277358212abd43f4c4058fba3688" ns3:_="">
    <xsd:import namespace="330fa796-7592-40e7-875e-abd7f93e263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a796-7592-40e7-875e-abd7f93e2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30fa796-7592-40e7-875e-abd7f93e263c" xsi:nil="true"/>
  </documentManagement>
</p:properties>
</file>

<file path=customXml/itemProps1.xml><?xml version="1.0" encoding="utf-8"?>
<ds:datastoreItem xmlns:ds="http://schemas.openxmlformats.org/officeDocument/2006/customXml" ds:itemID="{F0534DF5-1D62-43F5-817D-AB4C1838FE1C}">
  <ds:schemaRefs>
    <ds:schemaRef ds:uri="http://schemas.openxmlformats.org/officeDocument/2006/bibliography"/>
  </ds:schemaRefs>
</ds:datastoreItem>
</file>

<file path=customXml/itemProps2.xml><?xml version="1.0" encoding="utf-8"?>
<ds:datastoreItem xmlns:ds="http://schemas.openxmlformats.org/officeDocument/2006/customXml" ds:itemID="{B5399CE9-0D6D-4DCF-8C81-57C2D257C63E}">
  <ds:schemaRefs>
    <ds:schemaRef ds:uri="http://schemas.microsoft.com/sharepoint/v3/contenttype/forms"/>
  </ds:schemaRefs>
</ds:datastoreItem>
</file>

<file path=customXml/itemProps3.xml><?xml version="1.0" encoding="utf-8"?>
<ds:datastoreItem xmlns:ds="http://schemas.openxmlformats.org/officeDocument/2006/customXml" ds:itemID="{CB70D602-CCA5-418D-83BA-74AC6D2B1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a796-7592-40e7-875e-abd7f93e2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9513D0-F155-454D-BADF-CA8DCCA36A59}">
  <ds:schemaRefs>
    <ds:schemaRef ds:uri="http://schemas.microsoft.com/office/2006/metadata/properties"/>
    <ds:schemaRef ds:uri="http://schemas.microsoft.com/office/infopath/2007/PartnerControls"/>
    <ds:schemaRef ds:uri="330fa796-7592-40e7-875e-abd7f93e263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4362</Words>
  <Characters>25740</Characters>
  <Application>Microsoft Office Word</Application>
  <DocSecurity>8</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Jiří Čuda, MBA</dc:creator>
  <cp:keywords/>
  <dc:description/>
  <cp:lastModifiedBy>Štěpán Chovanec</cp:lastModifiedBy>
  <cp:revision>4</cp:revision>
  <dcterms:created xsi:type="dcterms:W3CDTF">2026-01-13T11:01:00Z</dcterms:created>
  <dcterms:modified xsi:type="dcterms:W3CDTF">2026-01-13T11:07:00Z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0x01010061C9E9BDC718EB428CA0D992FB602E5D</vt:lpwstr>
  </property>
</Properties>
</file>