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4887" w14:textId="2A2DD9C6" w:rsidR="00580F0E" w:rsidRPr="009B2748" w:rsidRDefault="009646AA" w:rsidP="00580F0E">
      <w:pPr>
        <w:spacing w:after="120" w:line="276" w:lineRule="auto"/>
        <w:jc w:val="center"/>
        <w:rPr>
          <w:rFonts w:ascii="Tahoma" w:hAnsi="Tahoma" w:cs="Tahoma"/>
          <w:b/>
          <w:sz w:val="21"/>
          <w:szCs w:val="21"/>
        </w:rPr>
      </w:pPr>
      <w:r>
        <w:rPr>
          <w:rFonts w:ascii="Tahoma" w:hAnsi="Tahoma" w:cs="Tahoma"/>
          <w:b/>
          <w:sz w:val="21"/>
          <w:szCs w:val="21"/>
        </w:rPr>
        <w:t xml:space="preserve"> </w:t>
      </w:r>
      <w:r w:rsidR="00580F0E" w:rsidRPr="009B2748">
        <w:rPr>
          <w:rFonts w:ascii="Tahoma" w:hAnsi="Tahoma" w:cs="Tahoma"/>
          <w:b/>
          <w:sz w:val="21"/>
          <w:szCs w:val="21"/>
        </w:rPr>
        <w:t>Smlouva o výkonu činností technického dozoru stavebníka (TDS)</w:t>
      </w:r>
      <w:r w:rsidR="00580F0E" w:rsidRPr="009B2748">
        <w:rPr>
          <w:rFonts w:ascii="Tahoma" w:hAnsi="Tahoma" w:cs="Tahoma"/>
          <w:b/>
          <w:noProof/>
          <w:sz w:val="21"/>
          <w:szCs w:val="21"/>
        </w:rPr>
        <w:t xml:space="preserve"> na </w:t>
      </w:r>
      <w:r w:rsidR="00580F0E" w:rsidRPr="009B2748">
        <w:rPr>
          <w:rFonts w:ascii="Tahoma" w:hAnsi="Tahoma" w:cs="Tahoma"/>
          <w:b/>
          <w:sz w:val="21"/>
          <w:szCs w:val="21"/>
        </w:rPr>
        <w:t xml:space="preserve">stavbě </w:t>
      </w:r>
      <w:r w:rsidR="00580F0E" w:rsidRPr="009B2748">
        <w:rPr>
          <w:rFonts w:ascii="Tahoma" w:hAnsi="Tahoma" w:cs="Tahoma"/>
          <w:b/>
          <w:sz w:val="21"/>
          <w:szCs w:val="21"/>
        </w:rPr>
        <w:br/>
      </w:r>
      <w:r w:rsidR="00822D05">
        <w:rPr>
          <w:rFonts w:ascii="Tahoma" w:hAnsi="Tahoma" w:cs="Tahoma"/>
          <w:b/>
          <w:sz w:val="21"/>
          <w:szCs w:val="21"/>
        </w:rPr>
        <w:t>„</w:t>
      </w:r>
      <w:bookmarkStart w:id="0" w:name="_Hlk203460646"/>
      <w:r w:rsidR="003D7860" w:rsidRPr="003D7860">
        <w:rPr>
          <w:rFonts w:ascii="Tahoma" w:hAnsi="Tahoma" w:cs="Tahoma"/>
          <w:b/>
          <w:sz w:val="21"/>
          <w:szCs w:val="21"/>
        </w:rPr>
        <w:t>Vybudování komunikací a inženýrských sítí v lokalitě Berlín 2</w:t>
      </w:r>
      <w:bookmarkEnd w:id="0"/>
      <w:r w:rsidR="00580F0E" w:rsidRPr="009B2748">
        <w:rPr>
          <w:rFonts w:ascii="Tahoma" w:hAnsi="Tahoma" w:cs="Tahoma"/>
          <w:b/>
          <w:sz w:val="21"/>
          <w:szCs w:val="21"/>
        </w:rPr>
        <w:t xml:space="preserve">“ </w:t>
      </w:r>
    </w:p>
    <w:p w14:paraId="6B5A2B59" w14:textId="77777777"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14:paraId="7D3DDA08" w14:textId="77777777"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14:paraId="48E269E7" w14:textId="4C7939C9"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tatutární město Frýdek-Místek</w:t>
      </w:r>
    </w:p>
    <w:p w14:paraId="3105ACA5" w14:textId="3E8C336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Radniční 1148, Frýdek, 738 01 Frýdek-Míste</w:t>
      </w:r>
      <w:r w:rsidR="00B16CD5">
        <w:rPr>
          <w:rFonts w:ascii="Tahoma" w:hAnsi="Tahoma" w:cs="Tahoma"/>
          <w:sz w:val="21"/>
          <w:szCs w:val="21"/>
        </w:rPr>
        <w:t>k</w:t>
      </w:r>
    </w:p>
    <w:p w14:paraId="41BCF4BB"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14:paraId="09058C05"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14:paraId="34D94660"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14:paraId="0E6DB150"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14:paraId="2137F4C6" w14:textId="77777777"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14:paraId="7AB617EF" w14:textId="77777777" w:rsidR="00822D05" w:rsidRPr="00BE1024" w:rsidRDefault="00822D05" w:rsidP="00822D05">
      <w:pPr>
        <w:jc w:val="both"/>
        <w:rPr>
          <w:rFonts w:ascii="Tahoma" w:hAnsi="Tahoma" w:cs="Tahoma"/>
          <w:sz w:val="21"/>
          <w:szCs w:val="21"/>
        </w:rPr>
      </w:pPr>
      <w:r w:rsidRPr="00BE1024">
        <w:rPr>
          <w:rFonts w:ascii="Tahoma" w:hAnsi="Tahoma" w:cs="Tahoma"/>
          <w:sz w:val="21"/>
          <w:szCs w:val="21"/>
        </w:rPr>
        <w:t>kontaktní osoba ve věcech technických:</w:t>
      </w:r>
    </w:p>
    <w:p w14:paraId="45C8D0C7" w14:textId="62B55214" w:rsidR="00447423" w:rsidRDefault="00447423" w:rsidP="00822D05">
      <w:pPr>
        <w:keepNext/>
        <w:ind w:left="2832" w:hanging="708"/>
        <w:jc w:val="both"/>
        <w:rPr>
          <w:rFonts w:ascii="Tahoma" w:hAnsi="Tahoma" w:cs="Tahoma"/>
          <w:sz w:val="21"/>
          <w:szCs w:val="21"/>
        </w:rPr>
      </w:pPr>
      <w:r>
        <w:rPr>
          <w:rFonts w:ascii="Tahoma" w:hAnsi="Tahoma" w:cs="Tahoma"/>
          <w:sz w:val="21"/>
          <w:szCs w:val="21"/>
        </w:rPr>
        <w:tab/>
        <w:t>Ing. Pavel Rek, technik IO</w:t>
      </w:r>
    </w:p>
    <w:p w14:paraId="52821DB8" w14:textId="05FC1AA5" w:rsidR="00447423" w:rsidRDefault="00447423" w:rsidP="00822D05">
      <w:pPr>
        <w:keepNext/>
        <w:ind w:left="2832" w:hanging="708"/>
        <w:jc w:val="both"/>
        <w:rPr>
          <w:rFonts w:ascii="Tahoma" w:hAnsi="Tahoma" w:cs="Tahoma"/>
          <w:sz w:val="21"/>
          <w:szCs w:val="21"/>
        </w:rPr>
      </w:pPr>
      <w:r>
        <w:rPr>
          <w:rFonts w:ascii="Tahoma" w:hAnsi="Tahoma" w:cs="Tahoma"/>
          <w:sz w:val="21"/>
          <w:szCs w:val="21"/>
        </w:rPr>
        <w:tab/>
        <w:t xml:space="preserve">tel: 558 609 259/ email: </w:t>
      </w:r>
      <w:hyperlink r:id="rId8" w:history="1">
        <w:r w:rsidRPr="006E3C13">
          <w:rPr>
            <w:rStyle w:val="Hypertextovodkaz"/>
            <w:rFonts w:ascii="Tahoma" w:hAnsi="Tahoma" w:cs="Tahoma"/>
            <w:sz w:val="21"/>
            <w:szCs w:val="21"/>
          </w:rPr>
          <w:t>rek.pavel@frydekmistek.cz</w:t>
        </w:r>
      </w:hyperlink>
      <w:r>
        <w:rPr>
          <w:rFonts w:ascii="Tahoma" w:hAnsi="Tahoma" w:cs="Tahoma"/>
          <w:sz w:val="21"/>
          <w:szCs w:val="21"/>
        </w:rPr>
        <w:t xml:space="preserve"> </w:t>
      </w:r>
    </w:p>
    <w:p w14:paraId="4184EE16" w14:textId="77777777" w:rsidR="00544004" w:rsidRDefault="00544004" w:rsidP="00544004">
      <w:pPr>
        <w:keepNext/>
        <w:ind w:left="2832"/>
        <w:jc w:val="both"/>
        <w:rPr>
          <w:rFonts w:ascii="Tahoma" w:hAnsi="Tahoma" w:cs="Tahoma"/>
          <w:sz w:val="21"/>
          <w:szCs w:val="21"/>
        </w:rPr>
      </w:pPr>
      <w:r>
        <w:rPr>
          <w:rFonts w:ascii="Tahoma" w:hAnsi="Tahoma" w:cs="Tahoma"/>
          <w:sz w:val="21"/>
          <w:szCs w:val="21"/>
        </w:rPr>
        <w:t>Ing. Pavel Hrtús, technik IO</w:t>
      </w:r>
    </w:p>
    <w:p w14:paraId="23AEAB91" w14:textId="77777777" w:rsidR="00544004" w:rsidRDefault="00544004" w:rsidP="00544004">
      <w:pPr>
        <w:pStyle w:val="bllzaklad"/>
        <w:keepNext/>
        <w:spacing w:after="0"/>
        <w:ind w:left="2832"/>
        <w:rPr>
          <w:rFonts w:ascii="Tahoma" w:hAnsi="Tahoma" w:cs="Tahoma"/>
          <w:sz w:val="21"/>
          <w:szCs w:val="21"/>
        </w:rPr>
      </w:pPr>
      <w:r>
        <w:rPr>
          <w:rFonts w:ascii="Tahoma" w:hAnsi="Tahoma" w:cs="Tahoma"/>
          <w:sz w:val="21"/>
          <w:szCs w:val="21"/>
        </w:rPr>
        <w:t xml:space="preserve">tel: 558 609 258/ email: </w:t>
      </w:r>
      <w:hyperlink r:id="rId9" w:history="1">
        <w:r w:rsidRPr="006E3C13">
          <w:rPr>
            <w:rStyle w:val="Hypertextovodkaz"/>
            <w:rFonts w:ascii="Tahoma" w:hAnsi="Tahoma" w:cs="Tahoma"/>
            <w:sz w:val="21"/>
            <w:szCs w:val="21"/>
          </w:rPr>
          <w:t>rek.pavel@frydekmistek.cz</w:t>
        </w:r>
      </w:hyperlink>
    </w:p>
    <w:p w14:paraId="6CF2A7E1" w14:textId="5C5E0302" w:rsidR="00447423" w:rsidRDefault="00447423">
      <w:pPr>
        <w:keepNext/>
        <w:ind w:left="2832" w:hanging="708"/>
        <w:jc w:val="both"/>
        <w:rPr>
          <w:rFonts w:ascii="Tahoma" w:hAnsi="Tahoma" w:cs="Tahoma"/>
          <w:sz w:val="21"/>
          <w:szCs w:val="21"/>
        </w:rPr>
      </w:pPr>
      <w:r>
        <w:rPr>
          <w:rFonts w:ascii="Tahoma" w:hAnsi="Tahoma" w:cs="Tahoma"/>
          <w:sz w:val="21"/>
          <w:szCs w:val="21"/>
        </w:rPr>
        <w:tab/>
        <w:t xml:space="preserve"> </w:t>
      </w:r>
    </w:p>
    <w:p w14:paraId="24CA6431" w14:textId="77777777" w:rsidR="00F71397" w:rsidRDefault="00F71397" w:rsidP="00BE2193">
      <w:pPr>
        <w:jc w:val="both"/>
        <w:rPr>
          <w:rFonts w:ascii="Tahoma" w:hAnsi="Tahoma" w:cs="Tahoma"/>
          <w:sz w:val="21"/>
          <w:szCs w:val="21"/>
        </w:rPr>
      </w:pPr>
    </w:p>
    <w:p w14:paraId="6B9B87B9" w14:textId="77777777" w:rsidR="00AE3B08" w:rsidRDefault="00AE3B08" w:rsidP="00AE3B08">
      <w:pPr>
        <w:keepNext/>
        <w:ind w:left="2832" w:hanging="708"/>
        <w:jc w:val="both"/>
        <w:rPr>
          <w:rFonts w:ascii="Tahoma" w:hAnsi="Tahoma" w:cs="Tahoma"/>
          <w:sz w:val="21"/>
          <w:szCs w:val="21"/>
        </w:rPr>
      </w:pPr>
    </w:p>
    <w:p w14:paraId="48B2A1DE" w14:textId="77777777" w:rsidR="00161A58" w:rsidRPr="006111A2" w:rsidRDefault="00161A58" w:rsidP="006A2306">
      <w:pPr>
        <w:widowControl w:val="0"/>
        <w:tabs>
          <w:tab w:val="left" w:pos="2268"/>
        </w:tabs>
        <w:spacing w:after="120" w:line="240" w:lineRule="atLeast"/>
        <w:contextualSpacing/>
        <w:rPr>
          <w:rFonts w:ascii="Tahoma" w:hAnsi="Tahoma" w:cs="Tahoma"/>
          <w:sz w:val="21"/>
          <w:szCs w:val="21"/>
        </w:rPr>
      </w:pPr>
    </w:p>
    <w:p w14:paraId="07F89D97" w14:textId="77777777"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w:t>
      </w:r>
      <w:r w:rsidR="00E8138B">
        <w:rPr>
          <w:rFonts w:ascii="Tahoma" w:hAnsi="Tahoma" w:cs="Tahoma"/>
          <w:b/>
          <w:sz w:val="21"/>
          <w:szCs w:val="21"/>
        </w:rPr>
        <w:t>l</w:t>
      </w:r>
    </w:p>
    <w:p w14:paraId="67C25875" w14:textId="77777777"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14:paraId="25C87FF5" w14:textId="57196A5D"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14:paraId="17E1B2B9"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14:paraId="48921915"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14:paraId="27D9051C"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14:paraId="4BA5CBC7"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14:paraId="32876B82"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……….vložka ………….</w:t>
      </w:r>
    </w:p>
    <w:p w14:paraId="10342861"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14:paraId="3BFDD606"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14:paraId="14087448" w14:textId="77777777"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14:paraId="2361A84D"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14:paraId="74826A03"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tel:_________________ / email:_______________</w:t>
      </w:r>
    </w:p>
    <w:p w14:paraId="4A29DF56"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14:paraId="4369D5F6"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14:paraId="4E421189"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tel:_________________ / email:____________________ </w:t>
      </w:r>
    </w:p>
    <w:p w14:paraId="57A7A66F" w14:textId="77777777"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14:paraId="55A8DF38" w14:textId="77777777" w:rsidR="00580F0E" w:rsidRPr="009B2748" w:rsidRDefault="006A2306" w:rsidP="00580F0E">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ab/>
      </w:r>
      <w:r w:rsidR="00580F0E" w:rsidRPr="009B2748">
        <w:rPr>
          <w:rFonts w:ascii="Tahoma" w:hAnsi="Tahoma" w:cs="Tahoma"/>
          <w:sz w:val="21"/>
          <w:szCs w:val="21"/>
        </w:rPr>
        <w:tab/>
      </w:r>
    </w:p>
    <w:p w14:paraId="4A883A97" w14:textId="77777777"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stavebníka“</w:t>
      </w:r>
    </w:p>
    <w:p w14:paraId="673C8520" w14:textId="77777777"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technický dozor stavebníka dále jen „strany“</w:t>
      </w:r>
    </w:p>
    <w:p w14:paraId="17CC0767" w14:textId="3176B173" w:rsidR="006A2306" w:rsidRPr="006111A2"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stavebníka (TDS) na stavbě </w:t>
      </w:r>
      <w:r w:rsidR="006111A2" w:rsidRPr="00C629AA">
        <w:rPr>
          <w:rFonts w:ascii="Tahoma" w:hAnsi="Tahoma" w:cs="Tahoma"/>
          <w:sz w:val="21"/>
          <w:szCs w:val="21"/>
        </w:rPr>
        <w:t>„</w:t>
      </w:r>
      <w:r w:rsidR="003D7860" w:rsidRPr="003D7860">
        <w:rPr>
          <w:rFonts w:ascii="Tahoma" w:hAnsi="Tahoma" w:cs="Tahoma"/>
          <w:sz w:val="21"/>
          <w:szCs w:val="21"/>
        </w:rPr>
        <w:t>Vybudování komunikací a inženýrských sítí v lokalitě Berlín 2</w:t>
      </w:r>
      <w:r w:rsidR="006111A2" w:rsidRPr="00C629AA">
        <w:rPr>
          <w:rFonts w:ascii="Tahoma" w:hAnsi="Tahoma" w:cs="Tahoma"/>
          <w:sz w:val="21"/>
          <w:szCs w:val="21"/>
        </w:rPr>
        <w:t>“</w:t>
      </w:r>
      <w:r w:rsidRPr="00C629AA">
        <w:rPr>
          <w:rFonts w:ascii="Tahoma" w:hAnsi="Tahoma" w:cs="Tahoma"/>
          <w:sz w:val="21"/>
          <w:szCs w:val="21"/>
        </w:rPr>
        <w:t xml:space="preserve"> </w:t>
      </w:r>
      <w:r w:rsidRPr="006111A2">
        <w:rPr>
          <w:rFonts w:ascii="Tahoma" w:hAnsi="Tahoma" w:cs="Tahoma"/>
          <w:sz w:val="21"/>
          <w:szCs w:val="21"/>
        </w:rPr>
        <w:t>následujícího znění a obsahu (dále jen smlouva).</w:t>
      </w:r>
    </w:p>
    <w:p w14:paraId="0944A7AE" w14:textId="77777777" w:rsidR="005417A4" w:rsidRDefault="005417A4" w:rsidP="006A2306">
      <w:pPr>
        <w:tabs>
          <w:tab w:val="left" w:pos="360"/>
        </w:tabs>
        <w:spacing w:after="120" w:line="276" w:lineRule="auto"/>
        <w:jc w:val="both"/>
        <w:rPr>
          <w:rFonts w:ascii="Tahoma" w:hAnsi="Tahoma" w:cs="Tahoma"/>
          <w:sz w:val="21"/>
          <w:szCs w:val="21"/>
        </w:rPr>
      </w:pPr>
    </w:p>
    <w:p w14:paraId="29E16699" w14:textId="77777777" w:rsidR="006A2306" w:rsidRDefault="006A2306" w:rsidP="00A940C8">
      <w:pPr>
        <w:pStyle w:val="Odstavecseseznamem"/>
        <w:keepNext/>
        <w:widowControl w:val="0"/>
        <w:numPr>
          <w:ilvl w:val="0"/>
          <w:numId w:val="35"/>
        </w:numPr>
        <w:spacing w:after="120" w:line="276" w:lineRule="auto"/>
        <w:ind w:left="1077"/>
        <w:jc w:val="center"/>
        <w:rPr>
          <w:rFonts w:ascii="Tahoma" w:hAnsi="Tahoma" w:cs="Tahoma"/>
          <w:b/>
          <w:sz w:val="21"/>
          <w:szCs w:val="21"/>
        </w:rPr>
      </w:pPr>
      <w:r w:rsidRPr="0008268E">
        <w:rPr>
          <w:rFonts w:ascii="Tahoma" w:hAnsi="Tahoma" w:cs="Tahoma"/>
          <w:b/>
          <w:sz w:val="21"/>
          <w:szCs w:val="21"/>
        </w:rPr>
        <w:lastRenderedPageBreak/>
        <w:t>Preambule a účel smlouvy</w:t>
      </w:r>
    </w:p>
    <w:p w14:paraId="4729D1C0" w14:textId="77777777" w:rsidR="00306BF9" w:rsidRPr="0008268E" w:rsidRDefault="00306BF9" w:rsidP="00A940C8">
      <w:pPr>
        <w:pStyle w:val="Odstavecseseznamem"/>
        <w:widowControl w:val="0"/>
        <w:spacing w:after="120" w:line="276" w:lineRule="auto"/>
        <w:ind w:left="1080"/>
        <w:rPr>
          <w:rFonts w:ascii="Tahoma" w:hAnsi="Tahoma" w:cs="Tahoma"/>
          <w:b/>
          <w:sz w:val="21"/>
          <w:szCs w:val="21"/>
        </w:rPr>
      </w:pPr>
    </w:p>
    <w:p w14:paraId="54579607" w14:textId="0E0F250C" w:rsidR="00080AE9" w:rsidRPr="00815655" w:rsidRDefault="006A2306" w:rsidP="00A940C8">
      <w:pPr>
        <w:pStyle w:val="Odstavecseseznamem"/>
        <w:widowControl w:val="0"/>
        <w:numPr>
          <w:ilvl w:val="0"/>
          <w:numId w:val="39"/>
        </w:numPr>
        <w:spacing w:after="120"/>
        <w:ind w:left="425" w:hanging="425"/>
        <w:contextualSpacing w:val="0"/>
        <w:jc w:val="both"/>
        <w:rPr>
          <w:rFonts w:ascii="Tahoma" w:hAnsi="Tahoma" w:cs="Tahoma"/>
          <w:b/>
          <w:sz w:val="21"/>
          <w:szCs w:val="21"/>
        </w:rPr>
      </w:pPr>
      <w:r w:rsidRPr="00815655">
        <w:rPr>
          <w:rFonts w:ascii="Tahoma" w:hAnsi="Tahoma" w:cs="Tahoma"/>
          <w:sz w:val="21"/>
          <w:szCs w:val="21"/>
        </w:rPr>
        <w:t>Objednatel</w:t>
      </w:r>
      <w:r w:rsidRPr="00815655">
        <w:rPr>
          <w:rFonts w:ascii="Tahoma" w:hAnsi="Tahoma" w:cs="Tahoma"/>
          <w:bCs/>
          <w:sz w:val="21"/>
          <w:szCs w:val="21"/>
        </w:rPr>
        <w:t xml:space="preserve"> má záměr</w:t>
      </w:r>
      <w:r w:rsidR="007D4F6E" w:rsidRPr="00815655">
        <w:rPr>
          <w:rFonts w:ascii="Tahoma" w:hAnsi="Tahoma" w:cs="Tahoma"/>
          <w:bCs/>
          <w:sz w:val="21"/>
          <w:szCs w:val="21"/>
        </w:rPr>
        <w:t xml:space="preserve"> provést</w:t>
      </w:r>
      <w:r w:rsidRPr="00815655">
        <w:rPr>
          <w:rFonts w:ascii="Tahoma" w:hAnsi="Tahoma" w:cs="Tahoma"/>
          <w:bCs/>
          <w:sz w:val="21"/>
          <w:szCs w:val="21"/>
        </w:rPr>
        <w:t xml:space="preserve"> </w:t>
      </w:r>
      <w:r w:rsidR="00815655" w:rsidRPr="00815655">
        <w:rPr>
          <w:rFonts w:ascii="Tahoma" w:hAnsi="Tahoma" w:cs="Tahoma"/>
          <w:bCs/>
          <w:sz w:val="21"/>
          <w:szCs w:val="22"/>
        </w:rPr>
        <w:t xml:space="preserve">realizaci stavby komunikací a inženýrských sítí v lokalitě Berlín 2, v k. </w:t>
      </w:r>
      <w:proofErr w:type="spellStart"/>
      <w:r w:rsidR="00815655" w:rsidRPr="00815655">
        <w:rPr>
          <w:rFonts w:ascii="Tahoma" w:hAnsi="Tahoma" w:cs="Tahoma"/>
          <w:bCs/>
          <w:sz w:val="21"/>
          <w:szCs w:val="22"/>
        </w:rPr>
        <w:t>ú.</w:t>
      </w:r>
      <w:proofErr w:type="spellEnd"/>
      <w:r w:rsidR="00815655" w:rsidRPr="00815655">
        <w:rPr>
          <w:rFonts w:ascii="Tahoma" w:hAnsi="Tahoma" w:cs="Tahoma"/>
          <w:bCs/>
          <w:sz w:val="21"/>
          <w:szCs w:val="22"/>
        </w:rPr>
        <w:t xml:space="preserve"> Frýdek, dále též „stavba“.</w:t>
      </w:r>
      <w:r w:rsidR="00815655">
        <w:rPr>
          <w:rFonts w:ascii="Tahoma" w:hAnsi="Tahoma" w:cs="Tahoma"/>
          <w:bCs/>
          <w:sz w:val="21"/>
          <w:szCs w:val="22"/>
        </w:rPr>
        <w:t xml:space="preserve"> </w:t>
      </w:r>
      <w:r w:rsidR="00815655" w:rsidRPr="00815655">
        <w:rPr>
          <w:rFonts w:ascii="Tahoma" w:hAnsi="Tahoma" w:cs="Tahoma"/>
          <w:bCs/>
          <w:sz w:val="21"/>
          <w:szCs w:val="22"/>
        </w:rPr>
        <w:t>Stavba bude provedena dle rozsahu a obsahu dokumentace provádění stavby, dále též „DPS“, zpracované společnosti DOPRAPLAN s.r.o., se sídlem Přemyslovců 462/6, Ostrava – Mariánské Hory, 709 00 v období 01/2025</w:t>
      </w:r>
      <w:r w:rsidR="00080AE9" w:rsidRPr="00815655">
        <w:rPr>
          <w:rFonts w:ascii="Tahoma" w:hAnsi="Tahoma" w:cs="Tahoma"/>
          <w:b/>
          <w:sz w:val="21"/>
          <w:szCs w:val="21"/>
        </w:rPr>
        <w:t xml:space="preserve">. </w:t>
      </w:r>
    </w:p>
    <w:p w14:paraId="7E73D838" w14:textId="77777777" w:rsidR="006A2306" w:rsidRDefault="006A2306" w:rsidP="00BE154A">
      <w:pPr>
        <w:pStyle w:val="Odstavecseseznamem"/>
        <w:numPr>
          <w:ilvl w:val="0"/>
          <w:numId w:val="39"/>
        </w:numPr>
        <w:spacing w:after="120"/>
        <w:ind w:left="425" w:hanging="425"/>
        <w:contextualSpacing w:val="0"/>
        <w:jc w:val="both"/>
        <w:rPr>
          <w:rFonts w:ascii="Tahoma" w:hAnsi="Tahoma" w:cs="Tahoma"/>
          <w:sz w:val="21"/>
          <w:szCs w:val="21"/>
        </w:rPr>
      </w:pPr>
      <w:r w:rsidRPr="009B1469">
        <w:rPr>
          <w:rFonts w:ascii="Tahoma" w:hAnsi="Tahoma" w:cs="Tahoma"/>
          <w:sz w:val="21"/>
          <w:szCs w:val="21"/>
        </w:rPr>
        <w:t xml:space="preserve">Účelem této smlouvy je provedení technického dozoru stavebníka (TDS) při realizaci Stavby </w:t>
      </w:r>
      <w:r w:rsidR="007D4F6E" w:rsidRPr="00847145">
        <w:rPr>
          <w:rFonts w:ascii="Tahoma" w:hAnsi="Tahoma" w:cs="Tahoma"/>
          <w:sz w:val="21"/>
          <w:szCs w:val="21"/>
        </w:rPr>
        <w:t>v souladu s</w:t>
      </w:r>
      <w:r w:rsidR="007D4F6E">
        <w:rPr>
          <w:rFonts w:ascii="Tahoma" w:hAnsi="Tahoma" w:cs="Tahoma"/>
          <w:sz w:val="21"/>
          <w:szCs w:val="21"/>
        </w:rPr>
        <w:t>e </w:t>
      </w:r>
      <w:r w:rsidR="007D4F6E" w:rsidRPr="00DC074D">
        <w:rPr>
          <w:rFonts w:ascii="Tahoma" w:hAnsi="Tahoma" w:cs="Tahoma"/>
          <w:sz w:val="21"/>
          <w:szCs w:val="21"/>
        </w:rPr>
        <w:t>zákon</w:t>
      </w:r>
      <w:r w:rsidR="007D4F6E">
        <w:rPr>
          <w:rFonts w:ascii="Tahoma" w:hAnsi="Tahoma" w:cs="Tahoma"/>
          <w:sz w:val="21"/>
          <w:szCs w:val="21"/>
        </w:rPr>
        <w:t>em</w:t>
      </w:r>
      <w:r w:rsidR="007D4F6E" w:rsidRPr="00DC074D">
        <w:rPr>
          <w:rFonts w:ascii="Tahoma" w:hAnsi="Tahoma" w:cs="Tahoma"/>
          <w:sz w:val="21"/>
          <w:szCs w:val="21"/>
        </w:rPr>
        <w:t xml:space="preserve"> č. </w:t>
      </w:r>
      <w:r w:rsidR="007D4F6E">
        <w:rPr>
          <w:rFonts w:ascii="Tahoma" w:hAnsi="Tahoma" w:cs="Tahoma"/>
          <w:sz w:val="21"/>
          <w:szCs w:val="21"/>
        </w:rPr>
        <w:t>2</w:t>
      </w:r>
      <w:r w:rsidR="007D4F6E" w:rsidRPr="00DC074D">
        <w:rPr>
          <w:rFonts w:ascii="Tahoma" w:hAnsi="Tahoma" w:cs="Tahoma"/>
          <w:sz w:val="21"/>
          <w:szCs w:val="21"/>
        </w:rPr>
        <w:t>83/20</w:t>
      </w:r>
      <w:r w:rsidR="007D4F6E">
        <w:rPr>
          <w:rFonts w:ascii="Tahoma" w:hAnsi="Tahoma" w:cs="Tahoma"/>
          <w:sz w:val="21"/>
          <w:szCs w:val="21"/>
        </w:rPr>
        <w:t>21</w:t>
      </w:r>
      <w:r w:rsidR="007D4F6E" w:rsidRPr="00DC074D">
        <w:rPr>
          <w:rFonts w:ascii="Tahoma" w:hAnsi="Tahoma" w:cs="Tahoma"/>
          <w:sz w:val="21"/>
          <w:szCs w:val="21"/>
        </w:rPr>
        <w:t xml:space="preserve"> Sb., o územním plánování a stavebním řádu (stavební zákon), ve znění pozdějších předpisů</w:t>
      </w:r>
      <w:r w:rsidR="007D4F6E" w:rsidRPr="009B1469">
        <w:rPr>
          <w:rFonts w:ascii="Tahoma" w:hAnsi="Tahoma" w:cs="Tahoma"/>
          <w:sz w:val="21"/>
          <w:szCs w:val="21"/>
        </w:rPr>
        <w:t>, v rozsahu dále stanoveném</w:t>
      </w:r>
      <w:r w:rsidRPr="009B1469">
        <w:rPr>
          <w:rFonts w:ascii="Tahoma" w:hAnsi="Tahoma" w:cs="Tahoma"/>
          <w:sz w:val="21"/>
          <w:szCs w:val="21"/>
        </w:rPr>
        <w:t xml:space="preserve">. </w:t>
      </w:r>
    </w:p>
    <w:p w14:paraId="07B35648" w14:textId="77777777" w:rsidR="00BE154A" w:rsidRDefault="00BE154A">
      <w:pPr>
        <w:pStyle w:val="Odstavecseseznamem"/>
        <w:numPr>
          <w:ilvl w:val="0"/>
          <w:numId w:val="39"/>
        </w:numPr>
        <w:ind w:left="426" w:hanging="426"/>
        <w:jc w:val="both"/>
        <w:rPr>
          <w:rFonts w:ascii="Tahoma" w:hAnsi="Tahoma" w:cs="Tahoma"/>
          <w:sz w:val="21"/>
          <w:szCs w:val="21"/>
        </w:rPr>
      </w:pPr>
      <w:r w:rsidRPr="00BE154A">
        <w:rPr>
          <w:rFonts w:ascii="Tahoma" w:hAnsi="Tahoma" w:cs="Tahoma"/>
          <w:sz w:val="21"/>
          <w:szCs w:val="21"/>
        </w:rPr>
        <w:t xml:space="preserve">Zpracovaná projektová dokumentace řeší návrh komunikací a inženýrských sítí pro budoucí zařízení sociálních služeb a domů hromadného bydlení ve městě Frýdek-Místek na části plochy č. Z 204 (lokalita Nová Osada) vymezená územním plánem. V rámci této investiční akce bude provedena výstavba nových komunikací a chodníků. Součástí této stavby bude rovněž realizace nového veřejného osvětlení, vodovodu, splaškové a dešťové kanalizace a jejich přípojek. Dále budou provedeny systémy kabelových chrániček pro budoucí sítě elektronických komunikací a teplovodu. Pro likvidaci dešťových vod bude realizovaná nová retenční nádrž. </w:t>
      </w:r>
    </w:p>
    <w:p w14:paraId="7065A7D4" w14:textId="75262C44" w:rsidR="00BE154A" w:rsidRPr="00BE154A" w:rsidRDefault="00BE154A" w:rsidP="00BE154A">
      <w:pPr>
        <w:pStyle w:val="Odstavecseseznamem"/>
        <w:ind w:left="426"/>
        <w:jc w:val="both"/>
        <w:rPr>
          <w:rFonts w:ascii="Tahoma" w:hAnsi="Tahoma" w:cs="Tahoma"/>
          <w:sz w:val="21"/>
          <w:szCs w:val="21"/>
        </w:rPr>
      </w:pPr>
      <w:r w:rsidRPr="00BE154A">
        <w:rPr>
          <w:rFonts w:ascii="Tahoma" w:hAnsi="Tahoma" w:cs="Tahoma"/>
          <w:b/>
          <w:bCs/>
          <w:sz w:val="21"/>
          <w:szCs w:val="21"/>
        </w:rPr>
        <w:t xml:space="preserve">DPS je zpracována v celém rozsahu na danou oblast, ale v rámci této veřejné zakázky se bude realizovat I. ETAPA výstavby. Inženýrské sítě budou vystavěny v celém rozsahu, komunikace dle přílohy č. 5. V dané lokalitě bude současně probíhat stavební činnost jiných investorů. Bude zde probíhat výstavba Domovinky, objektu LDN, objektu Alzheimer centra, soukromá bytová výstavba a předávací stanice společnosti </w:t>
      </w:r>
      <w:proofErr w:type="spellStart"/>
      <w:r w:rsidRPr="00BE154A">
        <w:rPr>
          <w:rFonts w:ascii="Tahoma" w:hAnsi="Tahoma" w:cs="Tahoma"/>
          <w:b/>
          <w:bCs/>
          <w:sz w:val="21"/>
          <w:szCs w:val="21"/>
        </w:rPr>
        <w:t>Distep</w:t>
      </w:r>
      <w:proofErr w:type="spellEnd"/>
      <w:r w:rsidRPr="00BE154A">
        <w:rPr>
          <w:rFonts w:ascii="Tahoma" w:hAnsi="Tahoma" w:cs="Tahoma"/>
          <w:b/>
          <w:bCs/>
          <w:sz w:val="21"/>
          <w:szCs w:val="21"/>
        </w:rPr>
        <w:t xml:space="preserve">, a.s. Při realizaci této stavby bude zapotřebí naprostá součinnost a koordinace s investory výše uvedených staveb viz příloha č. 6. Pro pohyb stavební techniky výše uvedených investorů bude SMFM budovat samostatnou zakázkou dočasnou panelovou komunikaci. Při realizaci této stavby bude provedena přeložka vodovodního řadu a přeložka vodovodní přípojky DN 80 na ul. Petra </w:t>
      </w:r>
      <w:proofErr w:type="spellStart"/>
      <w:r w:rsidRPr="00BE154A">
        <w:rPr>
          <w:rFonts w:ascii="Tahoma" w:hAnsi="Tahoma" w:cs="Tahoma"/>
          <w:b/>
          <w:bCs/>
          <w:sz w:val="21"/>
          <w:szCs w:val="21"/>
        </w:rPr>
        <w:t>Cingra</w:t>
      </w:r>
      <w:proofErr w:type="spellEnd"/>
      <w:r w:rsidRPr="00BE154A">
        <w:rPr>
          <w:rFonts w:ascii="Tahoma" w:hAnsi="Tahoma" w:cs="Tahoma"/>
          <w:b/>
          <w:bCs/>
          <w:sz w:val="21"/>
          <w:szCs w:val="21"/>
        </w:rPr>
        <w:t xml:space="preserve">. Dále bude provedena úprava stávající kanalizační šachty a přeložka kanalizace na ul. Dlouhé. Tyto stavby bude provádět společnost </w:t>
      </w:r>
      <w:proofErr w:type="spellStart"/>
      <w:r w:rsidRPr="00BE154A">
        <w:rPr>
          <w:rFonts w:ascii="Tahoma" w:hAnsi="Tahoma" w:cs="Tahoma"/>
          <w:b/>
          <w:bCs/>
          <w:sz w:val="21"/>
          <w:szCs w:val="21"/>
        </w:rPr>
        <w:t>SmVaK</w:t>
      </w:r>
      <w:proofErr w:type="spellEnd"/>
      <w:r w:rsidRPr="00BE154A">
        <w:rPr>
          <w:rFonts w:ascii="Tahoma" w:hAnsi="Tahoma" w:cs="Tahoma"/>
          <w:b/>
          <w:bCs/>
          <w:sz w:val="21"/>
          <w:szCs w:val="21"/>
        </w:rPr>
        <w:t xml:space="preserve"> Ostrava, a.s. Při realizaci této stavby bude nutná koordinace výstavby se společností </w:t>
      </w:r>
      <w:proofErr w:type="spellStart"/>
      <w:r w:rsidRPr="00BE154A">
        <w:rPr>
          <w:rFonts w:ascii="Tahoma" w:hAnsi="Tahoma" w:cs="Tahoma"/>
          <w:b/>
          <w:bCs/>
          <w:sz w:val="21"/>
          <w:szCs w:val="21"/>
        </w:rPr>
        <w:t>SmVaK</w:t>
      </w:r>
      <w:proofErr w:type="spellEnd"/>
      <w:r w:rsidRPr="00BE154A">
        <w:rPr>
          <w:rFonts w:ascii="Tahoma" w:hAnsi="Tahoma" w:cs="Tahoma"/>
          <w:b/>
          <w:bCs/>
          <w:sz w:val="21"/>
          <w:szCs w:val="21"/>
        </w:rPr>
        <w:t xml:space="preserve"> Ostrava, a.s. Při realizaci této stavby požadujeme po zhotoviteli provádět zátěžové zkoušky na pláni po cca 50 m, nebo dle požadavku TD</w:t>
      </w:r>
      <w:r w:rsidR="00ED0E8E">
        <w:rPr>
          <w:rFonts w:ascii="Tahoma" w:hAnsi="Tahoma" w:cs="Tahoma"/>
          <w:b/>
          <w:bCs/>
          <w:sz w:val="21"/>
          <w:szCs w:val="21"/>
        </w:rPr>
        <w:t>S</w:t>
      </w:r>
      <w:r w:rsidRPr="00BE154A">
        <w:rPr>
          <w:rFonts w:ascii="Tahoma" w:hAnsi="Tahoma" w:cs="Tahoma"/>
          <w:b/>
          <w:bCs/>
          <w:sz w:val="21"/>
          <w:szCs w:val="21"/>
        </w:rPr>
        <w:t>.</w:t>
      </w:r>
      <w:r>
        <w:rPr>
          <w:rFonts w:ascii="Tahoma" w:hAnsi="Tahoma" w:cs="Tahoma"/>
          <w:b/>
          <w:bCs/>
          <w:sz w:val="21"/>
          <w:szCs w:val="21"/>
        </w:rPr>
        <w:t xml:space="preserve"> </w:t>
      </w:r>
      <w:r w:rsidRPr="00BE154A">
        <w:rPr>
          <w:rFonts w:ascii="Tahoma" w:hAnsi="Tahoma" w:cs="Tahoma"/>
          <w:b/>
          <w:bCs/>
          <w:sz w:val="21"/>
          <w:szCs w:val="21"/>
        </w:rPr>
        <w:t>V případě dostatečné únosnosti na pláni bude zhotovitelem navrženo nové řešení ve skladbě případně její mocnosti. Toto řešení bude následně odsouhlaseno investorem stavby, TD</w:t>
      </w:r>
      <w:r w:rsidR="00ED0E8E">
        <w:rPr>
          <w:rFonts w:ascii="Tahoma" w:hAnsi="Tahoma" w:cs="Tahoma"/>
          <w:b/>
          <w:bCs/>
          <w:sz w:val="21"/>
          <w:szCs w:val="21"/>
        </w:rPr>
        <w:t>S</w:t>
      </w:r>
      <w:r w:rsidRPr="00BE154A">
        <w:rPr>
          <w:rFonts w:ascii="Tahoma" w:hAnsi="Tahoma" w:cs="Tahoma"/>
          <w:b/>
          <w:bCs/>
          <w:sz w:val="21"/>
          <w:szCs w:val="21"/>
        </w:rPr>
        <w:t xml:space="preserve"> a AD.</w:t>
      </w:r>
    </w:p>
    <w:p w14:paraId="3D3AEA09" w14:textId="77777777"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14:paraId="18312155"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14:paraId="2FD866FD" w14:textId="77777777" w:rsidR="003916D6" w:rsidRDefault="006A2306" w:rsidP="00306BF9">
      <w:pPr>
        <w:numPr>
          <w:ilvl w:val="0"/>
          <w:numId w:val="1"/>
        </w:numPr>
        <w:tabs>
          <w:tab w:val="clear" w:pos="720"/>
          <w:tab w:val="num" w:pos="360"/>
        </w:tabs>
        <w:spacing w:after="120" w:line="276" w:lineRule="auto"/>
        <w:ind w:left="360"/>
        <w:jc w:val="both"/>
        <w:rPr>
          <w:rFonts w:ascii="Tahoma" w:hAnsi="Tahoma" w:cs="Tahoma"/>
          <w:sz w:val="21"/>
          <w:szCs w:val="21"/>
        </w:rPr>
      </w:pPr>
      <w:bookmarkStart w:id="1" w:name="_Hlk85522850"/>
      <w:r w:rsidRPr="006111A2">
        <w:rPr>
          <w:rFonts w:ascii="Tahoma" w:hAnsi="Tahoma" w:cs="Tahoma"/>
          <w:sz w:val="21"/>
          <w:szCs w:val="21"/>
        </w:rPr>
        <w:t>Předmětem této smlouvy je</w:t>
      </w:r>
      <w:r w:rsidR="003916D6">
        <w:rPr>
          <w:rFonts w:ascii="Tahoma" w:hAnsi="Tahoma" w:cs="Tahoma"/>
          <w:sz w:val="21"/>
          <w:szCs w:val="21"/>
        </w:rPr>
        <w:t>:</w:t>
      </w:r>
    </w:p>
    <w:p w14:paraId="1BF3B8BA" w14:textId="77777777" w:rsidR="00C629AA" w:rsidRPr="003D7860" w:rsidRDefault="003916D6" w:rsidP="003D7860">
      <w:pPr>
        <w:pStyle w:val="Odstavecseseznamem"/>
        <w:numPr>
          <w:ilvl w:val="1"/>
          <w:numId w:val="52"/>
        </w:numPr>
        <w:spacing w:after="120" w:line="276" w:lineRule="auto"/>
        <w:jc w:val="both"/>
        <w:rPr>
          <w:rFonts w:ascii="Tahoma" w:hAnsi="Tahoma" w:cs="Tahoma"/>
          <w:sz w:val="21"/>
          <w:szCs w:val="21"/>
        </w:rPr>
      </w:pPr>
      <w:r w:rsidRPr="003D7860">
        <w:rPr>
          <w:rFonts w:ascii="Tahoma" w:hAnsi="Tahoma" w:cs="Tahoma"/>
          <w:sz w:val="21"/>
          <w:szCs w:val="21"/>
        </w:rPr>
        <w:t>závazek</w:t>
      </w:r>
      <w:r w:rsidRPr="003916D6">
        <w:t xml:space="preserve"> </w:t>
      </w:r>
      <w:r w:rsidRPr="003D7860">
        <w:rPr>
          <w:rFonts w:ascii="Tahoma" w:hAnsi="Tahoma" w:cs="Tahoma"/>
          <w:sz w:val="21"/>
          <w:szCs w:val="21"/>
        </w:rPr>
        <w:t>technického dozoru stavebníka provádět</w:t>
      </w:r>
      <w:r w:rsidR="00080AE9">
        <w:rPr>
          <w:rFonts w:ascii="Tahoma" w:hAnsi="Tahoma" w:cs="Tahoma"/>
          <w:sz w:val="21"/>
          <w:szCs w:val="21"/>
        </w:rPr>
        <w:t xml:space="preserve"> pro objednatele</w:t>
      </w:r>
      <w:r w:rsidR="006A2306" w:rsidRPr="003D7860">
        <w:rPr>
          <w:rFonts w:ascii="Tahoma" w:hAnsi="Tahoma" w:cs="Tahoma"/>
          <w:sz w:val="21"/>
          <w:szCs w:val="21"/>
        </w:rPr>
        <w:t xml:space="preserve"> výkon činnosti technického dozoru stavebníka</w:t>
      </w:r>
      <w:r w:rsidR="00080AE9">
        <w:rPr>
          <w:rFonts w:ascii="Tahoma" w:hAnsi="Tahoma" w:cs="Tahoma"/>
          <w:sz w:val="21"/>
          <w:szCs w:val="21"/>
        </w:rPr>
        <w:t>,</w:t>
      </w:r>
      <w:r w:rsidR="00080AE9" w:rsidRPr="00080AE9">
        <w:rPr>
          <w:rFonts w:ascii="Tahoma" w:hAnsi="Tahoma" w:cs="Tahoma"/>
          <w:bCs/>
          <w:sz w:val="21"/>
          <w:szCs w:val="22"/>
        </w:rPr>
        <w:t xml:space="preserve"> </w:t>
      </w:r>
      <w:r w:rsidR="00080AE9" w:rsidRPr="001C67F0">
        <w:rPr>
          <w:rFonts w:ascii="Tahoma" w:hAnsi="Tahoma" w:cs="Tahoma"/>
          <w:bCs/>
          <w:sz w:val="21"/>
          <w:szCs w:val="22"/>
        </w:rPr>
        <w:t>která zahrnuje</w:t>
      </w:r>
      <w:r w:rsidR="00C629AA" w:rsidRPr="003D7860">
        <w:rPr>
          <w:rFonts w:ascii="Tahoma" w:hAnsi="Tahoma" w:cs="Tahoma"/>
          <w:sz w:val="21"/>
          <w:szCs w:val="21"/>
        </w:rPr>
        <w:t>:</w:t>
      </w:r>
    </w:p>
    <w:p w14:paraId="1579430C" w14:textId="77777777" w:rsidR="00080AE9" w:rsidRPr="003D7860" w:rsidRDefault="00080AE9" w:rsidP="003D7860">
      <w:pPr>
        <w:pStyle w:val="Odstavecseseznamem"/>
        <w:tabs>
          <w:tab w:val="left" w:pos="993"/>
        </w:tabs>
        <w:autoSpaceDE w:val="0"/>
        <w:autoSpaceDN w:val="0"/>
        <w:adjustRightInd w:val="0"/>
        <w:spacing w:after="200" w:line="276" w:lineRule="auto"/>
        <w:ind w:left="2136" w:right="-2"/>
        <w:jc w:val="both"/>
        <w:rPr>
          <w:rFonts w:ascii="Tahoma" w:hAnsi="Tahoma" w:cs="Tahoma"/>
          <w:bCs/>
          <w:sz w:val="21"/>
          <w:szCs w:val="22"/>
        </w:rPr>
      </w:pPr>
    </w:p>
    <w:p w14:paraId="776790DB" w14:textId="26800E76" w:rsidR="00080AE9" w:rsidRPr="00447423" w:rsidRDefault="00080AE9" w:rsidP="003D7860">
      <w:pPr>
        <w:pStyle w:val="Odstavecseseznamem"/>
        <w:numPr>
          <w:ilvl w:val="1"/>
          <w:numId w:val="1"/>
        </w:numPr>
        <w:tabs>
          <w:tab w:val="left" w:pos="993"/>
        </w:tabs>
        <w:autoSpaceDE w:val="0"/>
        <w:autoSpaceDN w:val="0"/>
        <w:adjustRightInd w:val="0"/>
        <w:spacing w:after="200" w:line="276" w:lineRule="auto"/>
        <w:ind w:right="-2"/>
        <w:jc w:val="both"/>
        <w:rPr>
          <w:rFonts w:ascii="Tahoma" w:hAnsi="Tahoma" w:cs="Tahoma"/>
          <w:bCs/>
          <w:sz w:val="21"/>
          <w:szCs w:val="22"/>
        </w:rPr>
      </w:pPr>
      <w:r w:rsidRPr="00447423">
        <w:rPr>
          <w:rFonts w:ascii="Tahoma" w:hAnsi="Tahoma" w:cs="Tahoma"/>
          <w:b/>
          <w:bCs/>
          <w:sz w:val="21"/>
          <w:szCs w:val="22"/>
        </w:rPr>
        <w:t>v rámci realizace</w:t>
      </w:r>
      <w:r w:rsidRPr="00447423">
        <w:rPr>
          <w:rFonts w:ascii="Tahoma" w:hAnsi="Tahoma" w:cs="Tahoma"/>
          <w:bCs/>
          <w:sz w:val="21"/>
          <w:szCs w:val="22"/>
        </w:rPr>
        <w:t xml:space="preserve"> </w:t>
      </w:r>
      <w:r w:rsidRPr="00447423">
        <w:rPr>
          <w:rFonts w:ascii="Tahoma" w:hAnsi="Tahoma" w:cs="Tahoma"/>
          <w:b/>
          <w:bCs/>
          <w:sz w:val="21"/>
          <w:szCs w:val="22"/>
        </w:rPr>
        <w:t xml:space="preserve">Stavby </w:t>
      </w:r>
      <w:r w:rsidRPr="00447423">
        <w:rPr>
          <w:rFonts w:ascii="Tahoma" w:hAnsi="Tahoma" w:cs="Tahoma"/>
          <w:b/>
          <w:sz w:val="21"/>
          <w:szCs w:val="21"/>
        </w:rPr>
        <w:t xml:space="preserve">po dobu </w:t>
      </w:r>
      <w:r w:rsidR="00707065" w:rsidRPr="00447423">
        <w:rPr>
          <w:rFonts w:ascii="Tahoma" w:hAnsi="Tahoma" w:cs="Tahoma"/>
          <w:b/>
          <w:sz w:val="21"/>
          <w:szCs w:val="21"/>
        </w:rPr>
        <w:t>13</w:t>
      </w:r>
      <w:r w:rsidRPr="00447423">
        <w:rPr>
          <w:rFonts w:ascii="Tahoma" w:hAnsi="Tahoma" w:cs="Tahoma"/>
          <w:b/>
          <w:sz w:val="21"/>
          <w:szCs w:val="21"/>
        </w:rPr>
        <w:t xml:space="preserve"> měsíců</w:t>
      </w:r>
      <w:r w:rsidR="006F23B3" w:rsidRPr="00447423">
        <w:rPr>
          <w:rFonts w:ascii="Tahoma" w:hAnsi="Tahoma" w:cs="Tahoma"/>
          <w:b/>
          <w:bCs/>
          <w:sz w:val="21"/>
          <w:szCs w:val="22"/>
        </w:rPr>
        <w:t xml:space="preserve"> (z toho 1 měsíc přípravné práce)</w:t>
      </w:r>
      <w:r w:rsidRPr="00447423">
        <w:rPr>
          <w:rFonts w:ascii="Tahoma" w:hAnsi="Tahoma" w:cs="Tahoma"/>
          <w:b/>
          <w:bCs/>
          <w:sz w:val="21"/>
          <w:szCs w:val="22"/>
        </w:rPr>
        <w:t>, zejména:</w:t>
      </w:r>
    </w:p>
    <w:p w14:paraId="5B2D2AE7" w14:textId="476E4A5C"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kontrolu stavby</w:t>
      </w:r>
      <w:r w:rsidR="00335EB5">
        <w:rPr>
          <w:rFonts w:ascii="Tahoma" w:hAnsi="Tahoma" w:cs="Tahoma"/>
          <w:bCs/>
          <w:sz w:val="21"/>
          <w:szCs w:val="22"/>
        </w:rPr>
        <w:t xml:space="preserve"> v četnosti dále definované</w:t>
      </w:r>
      <w:r w:rsidRPr="003D7860">
        <w:rPr>
          <w:rFonts w:ascii="Tahoma" w:hAnsi="Tahoma" w:cs="Tahoma"/>
          <w:bCs/>
          <w:sz w:val="21"/>
          <w:szCs w:val="22"/>
        </w:rPr>
        <w:t xml:space="preserve">, </w:t>
      </w:r>
    </w:p>
    <w:p w14:paraId="6ED3B7CE"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 xml:space="preserve">organizování a vedení kontrolních dnů stavby, </w:t>
      </w:r>
    </w:p>
    <w:p w14:paraId="4B3F5C83"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 xml:space="preserve">sledování a kontrolu čerpání nákladů stavby, </w:t>
      </w:r>
    </w:p>
    <w:p w14:paraId="58CCDF09"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 xml:space="preserve">projednávání dodatků, </w:t>
      </w:r>
    </w:p>
    <w:p w14:paraId="4695471E"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 xml:space="preserve">sledování předepsaných zkoušek a vyžadování podkladů, které prokazují kvalitu prováděných prací, </w:t>
      </w:r>
    </w:p>
    <w:p w14:paraId="67D6247C"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lastRenderedPageBreak/>
        <w:t xml:space="preserve">vedení a provádění zápisů do deníku, </w:t>
      </w:r>
    </w:p>
    <w:p w14:paraId="1D429A0B"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 xml:space="preserve">kontrolou postupu prací podle časového plánu stavby, </w:t>
      </w:r>
    </w:p>
    <w:p w14:paraId="1F1C482D"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přípravou podkladů pro předání a převzetí stavby,</w:t>
      </w:r>
    </w:p>
    <w:p w14:paraId="1B09B852" w14:textId="77777777"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 xml:space="preserve"> kontrolou odstranění případných vad a nedodělků. </w:t>
      </w:r>
    </w:p>
    <w:p w14:paraId="5EF0F0B0" w14:textId="0BC11193" w:rsidR="00C629AA"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inženýrsk</w:t>
      </w:r>
      <w:r w:rsidR="00080AE9">
        <w:rPr>
          <w:rFonts w:ascii="Tahoma" w:hAnsi="Tahoma" w:cs="Tahoma"/>
          <w:bCs/>
          <w:sz w:val="21"/>
          <w:szCs w:val="22"/>
        </w:rPr>
        <w:t>ou</w:t>
      </w:r>
      <w:r w:rsidRPr="003D7860">
        <w:rPr>
          <w:rFonts w:ascii="Tahoma" w:hAnsi="Tahoma" w:cs="Tahoma"/>
          <w:bCs/>
          <w:sz w:val="21"/>
          <w:szCs w:val="22"/>
        </w:rPr>
        <w:t xml:space="preserve"> činnost vedoucí ke kolaudaci stavby,</w:t>
      </w:r>
      <w:r w:rsidR="00080AE9">
        <w:rPr>
          <w:rFonts w:ascii="Tahoma" w:hAnsi="Tahoma" w:cs="Tahoma"/>
          <w:bCs/>
          <w:sz w:val="21"/>
          <w:szCs w:val="22"/>
        </w:rPr>
        <w:t xml:space="preserve"> ____________________,</w:t>
      </w:r>
    </w:p>
    <w:p w14:paraId="5C4E740A" w14:textId="254CA02B" w:rsidR="00080AE9" w:rsidRDefault="00080AE9" w:rsidP="00080AE9">
      <w:pPr>
        <w:tabs>
          <w:tab w:val="left" w:pos="993"/>
        </w:tabs>
        <w:autoSpaceDE w:val="0"/>
        <w:autoSpaceDN w:val="0"/>
        <w:adjustRightInd w:val="0"/>
        <w:spacing w:after="200" w:line="276" w:lineRule="auto"/>
        <w:ind w:right="-2"/>
        <w:jc w:val="both"/>
        <w:rPr>
          <w:rFonts w:ascii="Tahoma" w:hAnsi="Tahoma" w:cs="Tahoma"/>
          <w:bCs/>
          <w:sz w:val="21"/>
          <w:szCs w:val="22"/>
        </w:rPr>
      </w:pPr>
      <w:r>
        <w:rPr>
          <w:rFonts w:ascii="Tahoma" w:hAnsi="Tahoma" w:cs="Tahoma"/>
          <w:bCs/>
          <w:sz w:val="21"/>
          <w:szCs w:val="22"/>
        </w:rPr>
        <w:tab/>
      </w:r>
      <w:r w:rsidR="00B00273">
        <w:rPr>
          <w:rFonts w:ascii="Tahoma" w:hAnsi="Tahoma" w:cs="Tahoma"/>
          <w:bCs/>
          <w:sz w:val="21"/>
          <w:szCs w:val="22"/>
        </w:rPr>
        <w:t xml:space="preserve"> </w:t>
      </w:r>
      <w:r>
        <w:rPr>
          <w:rFonts w:ascii="Tahoma" w:hAnsi="Tahoma" w:cs="Tahoma"/>
          <w:bCs/>
          <w:sz w:val="21"/>
          <w:szCs w:val="22"/>
        </w:rPr>
        <w:t>to vše v rozsahu:</w:t>
      </w:r>
    </w:p>
    <w:p w14:paraId="48C6973F" w14:textId="07A9452D" w:rsidR="00AD4448" w:rsidRPr="003D7860"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podle </w:t>
      </w:r>
      <w:r w:rsidR="00AD4448">
        <w:rPr>
          <w:rFonts w:ascii="Tahoma" w:hAnsi="Tahoma" w:cs="Tahoma"/>
          <w:bCs/>
          <w:sz w:val="21"/>
          <w:szCs w:val="22"/>
        </w:rPr>
        <w:t xml:space="preserve">zveřejněných podkladů na profilu </w:t>
      </w:r>
      <w:r w:rsidR="00D26711">
        <w:rPr>
          <w:rFonts w:ascii="Tahoma" w:hAnsi="Tahoma" w:cs="Tahoma"/>
          <w:bCs/>
          <w:sz w:val="21"/>
          <w:szCs w:val="22"/>
        </w:rPr>
        <w:t xml:space="preserve">objednatele </w:t>
      </w:r>
      <w:r w:rsidR="00AD4448">
        <w:rPr>
          <w:rFonts w:ascii="Tahoma" w:hAnsi="Tahoma" w:cs="Tahoma"/>
          <w:bCs/>
          <w:sz w:val="21"/>
          <w:szCs w:val="22"/>
        </w:rPr>
        <w:t>k této veřejné zakázce</w:t>
      </w:r>
      <w:r w:rsidR="00D26711">
        <w:rPr>
          <w:rFonts w:ascii="Tahoma" w:hAnsi="Tahoma" w:cs="Tahoma"/>
          <w:bCs/>
          <w:sz w:val="21"/>
          <w:szCs w:val="22"/>
        </w:rPr>
        <w:t xml:space="preserve"> </w:t>
      </w:r>
      <w:hyperlink r:id="rId10" w:history="1">
        <w:r w:rsidR="00D26711" w:rsidRPr="006E3C13">
          <w:rPr>
            <w:rStyle w:val="Hypertextovodkaz"/>
            <w:rFonts w:ascii="Tahoma" w:hAnsi="Tahoma" w:cs="Tahoma"/>
            <w:bCs/>
            <w:sz w:val="21"/>
            <w:szCs w:val="22"/>
          </w:rPr>
          <w:t>https://www.zakazkyfm.cz/contract_display_2164.html</w:t>
        </w:r>
      </w:hyperlink>
      <w:r w:rsidR="00D26711">
        <w:rPr>
          <w:rFonts w:ascii="Tahoma" w:hAnsi="Tahoma" w:cs="Tahoma"/>
          <w:bCs/>
          <w:sz w:val="21"/>
          <w:szCs w:val="22"/>
        </w:rPr>
        <w:t xml:space="preserve"> </w:t>
      </w:r>
      <w:r w:rsidR="00AD4448">
        <w:rPr>
          <w:rFonts w:ascii="Tahoma" w:hAnsi="Tahoma" w:cs="Tahoma"/>
          <w:bCs/>
          <w:sz w:val="21"/>
          <w:szCs w:val="22"/>
        </w:rPr>
        <w:t>,</w:t>
      </w:r>
    </w:p>
    <w:p w14:paraId="05A53025" w14:textId="4AACAC65" w:rsidR="00080AE9" w:rsidRDefault="00AD4448" w:rsidP="003D7860">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zveřejněných podkladů a závazného </w:t>
      </w:r>
      <w:r w:rsidR="00080AE9">
        <w:rPr>
          <w:rFonts w:ascii="Tahoma" w:hAnsi="Tahoma" w:cs="Tahoma"/>
          <w:bCs/>
          <w:sz w:val="21"/>
          <w:szCs w:val="22"/>
        </w:rPr>
        <w:t>návrhu smlouvy</w:t>
      </w:r>
      <w:r>
        <w:rPr>
          <w:rFonts w:ascii="Tahoma" w:hAnsi="Tahoma" w:cs="Tahoma"/>
          <w:bCs/>
          <w:sz w:val="21"/>
          <w:szCs w:val="22"/>
        </w:rPr>
        <w:t xml:space="preserve"> o dílo</w:t>
      </w:r>
      <w:r w:rsidR="00080AE9">
        <w:rPr>
          <w:rFonts w:ascii="Tahoma" w:hAnsi="Tahoma" w:cs="Tahoma"/>
          <w:bCs/>
          <w:sz w:val="21"/>
          <w:szCs w:val="22"/>
        </w:rPr>
        <w:t xml:space="preserve"> pro zhotovitele Stavby zveřejněné na profilu objednatele</w:t>
      </w:r>
      <w:r w:rsidR="004811CE" w:rsidRPr="004811CE">
        <w:t xml:space="preserve"> </w:t>
      </w:r>
      <w:hyperlink r:id="rId11" w:history="1">
        <w:r w:rsidR="009646AA" w:rsidRPr="00291D53">
          <w:rPr>
            <w:rStyle w:val="Hypertextovodkaz"/>
            <w:rFonts w:ascii="Tahoma" w:hAnsi="Tahoma" w:cs="Tahoma"/>
            <w:sz w:val="21"/>
            <w:szCs w:val="21"/>
          </w:rPr>
          <w:t>https://www.zakazkyfm.cz/contract_display_2146.html</w:t>
        </w:r>
      </w:hyperlink>
      <w:r w:rsidR="009646AA">
        <w:rPr>
          <w:rFonts w:ascii="Tahoma" w:hAnsi="Tahoma" w:cs="Tahoma"/>
          <w:sz w:val="21"/>
          <w:szCs w:val="21"/>
        </w:rPr>
        <w:t xml:space="preserve"> </w:t>
      </w:r>
      <w:r w:rsidR="00080AE9" w:rsidRPr="009646AA">
        <w:rPr>
          <w:rFonts w:ascii="Tahoma" w:hAnsi="Tahoma" w:cs="Tahoma"/>
          <w:b/>
          <w:sz w:val="21"/>
          <w:szCs w:val="21"/>
        </w:rPr>
        <w:t>.</w:t>
      </w:r>
      <w:r w:rsidR="00080AE9">
        <w:rPr>
          <w:rFonts w:ascii="Tahoma" w:hAnsi="Tahoma" w:cs="Tahoma"/>
          <w:b/>
          <w:sz w:val="21"/>
          <w:szCs w:val="21"/>
        </w:rPr>
        <w:t xml:space="preserve"> </w:t>
      </w:r>
    </w:p>
    <w:p w14:paraId="595AFCB7" w14:textId="77777777"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předpisů upravujících provádění stavebních děl;</w:t>
      </w:r>
    </w:p>
    <w:p w14:paraId="129DD46C" w14:textId="77777777"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3D7860">
        <w:rPr>
          <w:rFonts w:ascii="Tahoma" w:hAnsi="Tahoma" w:cs="Tahoma"/>
          <w:bCs/>
          <w:sz w:val="21"/>
          <w:szCs w:val="22"/>
        </w:rPr>
        <w:t>dalších ujednání dle této smlouvy a pokynů objednatele</w:t>
      </w:r>
      <w:r>
        <w:rPr>
          <w:rFonts w:ascii="Tahoma" w:hAnsi="Tahoma" w:cs="Tahoma"/>
          <w:bCs/>
          <w:sz w:val="21"/>
          <w:szCs w:val="22"/>
        </w:rPr>
        <w:t xml:space="preserve"> udělených TDS</w:t>
      </w:r>
      <w:r w:rsidRPr="003D7860">
        <w:rPr>
          <w:rFonts w:ascii="Tahoma" w:hAnsi="Tahoma" w:cs="Tahoma"/>
          <w:bCs/>
          <w:sz w:val="21"/>
          <w:szCs w:val="22"/>
        </w:rPr>
        <w:t xml:space="preserve"> na základě této smlouvy</w:t>
      </w:r>
      <w:r>
        <w:rPr>
          <w:rFonts w:ascii="Tahoma" w:hAnsi="Tahoma" w:cs="Tahoma"/>
          <w:bCs/>
          <w:sz w:val="21"/>
          <w:szCs w:val="22"/>
        </w:rPr>
        <w:t>______________________________________________</w:t>
      </w:r>
    </w:p>
    <w:p w14:paraId="4BEAE1D7" w14:textId="77777777" w:rsidR="00080AE9" w:rsidRPr="003D7860" w:rsidRDefault="00080AE9" w:rsidP="003D7860">
      <w:pPr>
        <w:pStyle w:val="Odstavecseseznamem"/>
        <w:tabs>
          <w:tab w:val="left" w:pos="993"/>
        </w:tabs>
        <w:autoSpaceDE w:val="0"/>
        <w:autoSpaceDN w:val="0"/>
        <w:adjustRightInd w:val="0"/>
        <w:spacing w:after="200" w:line="276" w:lineRule="auto"/>
        <w:ind w:left="1776" w:right="-2"/>
        <w:jc w:val="both"/>
        <w:rPr>
          <w:rFonts w:ascii="Tahoma" w:hAnsi="Tahoma" w:cs="Tahoma"/>
          <w:bCs/>
          <w:sz w:val="21"/>
          <w:szCs w:val="22"/>
        </w:rPr>
      </w:pPr>
    </w:p>
    <w:p w14:paraId="0CE6CE33" w14:textId="77777777" w:rsidR="003916D6" w:rsidRDefault="0086219F" w:rsidP="00A940C8">
      <w:pPr>
        <w:pStyle w:val="Odstavecseseznamem"/>
        <w:numPr>
          <w:ilvl w:val="1"/>
          <w:numId w:val="52"/>
        </w:numPr>
        <w:spacing w:after="240" w:line="276" w:lineRule="auto"/>
        <w:ind w:left="1077"/>
        <w:contextualSpacing w:val="0"/>
        <w:jc w:val="both"/>
        <w:rPr>
          <w:rFonts w:ascii="Tahoma" w:hAnsi="Tahoma" w:cs="Tahoma"/>
          <w:sz w:val="21"/>
          <w:szCs w:val="21"/>
        </w:rPr>
      </w:pPr>
      <w:r w:rsidRPr="00822D05">
        <w:rPr>
          <w:rFonts w:ascii="Tahoma" w:hAnsi="Tahoma" w:cs="Tahoma"/>
          <w:b/>
          <w:bCs/>
          <w:sz w:val="21"/>
          <w:szCs w:val="21"/>
        </w:rPr>
        <w:t xml:space="preserve"> </w:t>
      </w:r>
      <w:r w:rsidR="003916D6" w:rsidRPr="00822D05">
        <w:rPr>
          <w:rFonts w:ascii="Tahoma" w:hAnsi="Tahoma" w:cs="Tahoma"/>
          <w:sz w:val="21"/>
          <w:szCs w:val="21"/>
        </w:rPr>
        <w:t>závazek objednatele zaplatit za uvedené činnosti odměnu.</w:t>
      </w:r>
    </w:p>
    <w:bookmarkEnd w:id="1"/>
    <w:p w14:paraId="1B01142A" w14:textId="21C70C22" w:rsidR="006A2306" w:rsidRPr="006111A2" w:rsidRDefault="006A2306" w:rsidP="006A2306">
      <w:pPr>
        <w:numPr>
          <w:ilvl w:val="0"/>
          <w:numId w:val="1"/>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Při výkonu činností technického dozoru stavebníka na staveništi Stavby budou prováděny po dobu provádění stavebních prací zejména tyto činnosti:</w:t>
      </w:r>
    </w:p>
    <w:p w14:paraId="136F47E8"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seznámení se s podklady, podle kterých se připravuje realizace stavby, obzvlášť se zadávací dokumentací a nabídkou zhotovitele, s obsahem smluv a obsahem rozhodnutí orgánů státní správy;</w:t>
      </w:r>
    </w:p>
    <w:p w14:paraId="2F264F0C"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14:paraId="6BB348F0"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stavby zhotoviteli, pokud není povinností zhotovitele; </w:t>
      </w:r>
    </w:p>
    <w:p w14:paraId="58020743"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stavby; </w:t>
      </w:r>
    </w:p>
    <w:p w14:paraId="60DD7AB7"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stavby a vyhotovení zápisů z nich; </w:t>
      </w:r>
    </w:p>
    <w:p w14:paraId="2BB9B578"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stavba realizuje a evidence dokumentace dokončených částí stavby; </w:t>
      </w:r>
    </w:p>
    <w:p w14:paraId="0E738128"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stavby se zadávací dokumentací, kontrola technických parametrů a kvality prováděných prací; </w:t>
      </w:r>
    </w:p>
    <w:p w14:paraId="002E96BB"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stavbě, kontrola dodržování pořádku na stavbě a zařízení staveniště; </w:t>
      </w:r>
    </w:p>
    <w:p w14:paraId="16592415"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stavby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14:paraId="74C9EA2E"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14:paraId="0129E9E5"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14:paraId="3FFEB38F"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14:paraId="293B45BA"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spolupráce s (generálním) projektantem a se zhotoviteli při provádění nebo navrhování opatření na odstranění případných vad projektu; </w:t>
      </w:r>
    </w:p>
    <w:p w14:paraId="61EEA82A"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14:paraId="1BB64AEC"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14:paraId="3B64F648"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14:paraId="2B490AFD"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14:paraId="2C3755CA"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14:paraId="61E303F7"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14:paraId="5D1C15E9"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14:paraId="19817D2A"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stavby; </w:t>
      </w:r>
    </w:p>
    <w:p w14:paraId="17AB6EDB"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stavby; </w:t>
      </w:r>
    </w:p>
    <w:p w14:paraId="26C87CAF"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příprava podkladů pro předání a převzetí stavby nebo jejich částí, organizace a vedení jednání pro odevzdání a převzetí stavby, vyhotovení protokolů o předání a převzetí stavby nebo jejich částí; </w:t>
      </w:r>
    </w:p>
    <w:p w14:paraId="74641718"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stavby v dohodnutých termínech; </w:t>
      </w:r>
    </w:p>
    <w:p w14:paraId="3ED6E589" w14:textId="77777777"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14:paraId="55308F50" w14:textId="77777777"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spolupráce při kompletaci a kontrola dokumentace skutečného vyhotovení a geodetického zaměření stavby</w:t>
      </w:r>
      <w:r w:rsidR="002B3139">
        <w:rPr>
          <w:rFonts w:ascii="Tahoma" w:hAnsi="Tahoma" w:cs="Tahoma"/>
          <w:b w:val="0"/>
          <w:sz w:val="21"/>
          <w:szCs w:val="21"/>
          <w:lang w:val="cs-CZ"/>
        </w:rPr>
        <w:t>;</w:t>
      </w:r>
    </w:p>
    <w:p w14:paraId="42F6C209" w14:textId="77777777" w:rsidR="006A2306"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stavby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14:paraId="236142D5" w14:textId="77777777" w:rsidR="00B00273" w:rsidRPr="002B3139" w:rsidRDefault="00B00273" w:rsidP="00B00273">
      <w:pPr>
        <w:pStyle w:val="Nzev"/>
        <w:jc w:val="both"/>
        <w:rPr>
          <w:rFonts w:ascii="Tahoma" w:hAnsi="Tahoma" w:cs="Tahoma"/>
          <w:b w:val="0"/>
          <w:sz w:val="21"/>
          <w:szCs w:val="21"/>
        </w:rPr>
      </w:pPr>
    </w:p>
    <w:p w14:paraId="0F7EA22C" w14:textId="77777777" w:rsidR="008449C9" w:rsidRDefault="008449C9" w:rsidP="00EB0352">
      <w:pPr>
        <w:jc w:val="both"/>
        <w:rPr>
          <w:rFonts w:ascii="Tahoma" w:hAnsi="Tahoma" w:cs="Tahoma"/>
          <w:sz w:val="21"/>
          <w:szCs w:val="21"/>
        </w:rPr>
      </w:pPr>
    </w:p>
    <w:p w14:paraId="08202FBB" w14:textId="6277F976" w:rsidR="008449C9" w:rsidRDefault="00B00273" w:rsidP="00B00273">
      <w:pPr>
        <w:numPr>
          <w:ilvl w:val="0"/>
          <w:numId w:val="1"/>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Požadovaná četnost</w:t>
      </w:r>
    </w:p>
    <w:p w14:paraId="112972BD" w14:textId="3AB2B619" w:rsidR="003D210D" w:rsidRDefault="00B00273" w:rsidP="00B00273">
      <w:pPr>
        <w:spacing w:after="120" w:line="276" w:lineRule="auto"/>
        <w:ind w:left="360"/>
        <w:jc w:val="both"/>
        <w:rPr>
          <w:rFonts w:ascii="Tahoma" w:hAnsi="Tahoma" w:cs="Tahoma"/>
          <w:sz w:val="21"/>
          <w:szCs w:val="21"/>
        </w:rPr>
      </w:pPr>
      <w:r w:rsidRPr="00B00273">
        <w:rPr>
          <w:rFonts w:ascii="Tahoma" w:hAnsi="Tahoma" w:cs="Tahoma"/>
          <w:sz w:val="21"/>
          <w:szCs w:val="21"/>
        </w:rPr>
        <w:t>Výkon činností TD</w:t>
      </w:r>
      <w:r w:rsidR="003D210D">
        <w:rPr>
          <w:rFonts w:ascii="Tahoma" w:hAnsi="Tahoma" w:cs="Tahoma"/>
          <w:sz w:val="21"/>
          <w:szCs w:val="21"/>
        </w:rPr>
        <w:t>S</w:t>
      </w:r>
      <w:r w:rsidRPr="00B00273">
        <w:rPr>
          <w:rFonts w:ascii="Tahoma" w:hAnsi="Tahoma" w:cs="Tahoma"/>
          <w:sz w:val="21"/>
          <w:szCs w:val="21"/>
        </w:rPr>
        <w:t xml:space="preserve"> je požadován po celou dobu realizace </w:t>
      </w:r>
      <w:r w:rsidR="006F23B3">
        <w:rPr>
          <w:rFonts w:ascii="Tahoma" w:hAnsi="Tahoma" w:cs="Tahoma"/>
          <w:sz w:val="21"/>
          <w:szCs w:val="21"/>
        </w:rPr>
        <w:t>Stavby, a to:</w:t>
      </w:r>
      <w:r w:rsidRPr="00B00273">
        <w:rPr>
          <w:rFonts w:ascii="Tahoma" w:hAnsi="Tahoma" w:cs="Tahoma"/>
          <w:sz w:val="21"/>
          <w:szCs w:val="21"/>
        </w:rPr>
        <w:t xml:space="preserve">. </w:t>
      </w:r>
    </w:p>
    <w:p w14:paraId="290D64CB" w14:textId="34E71191" w:rsidR="006F23B3" w:rsidRPr="00291D53" w:rsidRDefault="00B00273" w:rsidP="00291D53">
      <w:pPr>
        <w:pStyle w:val="Odstavecseseznamem"/>
        <w:numPr>
          <w:ilvl w:val="1"/>
          <w:numId w:val="1"/>
        </w:numPr>
        <w:spacing w:after="120" w:line="276" w:lineRule="auto"/>
        <w:jc w:val="both"/>
        <w:rPr>
          <w:rFonts w:ascii="Tahoma" w:hAnsi="Tahoma" w:cs="Tahoma"/>
          <w:b/>
          <w:sz w:val="21"/>
          <w:szCs w:val="21"/>
        </w:rPr>
      </w:pPr>
      <w:r w:rsidRPr="00291D53">
        <w:rPr>
          <w:rFonts w:ascii="Tahoma" w:hAnsi="Tahoma" w:cs="Tahoma"/>
          <w:sz w:val="21"/>
          <w:szCs w:val="21"/>
        </w:rPr>
        <w:t>Výkon činností TD</w:t>
      </w:r>
      <w:r w:rsidR="003D210D" w:rsidRPr="00291D53">
        <w:rPr>
          <w:rFonts w:ascii="Tahoma" w:hAnsi="Tahoma" w:cs="Tahoma"/>
          <w:sz w:val="21"/>
          <w:szCs w:val="21"/>
        </w:rPr>
        <w:t>S</w:t>
      </w:r>
      <w:r w:rsidRPr="00291D53">
        <w:rPr>
          <w:rFonts w:ascii="Tahoma" w:hAnsi="Tahoma" w:cs="Tahoma"/>
          <w:sz w:val="21"/>
          <w:szCs w:val="21"/>
        </w:rPr>
        <w:t xml:space="preserve"> </w:t>
      </w:r>
      <w:r w:rsidR="006F23B3">
        <w:rPr>
          <w:rFonts w:ascii="Tahoma" w:hAnsi="Tahoma" w:cs="Tahoma"/>
          <w:sz w:val="21"/>
          <w:szCs w:val="21"/>
        </w:rPr>
        <w:t>prostřednictvím osoby s</w:t>
      </w:r>
      <w:r w:rsidRPr="00291D53">
        <w:rPr>
          <w:rFonts w:ascii="Tahoma" w:hAnsi="Tahoma" w:cs="Tahoma"/>
          <w:sz w:val="21"/>
          <w:szCs w:val="21"/>
        </w:rPr>
        <w:t xml:space="preserve"> autorizaci pro dopravní stavby je požadován po celou dobu realizace </w:t>
      </w:r>
      <w:r w:rsidR="00335EB5">
        <w:rPr>
          <w:rFonts w:ascii="Tahoma" w:hAnsi="Tahoma" w:cs="Tahoma"/>
          <w:b/>
          <w:sz w:val="21"/>
          <w:szCs w:val="21"/>
        </w:rPr>
        <w:t>Stavby</w:t>
      </w:r>
      <w:r w:rsidRPr="00291D53">
        <w:rPr>
          <w:rFonts w:ascii="Tahoma" w:hAnsi="Tahoma" w:cs="Tahoma"/>
          <w:b/>
          <w:sz w:val="21"/>
          <w:szCs w:val="21"/>
        </w:rPr>
        <w:t xml:space="preserve"> min. 5 x týdně minimálně 3 hodiny denně kontrolou </w:t>
      </w:r>
      <w:r w:rsidR="00335EB5">
        <w:rPr>
          <w:rFonts w:ascii="Tahoma" w:hAnsi="Tahoma" w:cs="Tahoma"/>
          <w:b/>
          <w:sz w:val="21"/>
          <w:szCs w:val="21"/>
        </w:rPr>
        <w:t>S</w:t>
      </w:r>
      <w:r w:rsidRPr="00291D53">
        <w:rPr>
          <w:rFonts w:ascii="Tahoma" w:hAnsi="Tahoma" w:cs="Tahoma"/>
          <w:b/>
          <w:sz w:val="21"/>
          <w:szCs w:val="21"/>
        </w:rPr>
        <w:t>tavby.</w:t>
      </w:r>
    </w:p>
    <w:p w14:paraId="04E477BE" w14:textId="077BB6B5" w:rsidR="006F23B3" w:rsidRPr="00291D53" w:rsidRDefault="00B00273" w:rsidP="00291D53">
      <w:pPr>
        <w:pStyle w:val="Odstavecseseznamem"/>
        <w:numPr>
          <w:ilvl w:val="1"/>
          <w:numId w:val="1"/>
        </w:numPr>
        <w:spacing w:after="120" w:line="276" w:lineRule="auto"/>
        <w:jc w:val="both"/>
        <w:rPr>
          <w:rFonts w:ascii="Tahoma" w:hAnsi="Tahoma" w:cs="Tahoma"/>
          <w:b/>
          <w:sz w:val="21"/>
          <w:szCs w:val="21"/>
        </w:rPr>
      </w:pPr>
      <w:r w:rsidRPr="00291D53">
        <w:rPr>
          <w:rFonts w:ascii="Tahoma" w:hAnsi="Tahoma" w:cs="Tahoma"/>
          <w:sz w:val="21"/>
          <w:szCs w:val="21"/>
        </w:rPr>
        <w:t>Výkon činností TD</w:t>
      </w:r>
      <w:r w:rsidR="003D210D" w:rsidRPr="00291D53">
        <w:rPr>
          <w:rFonts w:ascii="Tahoma" w:hAnsi="Tahoma" w:cs="Tahoma"/>
          <w:sz w:val="21"/>
          <w:szCs w:val="21"/>
        </w:rPr>
        <w:t>S</w:t>
      </w:r>
      <w:r w:rsidRPr="00291D53">
        <w:rPr>
          <w:rFonts w:ascii="Tahoma" w:hAnsi="Tahoma" w:cs="Tahoma"/>
          <w:sz w:val="21"/>
          <w:szCs w:val="21"/>
        </w:rPr>
        <w:t xml:space="preserve"> </w:t>
      </w:r>
      <w:r w:rsidR="006F23B3" w:rsidRPr="00291D53">
        <w:rPr>
          <w:rFonts w:ascii="Tahoma" w:hAnsi="Tahoma" w:cs="Tahoma"/>
          <w:sz w:val="21"/>
          <w:szCs w:val="21"/>
        </w:rPr>
        <w:t xml:space="preserve">prostřednictvím osoby </w:t>
      </w:r>
      <w:r w:rsidRPr="00291D53">
        <w:rPr>
          <w:rFonts w:ascii="Tahoma" w:hAnsi="Tahoma" w:cs="Tahoma"/>
          <w:sz w:val="21"/>
          <w:szCs w:val="21"/>
        </w:rPr>
        <w:t xml:space="preserve">s autorizaci pro stavby vodního hospodářství a krajinného inženýrství je požadován po celou </w:t>
      </w:r>
      <w:r w:rsidRPr="00291D53">
        <w:rPr>
          <w:rFonts w:ascii="Tahoma" w:hAnsi="Tahoma" w:cs="Tahoma"/>
          <w:b/>
          <w:sz w:val="21"/>
          <w:szCs w:val="21"/>
        </w:rPr>
        <w:t xml:space="preserve">dobu realizace </w:t>
      </w:r>
      <w:r w:rsidR="006F23B3" w:rsidRPr="00291D53">
        <w:rPr>
          <w:rFonts w:ascii="Tahoma" w:hAnsi="Tahoma" w:cs="Tahoma"/>
          <w:b/>
          <w:sz w:val="21"/>
          <w:szCs w:val="21"/>
        </w:rPr>
        <w:t xml:space="preserve">Stavby </w:t>
      </w:r>
      <w:r w:rsidRPr="00291D53">
        <w:rPr>
          <w:rFonts w:ascii="Tahoma" w:hAnsi="Tahoma" w:cs="Tahoma"/>
          <w:b/>
          <w:sz w:val="21"/>
          <w:szCs w:val="21"/>
        </w:rPr>
        <w:t xml:space="preserve">min. 3 x týdně minimálně 3 hodiny denně kontrolou </w:t>
      </w:r>
      <w:r w:rsidR="00335EB5">
        <w:rPr>
          <w:rFonts w:ascii="Tahoma" w:hAnsi="Tahoma" w:cs="Tahoma"/>
          <w:b/>
          <w:sz w:val="21"/>
          <w:szCs w:val="21"/>
        </w:rPr>
        <w:t>S</w:t>
      </w:r>
      <w:r w:rsidRPr="00291D53">
        <w:rPr>
          <w:rFonts w:ascii="Tahoma" w:hAnsi="Tahoma" w:cs="Tahoma"/>
          <w:b/>
          <w:sz w:val="21"/>
          <w:szCs w:val="21"/>
        </w:rPr>
        <w:t xml:space="preserve">tavby. </w:t>
      </w:r>
    </w:p>
    <w:p w14:paraId="25ABADE3" w14:textId="3B40976A" w:rsidR="00B00273" w:rsidRPr="00291D53" w:rsidRDefault="00B00273" w:rsidP="00291D53">
      <w:pPr>
        <w:pStyle w:val="Odstavecseseznamem"/>
        <w:numPr>
          <w:ilvl w:val="1"/>
          <w:numId w:val="1"/>
        </w:numPr>
        <w:spacing w:after="120" w:line="276" w:lineRule="auto"/>
        <w:jc w:val="both"/>
        <w:rPr>
          <w:rFonts w:ascii="Tahoma" w:hAnsi="Tahoma" w:cs="Tahoma"/>
          <w:sz w:val="21"/>
          <w:szCs w:val="21"/>
        </w:rPr>
      </w:pPr>
      <w:r w:rsidRPr="00291D53">
        <w:rPr>
          <w:rFonts w:ascii="Tahoma" w:hAnsi="Tahoma" w:cs="Tahoma"/>
          <w:sz w:val="21"/>
          <w:szCs w:val="21"/>
        </w:rPr>
        <w:t>Výkon činností TD</w:t>
      </w:r>
      <w:r w:rsidR="003D210D" w:rsidRPr="00291D53">
        <w:rPr>
          <w:rFonts w:ascii="Tahoma" w:hAnsi="Tahoma" w:cs="Tahoma"/>
          <w:sz w:val="21"/>
          <w:szCs w:val="21"/>
        </w:rPr>
        <w:t>S</w:t>
      </w:r>
      <w:r w:rsidRPr="00291D53">
        <w:rPr>
          <w:rFonts w:ascii="Tahoma" w:hAnsi="Tahoma" w:cs="Tahoma"/>
          <w:sz w:val="21"/>
          <w:szCs w:val="21"/>
        </w:rPr>
        <w:t xml:space="preserve"> </w:t>
      </w:r>
      <w:r w:rsidR="006F23B3">
        <w:rPr>
          <w:rFonts w:ascii="Tahoma" w:hAnsi="Tahoma" w:cs="Tahoma"/>
          <w:sz w:val="21"/>
          <w:szCs w:val="21"/>
        </w:rPr>
        <w:t xml:space="preserve">prostřednictvím osoby </w:t>
      </w:r>
      <w:r w:rsidRPr="00291D53">
        <w:rPr>
          <w:rFonts w:ascii="Tahoma" w:hAnsi="Tahoma" w:cs="Tahoma"/>
          <w:sz w:val="21"/>
          <w:szCs w:val="21"/>
        </w:rPr>
        <w:t>s autorizac</w:t>
      </w:r>
      <w:r w:rsidR="006F23B3">
        <w:rPr>
          <w:rFonts w:ascii="Tahoma" w:hAnsi="Tahoma" w:cs="Tahoma"/>
          <w:sz w:val="21"/>
          <w:szCs w:val="21"/>
        </w:rPr>
        <w:t>í</w:t>
      </w:r>
      <w:r w:rsidRPr="00291D53">
        <w:rPr>
          <w:rFonts w:ascii="Tahoma" w:hAnsi="Tahoma" w:cs="Tahoma"/>
          <w:sz w:val="21"/>
          <w:szCs w:val="21"/>
        </w:rPr>
        <w:t xml:space="preserve"> pro </w:t>
      </w:r>
      <w:r w:rsidR="006F23B3">
        <w:rPr>
          <w:rFonts w:ascii="Tahoma" w:hAnsi="Tahoma" w:cs="Tahoma"/>
          <w:sz w:val="21"/>
          <w:szCs w:val="21"/>
        </w:rPr>
        <w:t xml:space="preserve">obor </w:t>
      </w:r>
      <w:r w:rsidRPr="00291D53">
        <w:rPr>
          <w:rFonts w:ascii="Tahoma" w:hAnsi="Tahoma" w:cs="Tahoma"/>
          <w:sz w:val="21"/>
          <w:szCs w:val="21"/>
        </w:rPr>
        <w:t>geotechnik</w:t>
      </w:r>
      <w:r w:rsidR="006F23B3">
        <w:rPr>
          <w:rFonts w:ascii="Tahoma" w:hAnsi="Tahoma" w:cs="Tahoma"/>
          <w:sz w:val="21"/>
          <w:szCs w:val="21"/>
        </w:rPr>
        <w:t>a</w:t>
      </w:r>
      <w:r w:rsidRPr="00291D53">
        <w:rPr>
          <w:rFonts w:ascii="Tahoma" w:hAnsi="Tahoma" w:cs="Tahoma"/>
          <w:sz w:val="21"/>
          <w:szCs w:val="21"/>
        </w:rPr>
        <w:t xml:space="preserve"> je požadován </w:t>
      </w:r>
      <w:r w:rsidRPr="00291D53">
        <w:rPr>
          <w:rFonts w:ascii="Tahoma" w:hAnsi="Tahoma" w:cs="Tahoma"/>
          <w:b/>
          <w:sz w:val="21"/>
          <w:szCs w:val="21"/>
        </w:rPr>
        <w:t>dle potřeby</w:t>
      </w:r>
      <w:r w:rsidR="00335EB5">
        <w:rPr>
          <w:rFonts w:ascii="Tahoma" w:hAnsi="Tahoma" w:cs="Tahoma"/>
          <w:b/>
          <w:sz w:val="21"/>
          <w:szCs w:val="21"/>
        </w:rPr>
        <w:t xml:space="preserve"> u zakládání Stavby</w:t>
      </w:r>
      <w:r w:rsidR="006F23B3" w:rsidRPr="00291D53">
        <w:rPr>
          <w:rFonts w:ascii="Tahoma" w:hAnsi="Tahoma" w:cs="Tahoma"/>
          <w:b/>
          <w:sz w:val="21"/>
          <w:szCs w:val="21"/>
        </w:rPr>
        <w:t xml:space="preserve"> </w:t>
      </w:r>
      <w:r w:rsidRPr="00291D53">
        <w:rPr>
          <w:rFonts w:ascii="Tahoma" w:hAnsi="Tahoma" w:cs="Tahoma"/>
          <w:b/>
          <w:sz w:val="21"/>
          <w:szCs w:val="21"/>
        </w:rPr>
        <w:t xml:space="preserve">kontrolou </w:t>
      </w:r>
      <w:r w:rsidR="00335EB5">
        <w:rPr>
          <w:rFonts w:ascii="Tahoma" w:hAnsi="Tahoma" w:cs="Tahoma"/>
          <w:b/>
          <w:sz w:val="21"/>
          <w:szCs w:val="21"/>
        </w:rPr>
        <w:t>S</w:t>
      </w:r>
      <w:r w:rsidRPr="00291D53">
        <w:rPr>
          <w:rFonts w:ascii="Tahoma" w:hAnsi="Tahoma" w:cs="Tahoma"/>
          <w:b/>
          <w:sz w:val="21"/>
          <w:szCs w:val="21"/>
        </w:rPr>
        <w:t>tavby</w:t>
      </w:r>
      <w:r w:rsidRPr="00291D53">
        <w:rPr>
          <w:rFonts w:ascii="Tahoma" w:hAnsi="Tahoma" w:cs="Tahoma"/>
          <w:sz w:val="21"/>
          <w:szCs w:val="21"/>
        </w:rPr>
        <w:t>.</w:t>
      </w:r>
    </w:p>
    <w:p w14:paraId="55D3BFD2" w14:textId="77777777" w:rsidR="00EB0352" w:rsidRPr="006111A2" w:rsidRDefault="00EB0352" w:rsidP="00EB0352">
      <w:pPr>
        <w:jc w:val="both"/>
        <w:rPr>
          <w:rFonts w:ascii="Tahoma" w:hAnsi="Tahoma" w:cs="Tahoma"/>
          <w:sz w:val="21"/>
          <w:szCs w:val="21"/>
        </w:rPr>
      </w:pPr>
    </w:p>
    <w:p w14:paraId="3772BF8B" w14:textId="77777777"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14:paraId="37789F96" w14:textId="77777777"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14:paraId="298F196E" w14:textId="77777777"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14:paraId="71CF65ED" w14:textId="018AB683" w:rsidR="008D6BD3" w:rsidRDefault="008D6BD3" w:rsidP="00291D53">
      <w:pPr>
        <w:pStyle w:val="Odstavecseseznamem"/>
        <w:numPr>
          <w:ilvl w:val="0"/>
          <w:numId w:val="54"/>
        </w:numPr>
        <w:spacing w:after="120" w:line="276" w:lineRule="auto"/>
        <w:jc w:val="both"/>
        <w:rPr>
          <w:rFonts w:ascii="Tahoma" w:hAnsi="Tahoma" w:cs="Tahoma"/>
          <w:sz w:val="21"/>
          <w:szCs w:val="21"/>
        </w:rPr>
      </w:pPr>
      <w:bookmarkStart w:id="2" w:name="_Hlk203461042"/>
      <w:r w:rsidRPr="00D801D0">
        <w:rPr>
          <w:rFonts w:ascii="Tahoma" w:hAnsi="Tahoma" w:cs="Tahoma"/>
          <w:sz w:val="21"/>
          <w:szCs w:val="21"/>
        </w:rPr>
        <w:lastRenderedPageBreak/>
        <w:t xml:space="preserve">jméno, osoba odpovědna za </w:t>
      </w:r>
      <w:r>
        <w:rPr>
          <w:rFonts w:ascii="Tahoma" w:hAnsi="Tahoma" w:cs="Tahoma"/>
          <w:sz w:val="21"/>
          <w:szCs w:val="21"/>
        </w:rPr>
        <w:t>výkon činností TDS</w:t>
      </w:r>
      <w:r w:rsidR="00707065">
        <w:rPr>
          <w:rFonts w:ascii="Tahoma" w:hAnsi="Tahoma" w:cs="Tahoma"/>
          <w:sz w:val="21"/>
          <w:szCs w:val="21"/>
        </w:rPr>
        <w:t xml:space="preserve"> s autorizací Dopravní stavby</w:t>
      </w:r>
      <w:r w:rsidRPr="00D801D0">
        <w:rPr>
          <w:rFonts w:ascii="Tahoma" w:hAnsi="Tahoma" w:cs="Tahoma"/>
          <w:sz w:val="21"/>
          <w:szCs w:val="21"/>
        </w:rPr>
        <w:t>, tel.: ……………….., e-mail: …………………………</w:t>
      </w:r>
      <w:bookmarkEnd w:id="2"/>
      <w:r w:rsidRPr="00D801D0">
        <w:rPr>
          <w:rFonts w:ascii="Tahoma" w:hAnsi="Tahoma" w:cs="Tahoma"/>
          <w:sz w:val="21"/>
          <w:szCs w:val="21"/>
        </w:rPr>
        <w:t xml:space="preserve"> </w:t>
      </w:r>
    </w:p>
    <w:p w14:paraId="3C86348D" w14:textId="1E3AAB7E" w:rsidR="008D6BD3" w:rsidRDefault="00707065" w:rsidP="00291D53">
      <w:pPr>
        <w:pStyle w:val="Odstavecseseznamem"/>
        <w:numPr>
          <w:ilvl w:val="0"/>
          <w:numId w:val="54"/>
        </w:numPr>
        <w:spacing w:after="120" w:line="276" w:lineRule="auto"/>
        <w:jc w:val="both"/>
        <w:rPr>
          <w:rFonts w:ascii="Tahoma" w:hAnsi="Tahoma" w:cs="Tahoma"/>
          <w:sz w:val="21"/>
          <w:szCs w:val="21"/>
        </w:rPr>
      </w:pPr>
      <w:r w:rsidRPr="00707065">
        <w:rPr>
          <w:rFonts w:ascii="Tahoma" w:hAnsi="Tahoma" w:cs="Tahoma"/>
          <w:sz w:val="21"/>
          <w:szCs w:val="21"/>
        </w:rPr>
        <w:t xml:space="preserve">jméno, osoba odpovědna za výkon činností TDS s autorizací </w:t>
      </w:r>
      <w:r>
        <w:rPr>
          <w:rFonts w:ascii="Tahoma" w:hAnsi="Tahoma" w:cs="Tahoma"/>
          <w:sz w:val="21"/>
          <w:szCs w:val="21"/>
        </w:rPr>
        <w:t>S</w:t>
      </w:r>
      <w:r w:rsidRPr="00707065">
        <w:rPr>
          <w:rFonts w:ascii="Tahoma" w:hAnsi="Tahoma" w:cs="Tahoma"/>
          <w:sz w:val="21"/>
          <w:szCs w:val="21"/>
        </w:rPr>
        <w:t>tavby vodního hospodářství a krajinného inženýrství, tel.: ……………….., e-mail: …………………………</w:t>
      </w:r>
    </w:p>
    <w:p w14:paraId="37EA630E" w14:textId="168271EC" w:rsidR="00707065" w:rsidRPr="00D801D0" w:rsidRDefault="00707065" w:rsidP="00291D53">
      <w:pPr>
        <w:pStyle w:val="Odstavecseseznamem"/>
        <w:numPr>
          <w:ilvl w:val="0"/>
          <w:numId w:val="54"/>
        </w:numPr>
        <w:spacing w:after="120" w:line="276" w:lineRule="auto"/>
        <w:jc w:val="both"/>
        <w:rPr>
          <w:rFonts w:ascii="Tahoma" w:hAnsi="Tahoma" w:cs="Tahoma"/>
          <w:sz w:val="21"/>
          <w:szCs w:val="21"/>
        </w:rPr>
      </w:pPr>
      <w:r w:rsidRPr="00707065">
        <w:rPr>
          <w:rFonts w:ascii="Tahoma" w:hAnsi="Tahoma" w:cs="Tahoma"/>
          <w:sz w:val="21"/>
          <w:szCs w:val="21"/>
        </w:rPr>
        <w:t xml:space="preserve">jméno, osoba odpovědna za výkon činností TDS s autorizací </w:t>
      </w:r>
      <w:r>
        <w:rPr>
          <w:rFonts w:ascii="Tahoma" w:hAnsi="Tahoma" w:cs="Tahoma"/>
          <w:sz w:val="21"/>
          <w:szCs w:val="21"/>
        </w:rPr>
        <w:t>G</w:t>
      </w:r>
      <w:r w:rsidRPr="00707065">
        <w:rPr>
          <w:rFonts w:ascii="Tahoma" w:hAnsi="Tahoma" w:cs="Tahoma"/>
          <w:sz w:val="21"/>
          <w:szCs w:val="21"/>
        </w:rPr>
        <w:t>eotechnik</w:t>
      </w:r>
      <w:r>
        <w:rPr>
          <w:rFonts w:ascii="Tahoma" w:hAnsi="Tahoma" w:cs="Tahoma"/>
          <w:sz w:val="21"/>
          <w:szCs w:val="21"/>
        </w:rPr>
        <w:t>a</w:t>
      </w:r>
      <w:r w:rsidRPr="00707065">
        <w:rPr>
          <w:rFonts w:ascii="Tahoma" w:hAnsi="Tahoma" w:cs="Tahoma"/>
          <w:sz w:val="21"/>
          <w:szCs w:val="21"/>
        </w:rPr>
        <w:t>, tel.: ……………….., e-mail: …………………………</w:t>
      </w:r>
    </w:p>
    <w:p w14:paraId="6743FC4B" w14:textId="77777777"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14:paraId="3632B5F8" w14:textId="77777777"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14:paraId="527BB413" w14:textId="77777777"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14:paraId="6EB81398" w14:textId="77777777"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14:paraId="26D48E21" w14:textId="6C293EFA"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tímto prohlašuje, že se seznámil s obsahem smlouvy mezi objednatelem a zhotovitelem Stavby, případně dalšími dokumenty či informacemi, podle kterých je Stavba realizována.</w:t>
      </w:r>
    </w:p>
    <w:p w14:paraId="435D4EA5" w14:textId="77777777"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Technický dozor stavebníka 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14:paraId="6D9EF4CB" w14:textId="77777777" w:rsidR="006A2306" w:rsidRDefault="006A2306" w:rsidP="006A2306">
      <w:pPr>
        <w:spacing w:after="120" w:line="276" w:lineRule="auto"/>
        <w:rPr>
          <w:rFonts w:ascii="Tahoma" w:hAnsi="Tahoma" w:cs="Tahoma"/>
          <w:b/>
          <w:sz w:val="21"/>
          <w:szCs w:val="21"/>
        </w:rPr>
      </w:pPr>
    </w:p>
    <w:p w14:paraId="0621FC52"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14:paraId="60D990E8" w14:textId="77777777"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zaplatit technickému dozoru stavebníka odměnu sjednanou touto smlouvou.</w:t>
      </w:r>
    </w:p>
    <w:p w14:paraId="1598FA30" w14:textId="77777777"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14:paraId="28C2B81D" w14:textId="77777777"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14:paraId="511DFE9C" w14:textId="77777777"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14:paraId="06BD8ADB" w14:textId="77777777" w:rsidR="006A2306" w:rsidRPr="006111A2" w:rsidRDefault="006A2306" w:rsidP="006A2306">
      <w:pPr>
        <w:spacing w:after="120" w:line="276" w:lineRule="auto"/>
        <w:jc w:val="both"/>
        <w:rPr>
          <w:rFonts w:ascii="Tahoma" w:hAnsi="Tahoma" w:cs="Tahoma"/>
          <w:sz w:val="21"/>
          <w:szCs w:val="21"/>
        </w:rPr>
      </w:pPr>
    </w:p>
    <w:p w14:paraId="3084A16A" w14:textId="77777777"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14:paraId="6B313FA3" w14:textId="77777777" w:rsidR="00080AE9" w:rsidRDefault="00080AE9" w:rsidP="003D7860">
      <w:pPr>
        <w:pStyle w:val="Odstavecseseznamem"/>
        <w:ind w:left="1077"/>
        <w:rPr>
          <w:rFonts w:ascii="Tahoma" w:hAnsi="Tahoma" w:cs="Tahoma"/>
          <w:b/>
          <w:sz w:val="21"/>
          <w:szCs w:val="21"/>
        </w:rPr>
      </w:pPr>
    </w:p>
    <w:p w14:paraId="0C5307B9" w14:textId="1C554B7F" w:rsidR="00080AE9" w:rsidRPr="00080AE9" w:rsidRDefault="006A2306" w:rsidP="003D7860">
      <w:pPr>
        <w:numPr>
          <w:ilvl w:val="0"/>
          <w:numId w:val="3"/>
        </w:numPr>
        <w:tabs>
          <w:tab w:val="clear" w:pos="720"/>
          <w:tab w:val="num" w:pos="360"/>
        </w:tabs>
        <w:spacing w:after="120" w:line="276" w:lineRule="auto"/>
        <w:ind w:left="360"/>
        <w:jc w:val="both"/>
        <w:rPr>
          <w:rFonts w:ascii="Tahoma" w:hAnsi="Tahoma" w:cs="Tahoma"/>
          <w:b/>
          <w:sz w:val="21"/>
          <w:szCs w:val="21"/>
        </w:rPr>
      </w:pPr>
      <w:r w:rsidRPr="006111A2">
        <w:rPr>
          <w:rFonts w:ascii="Tahoma" w:hAnsi="Tahoma" w:cs="Tahoma"/>
          <w:sz w:val="21"/>
          <w:szCs w:val="21"/>
        </w:rPr>
        <w:lastRenderedPageBreak/>
        <w:t xml:space="preserve">Výkon činnosti technického dozoru stavebníka dle této smlouvy bude zahájen </w:t>
      </w:r>
      <w:r w:rsidR="009629B5">
        <w:rPr>
          <w:rFonts w:ascii="Tahoma" w:hAnsi="Tahoma" w:cs="Tahoma"/>
          <w:sz w:val="21"/>
          <w:szCs w:val="21"/>
        </w:rPr>
        <w:t>na výzvu objednatele v rámci přípravn</w:t>
      </w:r>
      <w:r w:rsidR="00080AE9">
        <w:rPr>
          <w:rFonts w:ascii="Tahoma" w:hAnsi="Tahoma" w:cs="Tahoma"/>
          <w:sz w:val="21"/>
          <w:szCs w:val="21"/>
        </w:rPr>
        <w:t xml:space="preserve">é fáze Stavby a dále po dobu provádění </w:t>
      </w:r>
      <w:r w:rsidR="009629B5">
        <w:rPr>
          <w:rFonts w:ascii="Tahoma" w:hAnsi="Tahoma" w:cs="Tahoma"/>
          <w:sz w:val="21"/>
          <w:szCs w:val="21"/>
        </w:rPr>
        <w:t>stavebních prací</w:t>
      </w:r>
      <w:r w:rsidR="00080AE9">
        <w:rPr>
          <w:rFonts w:ascii="Tahoma" w:hAnsi="Tahoma" w:cs="Tahoma"/>
          <w:sz w:val="21"/>
          <w:szCs w:val="21"/>
        </w:rPr>
        <w:t xml:space="preserve"> v rámci realizace Stavby počínaje </w:t>
      </w:r>
      <w:r w:rsidR="00297F21">
        <w:rPr>
          <w:rFonts w:ascii="Tahoma" w:hAnsi="Tahoma" w:cs="Tahoma"/>
          <w:sz w:val="21"/>
          <w:szCs w:val="21"/>
        </w:rPr>
        <w:t>předání a převzetí staveniště</w:t>
      </w:r>
      <w:r w:rsidR="00080AE9">
        <w:rPr>
          <w:rFonts w:ascii="Tahoma" w:hAnsi="Tahoma" w:cs="Tahoma"/>
          <w:sz w:val="21"/>
          <w:szCs w:val="21"/>
        </w:rPr>
        <w:t xml:space="preserve"> zhotovitelem Stavby</w:t>
      </w:r>
      <w:r w:rsidR="00F20AEF">
        <w:rPr>
          <w:rFonts w:ascii="Tahoma" w:hAnsi="Tahoma" w:cs="Tahoma"/>
          <w:sz w:val="21"/>
          <w:szCs w:val="21"/>
        </w:rPr>
        <w:t>.</w:t>
      </w:r>
      <w:r w:rsidR="00080AE9" w:rsidRPr="00080AE9">
        <w:rPr>
          <w:rFonts w:ascii="Tahoma" w:hAnsi="Tahoma" w:cs="Tahoma"/>
          <w:sz w:val="21"/>
          <w:szCs w:val="21"/>
        </w:rPr>
        <w:t xml:space="preserve"> </w:t>
      </w:r>
      <w:r w:rsidR="00080AE9" w:rsidRPr="003D7860">
        <w:rPr>
          <w:rFonts w:ascii="Tahoma" w:hAnsi="Tahoma" w:cs="Tahoma"/>
          <w:b/>
          <w:sz w:val="21"/>
          <w:szCs w:val="21"/>
        </w:rPr>
        <w:t xml:space="preserve">Termín zahájení činností objednatel v návaznosti na zahájení přípravných prací, předpoklad </w:t>
      </w:r>
      <w:r w:rsidR="00BB09D9">
        <w:rPr>
          <w:rFonts w:ascii="Tahoma" w:hAnsi="Tahoma" w:cs="Tahoma"/>
          <w:b/>
          <w:sz w:val="21"/>
          <w:szCs w:val="21"/>
        </w:rPr>
        <w:t>9</w:t>
      </w:r>
      <w:r w:rsidR="00080AE9" w:rsidRPr="003D7860">
        <w:rPr>
          <w:rFonts w:ascii="Tahoma" w:hAnsi="Tahoma" w:cs="Tahoma"/>
          <w:b/>
          <w:sz w:val="21"/>
          <w:szCs w:val="21"/>
        </w:rPr>
        <w:t>/2025.</w:t>
      </w:r>
    </w:p>
    <w:p w14:paraId="2A8A6E23" w14:textId="77777777" w:rsidR="00080AE9"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w:t>
      </w:r>
      <w:r w:rsidR="00080AE9">
        <w:rPr>
          <w:rFonts w:ascii="Tahoma" w:hAnsi="Tahoma" w:cs="Tahoma"/>
          <w:sz w:val="21"/>
          <w:szCs w:val="21"/>
        </w:rPr>
        <w:t>:</w:t>
      </w:r>
    </w:p>
    <w:p w14:paraId="4987ADA6" w14:textId="77777777" w:rsidR="00080AE9" w:rsidRDefault="00080AE9" w:rsidP="00080AE9">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 realizační fáze Stavby</w:t>
      </w:r>
      <w:r w:rsidRPr="003D7860">
        <w:rPr>
          <w:rFonts w:ascii="Tahoma" w:hAnsi="Tahoma" w:cs="Tahoma"/>
          <w:sz w:val="21"/>
          <w:szCs w:val="21"/>
        </w:rPr>
        <w:t xml:space="preserve"> předáním zhotovené Stavby (díla) zhotovitelem stavby objednateli bez vad/ po odstranění poslední vady z přejímacího řízení.</w:t>
      </w:r>
    </w:p>
    <w:p w14:paraId="751D9C0F" w14:textId="77777777" w:rsidR="00080AE9" w:rsidRPr="003D7860" w:rsidRDefault="00080AE9" w:rsidP="003D7860">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 kolaudace Stavby vydáním kolaudačního souhlasu ke Stavbě příslušným stavebním úřadem.</w:t>
      </w:r>
    </w:p>
    <w:p w14:paraId="64059EFD" w14:textId="4ACF2498" w:rsidR="006A2306" w:rsidRPr="006111A2" w:rsidRDefault="006A2306" w:rsidP="003D7860">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j</w:t>
      </w:r>
      <w:r w:rsidR="00A940C8">
        <w:rPr>
          <w:rFonts w:ascii="Tahoma" w:hAnsi="Tahoma" w:cs="Tahoma"/>
          <w:sz w:val="21"/>
          <w:szCs w:val="21"/>
        </w:rPr>
        <w:t>sou</w:t>
      </w:r>
      <w:r w:rsidR="00080AE9">
        <w:rPr>
          <w:rFonts w:ascii="Tahoma" w:hAnsi="Tahoma" w:cs="Tahoma"/>
          <w:sz w:val="21"/>
          <w:szCs w:val="21"/>
        </w:rPr>
        <w:t>:</w:t>
      </w:r>
      <w:r w:rsidRPr="006111A2">
        <w:rPr>
          <w:rFonts w:ascii="Tahoma" w:hAnsi="Tahoma" w:cs="Tahoma"/>
          <w:sz w:val="21"/>
          <w:szCs w:val="21"/>
        </w:rPr>
        <w:t xml:space="preserve"> </w:t>
      </w:r>
    </w:p>
    <w:p w14:paraId="46B12B53" w14:textId="64F6B220" w:rsidR="00080AE9" w:rsidRPr="003D7860" w:rsidRDefault="00A940C8" w:rsidP="003D7860">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A940C8">
        <w:rPr>
          <w:rFonts w:ascii="Tahoma" w:hAnsi="Tahoma" w:cs="Tahoma"/>
          <w:sz w:val="21"/>
          <w:szCs w:val="21"/>
        </w:rPr>
        <w:t xml:space="preserve">pozemky dotčené stavbou v k. </w:t>
      </w:r>
      <w:proofErr w:type="spellStart"/>
      <w:r w:rsidRPr="00A940C8">
        <w:rPr>
          <w:rFonts w:ascii="Tahoma" w:hAnsi="Tahoma" w:cs="Tahoma"/>
          <w:sz w:val="21"/>
          <w:szCs w:val="21"/>
        </w:rPr>
        <w:t>ú.</w:t>
      </w:r>
      <w:proofErr w:type="spellEnd"/>
      <w:r w:rsidRPr="00A940C8">
        <w:rPr>
          <w:rFonts w:ascii="Tahoma" w:hAnsi="Tahoma" w:cs="Tahoma"/>
          <w:sz w:val="21"/>
          <w:szCs w:val="21"/>
        </w:rPr>
        <w:t xml:space="preserve"> Frýdek, obci Frýdek-Místek, v podrobnostech vymezených projektovou dokumentací pro provádění stavby</w:t>
      </w:r>
      <w:r w:rsidR="00080AE9" w:rsidRPr="003D7860">
        <w:rPr>
          <w:rFonts w:ascii="Tahoma" w:hAnsi="Tahoma" w:cs="Tahoma"/>
          <w:sz w:val="21"/>
          <w:szCs w:val="21"/>
        </w:rPr>
        <w:t>;</w:t>
      </w:r>
    </w:p>
    <w:p w14:paraId="14C7C455" w14:textId="1B9BE268" w:rsidR="004901EA" w:rsidRDefault="006A2306" w:rsidP="00080AE9">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0802D9">
        <w:rPr>
          <w:rFonts w:ascii="Tahoma" w:hAnsi="Tahoma" w:cs="Tahoma"/>
          <w:sz w:val="21"/>
          <w:szCs w:val="21"/>
        </w:rPr>
        <w:t xml:space="preserve">v případě zpracování zápisů či posudků k provádění </w:t>
      </w:r>
      <w:r w:rsidR="00080AE9">
        <w:rPr>
          <w:rFonts w:ascii="Tahoma" w:hAnsi="Tahoma" w:cs="Tahoma"/>
          <w:sz w:val="21"/>
          <w:szCs w:val="21"/>
        </w:rPr>
        <w:t>Stavby</w:t>
      </w:r>
      <w:r w:rsidRPr="000802D9">
        <w:rPr>
          <w:rFonts w:ascii="Tahoma" w:hAnsi="Tahoma" w:cs="Tahoma"/>
          <w:sz w:val="21"/>
          <w:szCs w:val="21"/>
        </w:rPr>
        <w:t>, sídlo technického dozoru stavebníka</w:t>
      </w:r>
      <w:r w:rsidR="000802D9">
        <w:rPr>
          <w:rFonts w:ascii="Tahoma" w:hAnsi="Tahoma" w:cs="Tahoma"/>
          <w:sz w:val="21"/>
          <w:szCs w:val="21"/>
        </w:rPr>
        <w:t>.</w:t>
      </w:r>
    </w:p>
    <w:p w14:paraId="41F54F32" w14:textId="77777777" w:rsidR="00080AE9" w:rsidRPr="000802D9" w:rsidRDefault="00080AE9" w:rsidP="003D7860">
      <w:pPr>
        <w:spacing w:after="120" w:line="276" w:lineRule="auto"/>
        <w:ind w:left="720"/>
        <w:jc w:val="both"/>
        <w:rPr>
          <w:rFonts w:ascii="Tahoma" w:hAnsi="Tahoma" w:cs="Tahoma"/>
          <w:sz w:val="21"/>
          <w:szCs w:val="21"/>
        </w:rPr>
      </w:pPr>
    </w:p>
    <w:p w14:paraId="7AEC18C9" w14:textId="77777777" w:rsidR="006A2306" w:rsidRPr="00447423" w:rsidRDefault="006A2306" w:rsidP="0008268E">
      <w:pPr>
        <w:pStyle w:val="Odstavecseseznamem"/>
        <w:numPr>
          <w:ilvl w:val="0"/>
          <w:numId w:val="35"/>
        </w:numPr>
        <w:spacing w:after="120" w:line="276" w:lineRule="auto"/>
        <w:jc w:val="center"/>
        <w:rPr>
          <w:rFonts w:ascii="Tahoma" w:hAnsi="Tahoma" w:cs="Tahoma"/>
          <w:b/>
          <w:sz w:val="21"/>
          <w:szCs w:val="21"/>
        </w:rPr>
      </w:pPr>
      <w:r w:rsidRPr="00447423">
        <w:rPr>
          <w:rFonts w:ascii="Tahoma" w:hAnsi="Tahoma" w:cs="Tahoma"/>
          <w:b/>
          <w:sz w:val="21"/>
          <w:szCs w:val="21"/>
        </w:rPr>
        <w:t>Odměna</w:t>
      </w:r>
    </w:p>
    <w:p w14:paraId="4E7FDF3D" w14:textId="77777777" w:rsidR="006A2306" w:rsidRPr="00447423"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447423">
        <w:rPr>
          <w:rFonts w:ascii="Tahoma" w:hAnsi="Tahoma" w:cs="Tahoma"/>
          <w:sz w:val="21"/>
          <w:szCs w:val="21"/>
        </w:rPr>
        <w:t>Technickému dozoru stavebníka náleží za výkon činnosti technického dozoru stavebníka dle této smlouvy odměna</w:t>
      </w:r>
      <w:r w:rsidR="0071464E" w:rsidRPr="00447423">
        <w:rPr>
          <w:rFonts w:ascii="Tahoma" w:hAnsi="Tahoma" w:cs="Tahoma"/>
          <w:sz w:val="21"/>
          <w:szCs w:val="21"/>
        </w:rPr>
        <w:t xml:space="preserve">, která </w:t>
      </w:r>
      <w:r w:rsidRPr="00447423">
        <w:rPr>
          <w:rFonts w:ascii="Tahoma" w:hAnsi="Tahoma" w:cs="Tahoma"/>
          <w:sz w:val="21"/>
          <w:szCs w:val="21"/>
        </w:rPr>
        <w:t xml:space="preserve">se sjednává </w:t>
      </w:r>
      <w:r w:rsidR="008B0474" w:rsidRPr="00447423">
        <w:rPr>
          <w:rFonts w:ascii="Tahoma" w:hAnsi="Tahoma" w:cs="Tahoma"/>
          <w:sz w:val="21"/>
          <w:szCs w:val="21"/>
        </w:rPr>
        <w:t>ve výši</w:t>
      </w:r>
      <w:r w:rsidRPr="00447423">
        <w:rPr>
          <w:rFonts w:ascii="Tahoma" w:hAnsi="Tahoma" w:cs="Tahoma"/>
          <w:sz w:val="21"/>
          <w:szCs w:val="21"/>
        </w:rPr>
        <w:t>:</w:t>
      </w:r>
    </w:p>
    <w:p w14:paraId="1AA409B2" w14:textId="77777777" w:rsidR="000C2A5C" w:rsidRPr="00447423" w:rsidRDefault="000C2A5C" w:rsidP="000C2A5C">
      <w:pPr>
        <w:keepLines/>
        <w:suppressAutoHyphens/>
        <w:ind w:left="567"/>
        <w:jc w:val="both"/>
        <w:rPr>
          <w:rFonts w:ascii="Tahoma" w:hAnsi="Tahoma" w:cs="Tahoma"/>
          <w:sz w:val="21"/>
          <w:szCs w:val="21"/>
          <w:lang w:val="x-none"/>
        </w:rPr>
      </w:pPr>
      <w:bookmarkStart w:id="3" w:name="_Hlk201155688"/>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985"/>
        <w:gridCol w:w="1843"/>
        <w:gridCol w:w="1842"/>
      </w:tblGrid>
      <w:tr w:rsidR="000C2A5C" w:rsidRPr="00447423" w14:paraId="74433326" w14:textId="77777777" w:rsidTr="00D75111">
        <w:trPr>
          <w:trHeight w:val="567"/>
        </w:trPr>
        <w:tc>
          <w:tcPr>
            <w:tcW w:w="2976" w:type="dxa"/>
            <w:vAlign w:val="center"/>
          </w:tcPr>
          <w:p w14:paraId="22149FAC" w14:textId="77777777" w:rsidR="000C2A5C" w:rsidRPr="00447423" w:rsidRDefault="000C2A5C" w:rsidP="00D75111">
            <w:pPr>
              <w:tabs>
                <w:tab w:val="right" w:pos="8460"/>
              </w:tabs>
              <w:rPr>
                <w:rFonts w:ascii="Tahoma" w:hAnsi="Tahoma" w:cs="Tahoma"/>
                <w:b/>
                <w:bCs/>
                <w:color w:val="FF0000"/>
                <w:sz w:val="21"/>
                <w:szCs w:val="21"/>
              </w:rPr>
            </w:pPr>
            <w:r w:rsidRPr="00447423">
              <w:rPr>
                <w:rFonts w:ascii="Tahoma" w:hAnsi="Tahoma" w:cs="Tahoma"/>
                <w:b/>
                <w:sz w:val="21"/>
                <w:szCs w:val="21"/>
              </w:rPr>
              <w:t xml:space="preserve">   TDS</w:t>
            </w:r>
          </w:p>
        </w:tc>
        <w:tc>
          <w:tcPr>
            <w:tcW w:w="1985" w:type="dxa"/>
            <w:vAlign w:val="center"/>
            <w:hideMark/>
          </w:tcPr>
          <w:p w14:paraId="0C3E5132"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bez DPH</w:t>
            </w:r>
          </w:p>
        </w:tc>
        <w:tc>
          <w:tcPr>
            <w:tcW w:w="1843" w:type="dxa"/>
            <w:vAlign w:val="center"/>
            <w:hideMark/>
          </w:tcPr>
          <w:p w14:paraId="4DBD981F"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DPH 21 %</w:t>
            </w:r>
          </w:p>
        </w:tc>
        <w:tc>
          <w:tcPr>
            <w:tcW w:w="1842" w:type="dxa"/>
            <w:vAlign w:val="center"/>
            <w:hideMark/>
          </w:tcPr>
          <w:p w14:paraId="7D81B67F"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včetně DPH</w:t>
            </w:r>
          </w:p>
        </w:tc>
      </w:tr>
      <w:tr w:rsidR="006F23B3" w:rsidRPr="00447423" w14:paraId="49A8FF3E" w14:textId="77777777" w:rsidTr="00291D53">
        <w:trPr>
          <w:trHeight w:val="567"/>
        </w:trPr>
        <w:tc>
          <w:tcPr>
            <w:tcW w:w="2976" w:type="dxa"/>
            <w:vAlign w:val="center"/>
          </w:tcPr>
          <w:p w14:paraId="265BCBF4" w14:textId="22254C89" w:rsidR="006F23B3" w:rsidRPr="00291D53" w:rsidRDefault="006F23B3" w:rsidP="00291D53">
            <w:pPr>
              <w:tabs>
                <w:tab w:val="left" w:pos="993"/>
              </w:tabs>
              <w:autoSpaceDE w:val="0"/>
              <w:autoSpaceDN w:val="0"/>
              <w:adjustRightInd w:val="0"/>
              <w:spacing w:after="200" w:line="276" w:lineRule="auto"/>
              <w:ind w:right="849"/>
              <w:contextualSpacing/>
              <w:rPr>
                <w:rFonts w:ascii="Tahoma" w:hAnsi="Tahoma" w:cs="Tahoma"/>
                <w:sz w:val="21"/>
                <w:szCs w:val="21"/>
              </w:rPr>
            </w:pPr>
            <w:r w:rsidRPr="00447423">
              <w:rPr>
                <w:rFonts w:ascii="Tahoma" w:hAnsi="Tahoma" w:cs="Tahoma"/>
                <w:sz w:val="21"/>
                <w:szCs w:val="21"/>
              </w:rPr>
              <w:t xml:space="preserve">a) </w:t>
            </w:r>
            <w:r w:rsidRPr="00291D53">
              <w:rPr>
                <w:rFonts w:ascii="Tahoma" w:hAnsi="Tahoma" w:cs="Tahoma"/>
                <w:sz w:val="21"/>
                <w:szCs w:val="21"/>
              </w:rPr>
              <w:t>Výkon TDS v </w:t>
            </w:r>
            <w:r w:rsidRPr="00291D53">
              <w:rPr>
                <w:rFonts w:ascii="Tahoma" w:hAnsi="Tahoma" w:cs="Tahoma"/>
                <w:sz w:val="21"/>
                <w:szCs w:val="22"/>
              </w:rPr>
              <w:t>rámci</w:t>
            </w:r>
            <w:r w:rsidRPr="00291D53">
              <w:rPr>
                <w:rFonts w:ascii="Tahoma" w:hAnsi="Tahoma" w:cs="Tahoma"/>
                <w:sz w:val="21"/>
                <w:szCs w:val="21"/>
              </w:rPr>
              <w:t xml:space="preserve"> přípravy Stavby</w:t>
            </w:r>
            <w:r w:rsidR="00335EB5" w:rsidRPr="00447423">
              <w:rPr>
                <w:rFonts w:ascii="Tahoma" w:hAnsi="Tahoma" w:cs="Tahoma"/>
                <w:sz w:val="21"/>
                <w:szCs w:val="21"/>
              </w:rPr>
              <w:t xml:space="preserve"> (30 dnů)</w:t>
            </w:r>
          </w:p>
        </w:tc>
        <w:tc>
          <w:tcPr>
            <w:tcW w:w="1985" w:type="dxa"/>
            <w:shd w:val="clear" w:color="auto" w:fill="BFBFBF" w:themeFill="background1" w:themeFillShade="BF"/>
            <w:vAlign w:val="center"/>
          </w:tcPr>
          <w:p w14:paraId="2AAC049E" w14:textId="2D95C2D2" w:rsidR="006F23B3" w:rsidRPr="00447423" w:rsidRDefault="006F23B3" w:rsidP="006F23B3">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3" w:type="dxa"/>
            <w:shd w:val="clear" w:color="auto" w:fill="BFBFBF" w:themeFill="background1" w:themeFillShade="BF"/>
            <w:vAlign w:val="center"/>
          </w:tcPr>
          <w:p w14:paraId="2439E4FC" w14:textId="655FC575" w:rsidR="006F23B3" w:rsidRPr="00447423" w:rsidRDefault="006F23B3" w:rsidP="006F23B3">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2" w:type="dxa"/>
            <w:shd w:val="clear" w:color="auto" w:fill="BFBFBF" w:themeFill="background1" w:themeFillShade="BF"/>
            <w:vAlign w:val="center"/>
          </w:tcPr>
          <w:p w14:paraId="5C126B3E" w14:textId="26270B2C" w:rsidR="006F23B3" w:rsidRPr="00447423" w:rsidRDefault="006F23B3" w:rsidP="006F23B3">
            <w:pPr>
              <w:tabs>
                <w:tab w:val="right" w:pos="8460"/>
              </w:tabs>
              <w:jc w:val="center"/>
              <w:rPr>
                <w:rFonts w:ascii="Tahoma" w:hAnsi="Tahoma" w:cs="Tahoma"/>
                <w:b/>
                <w:bCs/>
                <w:sz w:val="21"/>
                <w:szCs w:val="21"/>
              </w:rPr>
            </w:pPr>
            <w:r w:rsidRPr="00447423">
              <w:rPr>
                <w:rFonts w:ascii="Tahoma" w:hAnsi="Tahoma" w:cs="Tahoma"/>
                <w:b/>
                <w:bCs/>
                <w:sz w:val="21"/>
                <w:szCs w:val="21"/>
              </w:rPr>
              <w:t>0,00 Kč</w:t>
            </w:r>
          </w:p>
        </w:tc>
      </w:tr>
      <w:tr w:rsidR="000C2A5C" w:rsidRPr="00447423" w14:paraId="4D9B8C52" w14:textId="77777777" w:rsidTr="00D75111">
        <w:trPr>
          <w:trHeight w:val="567"/>
        </w:trPr>
        <w:tc>
          <w:tcPr>
            <w:tcW w:w="2976" w:type="dxa"/>
          </w:tcPr>
          <w:p w14:paraId="23052E56" w14:textId="319C8D86" w:rsidR="000C2A5C" w:rsidRPr="00447423" w:rsidRDefault="006F23B3" w:rsidP="00D75111">
            <w:pPr>
              <w:tabs>
                <w:tab w:val="left" w:pos="993"/>
              </w:tabs>
              <w:autoSpaceDE w:val="0"/>
              <w:autoSpaceDN w:val="0"/>
              <w:adjustRightInd w:val="0"/>
              <w:spacing w:after="200" w:line="276" w:lineRule="auto"/>
              <w:ind w:right="849"/>
              <w:contextualSpacing/>
              <w:rPr>
                <w:rFonts w:ascii="Tahoma" w:hAnsi="Tahoma" w:cs="Tahoma"/>
                <w:sz w:val="21"/>
                <w:szCs w:val="22"/>
              </w:rPr>
            </w:pPr>
            <w:r w:rsidRPr="00447423">
              <w:rPr>
                <w:rFonts w:ascii="Tahoma" w:hAnsi="Tahoma" w:cs="Tahoma"/>
                <w:sz w:val="21"/>
                <w:szCs w:val="22"/>
              </w:rPr>
              <w:t>b</w:t>
            </w:r>
            <w:r w:rsidR="000C2A5C" w:rsidRPr="00447423">
              <w:rPr>
                <w:rFonts w:ascii="Tahoma" w:hAnsi="Tahoma" w:cs="Tahoma"/>
                <w:sz w:val="21"/>
                <w:szCs w:val="22"/>
              </w:rPr>
              <w:t xml:space="preserve">) Výkon činností TDS </w:t>
            </w:r>
            <w:r w:rsidR="00AD4448" w:rsidRPr="00447423">
              <w:rPr>
                <w:rFonts w:ascii="Tahoma" w:hAnsi="Tahoma" w:cs="Tahoma"/>
                <w:sz w:val="21"/>
                <w:szCs w:val="22"/>
              </w:rPr>
              <w:t>v rámci</w:t>
            </w:r>
            <w:r w:rsidR="000C2A5C" w:rsidRPr="00447423">
              <w:rPr>
                <w:rFonts w:ascii="Tahoma" w:hAnsi="Tahoma" w:cs="Tahoma"/>
                <w:sz w:val="21"/>
                <w:szCs w:val="22"/>
              </w:rPr>
              <w:t xml:space="preserve"> realizace </w:t>
            </w:r>
            <w:r w:rsidR="00AD4448" w:rsidRPr="00447423">
              <w:rPr>
                <w:rFonts w:ascii="Tahoma" w:hAnsi="Tahoma" w:cs="Tahoma"/>
                <w:sz w:val="21"/>
                <w:szCs w:val="22"/>
              </w:rPr>
              <w:t>S</w:t>
            </w:r>
            <w:r w:rsidR="000C2A5C" w:rsidRPr="00447423">
              <w:rPr>
                <w:rFonts w:ascii="Tahoma" w:hAnsi="Tahoma" w:cs="Tahoma"/>
                <w:sz w:val="21"/>
                <w:szCs w:val="22"/>
              </w:rPr>
              <w:t xml:space="preserve">tavby </w:t>
            </w:r>
            <w:r w:rsidR="00AD4448" w:rsidRPr="00447423">
              <w:rPr>
                <w:rFonts w:ascii="Tahoma" w:hAnsi="Tahoma" w:cs="Tahoma"/>
                <w:sz w:val="21"/>
                <w:szCs w:val="22"/>
              </w:rPr>
              <w:t xml:space="preserve">po dobu </w:t>
            </w:r>
            <w:r w:rsidR="007D648C" w:rsidRPr="00447423">
              <w:rPr>
                <w:rFonts w:ascii="Tahoma" w:hAnsi="Tahoma" w:cs="Tahoma"/>
                <w:sz w:val="21"/>
                <w:szCs w:val="22"/>
              </w:rPr>
              <w:t>1</w:t>
            </w:r>
            <w:r w:rsidRPr="00447423">
              <w:rPr>
                <w:rFonts w:ascii="Tahoma" w:hAnsi="Tahoma" w:cs="Tahoma"/>
                <w:sz w:val="21"/>
                <w:szCs w:val="22"/>
              </w:rPr>
              <w:t>2</w:t>
            </w:r>
            <w:r w:rsidR="000C2A5C" w:rsidRPr="00447423">
              <w:rPr>
                <w:rFonts w:ascii="Tahoma" w:hAnsi="Tahoma" w:cs="Tahoma"/>
                <w:sz w:val="21"/>
                <w:szCs w:val="22"/>
              </w:rPr>
              <w:t xml:space="preserve"> měsíců </w:t>
            </w:r>
            <w:r w:rsidR="00AD4448" w:rsidRPr="00447423">
              <w:rPr>
                <w:rFonts w:ascii="Tahoma" w:hAnsi="Tahoma" w:cs="Tahoma"/>
                <w:sz w:val="21"/>
                <w:szCs w:val="22"/>
              </w:rPr>
              <w:t>(</w:t>
            </w:r>
            <w:r w:rsidR="007D648C" w:rsidRPr="00447423">
              <w:rPr>
                <w:rFonts w:ascii="Tahoma" w:hAnsi="Tahoma" w:cs="Tahoma"/>
                <w:sz w:val="21"/>
                <w:szCs w:val="22"/>
              </w:rPr>
              <w:t>3</w:t>
            </w:r>
            <w:r w:rsidRPr="00447423">
              <w:rPr>
                <w:rFonts w:ascii="Tahoma" w:hAnsi="Tahoma" w:cs="Tahoma"/>
                <w:sz w:val="21"/>
                <w:szCs w:val="22"/>
              </w:rPr>
              <w:t>6</w:t>
            </w:r>
            <w:r w:rsidR="007D648C" w:rsidRPr="00447423">
              <w:rPr>
                <w:rFonts w:ascii="Tahoma" w:hAnsi="Tahoma" w:cs="Tahoma"/>
                <w:sz w:val="21"/>
                <w:szCs w:val="22"/>
              </w:rPr>
              <w:t>0</w:t>
            </w:r>
            <w:r w:rsidR="000C2A5C" w:rsidRPr="00447423">
              <w:rPr>
                <w:rFonts w:ascii="Tahoma" w:hAnsi="Tahoma" w:cs="Tahoma"/>
                <w:sz w:val="21"/>
                <w:szCs w:val="22"/>
              </w:rPr>
              <w:t xml:space="preserve"> dnů)</w:t>
            </w:r>
          </w:p>
        </w:tc>
        <w:tc>
          <w:tcPr>
            <w:tcW w:w="1985" w:type="dxa"/>
            <w:shd w:val="clear" w:color="auto" w:fill="C0C0C0"/>
            <w:vAlign w:val="center"/>
          </w:tcPr>
          <w:p w14:paraId="18CF709C"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3" w:type="dxa"/>
            <w:shd w:val="clear" w:color="auto" w:fill="C0C0C0"/>
            <w:vAlign w:val="center"/>
          </w:tcPr>
          <w:p w14:paraId="691FE291"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2" w:type="dxa"/>
            <w:shd w:val="clear" w:color="auto" w:fill="C0C0C0"/>
            <w:vAlign w:val="center"/>
          </w:tcPr>
          <w:p w14:paraId="0743C2F9"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r>
      <w:tr w:rsidR="000C2A5C" w:rsidRPr="00447423" w14:paraId="7AEF3D4D" w14:textId="77777777" w:rsidTr="00D75111">
        <w:trPr>
          <w:trHeight w:val="567"/>
        </w:trPr>
        <w:tc>
          <w:tcPr>
            <w:tcW w:w="2976" w:type="dxa"/>
          </w:tcPr>
          <w:p w14:paraId="6362F2AA" w14:textId="5DEE17DB" w:rsidR="000C2A5C" w:rsidRPr="00447423" w:rsidRDefault="006F23B3" w:rsidP="00D75111">
            <w:pPr>
              <w:tabs>
                <w:tab w:val="left" w:pos="993"/>
              </w:tabs>
              <w:autoSpaceDE w:val="0"/>
              <w:autoSpaceDN w:val="0"/>
              <w:adjustRightInd w:val="0"/>
              <w:spacing w:after="200" w:line="276" w:lineRule="auto"/>
              <w:ind w:right="849"/>
              <w:contextualSpacing/>
              <w:rPr>
                <w:rFonts w:ascii="Tahoma" w:hAnsi="Tahoma" w:cs="Tahoma"/>
                <w:sz w:val="21"/>
                <w:szCs w:val="22"/>
              </w:rPr>
            </w:pPr>
            <w:r w:rsidRPr="00447423">
              <w:rPr>
                <w:rFonts w:ascii="Tahoma" w:hAnsi="Tahoma" w:cs="Tahoma"/>
                <w:sz w:val="21"/>
                <w:szCs w:val="22"/>
              </w:rPr>
              <w:t>c</w:t>
            </w:r>
            <w:r w:rsidR="000C2A5C" w:rsidRPr="00447423">
              <w:rPr>
                <w:rFonts w:ascii="Tahoma" w:hAnsi="Tahoma" w:cs="Tahoma"/>
                <w:sz w:val="21"/>
                <w:szCs w:val="22"/>
              </w:rPr>
              <w:t>)</w:t>
            </w:r>
            <w:r w:rsidR="007D648C" w:rsidRPr="00447423">
              <w:rPr>
                <w:rFonts w:ascii="Tahoma" w:hAnsi="Tahoma" w:cs="Tahoma"/>
                <w:sz w:val="21"/>
                <w:szCs w:val="22"/>
              </w:rPr>
              <w:t xml:space="preserve"> </w:t>
            </w:r>
            <w:r w:rsidR="000C2A5C" w:rsidRPr="00447423">
              <w:rPr>
                <w:rFonts w:ascii="Tahoma" w:hAnsi="Tahoma" w:cs="Tahoma"/>
                <w:sz w:val="21"/>
                <w:szCs w:val="22"/>
              </w:rPr>
              <w:t>Inženýrská činnost ke kolaudaci</w:t>
            </w:r>
            <w:r w:rsidR="00AD4448" w:rsidRPr="00447423">
              <w:rPr>
                <w:rFonts w:ascii="Tahoma" w:hAnsi="Tahoma" w:cs="Tahoma"/>
                <w:sz w:val="21"/>
                <w:szCs w:val="22"/>
              </w:rPr>
              <w:t xml:space="preserve"> S</w:t>
            </w:r>
            <w:r w:rsidR="000C2A5C" w:rsidRPr="00447423">
              <w:rPr>
                <w:rFonts w:ascii="Tahoma" w:hAnsi="Tahoma" w:cs="Tahoma"/>
                <w:sz w:val="21"/>
                <w:szCs w:val="22"/>
              </w:rPr>
              <w:t>tavby</w:t>
            </w:r>
          </w:p>
        </w:tc>
        <w:tc>
          <w:tcPr>
            <w:tcW w:w="1985" w:type="dxa"/>
            <w:shd w:val="clear" w:color="auto" w:fill="C0C0C0"/>
            <w:vAlign w:val="center"/>
          </w:tcPr>
          <w:p w14:paraId="66044B88"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3" w:type="dxa"/>
            <w:shd w:val="clear" w:color="auto" w:fill="C0C0C0"/>
            <w:vAlign w:val="center"/>
          </w:tcPr>
          <w:p w14:paraId="4DD29033"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2" w:type="dxa"/>
            <w:shd w:val="clear" w:color="auto" w:fill="C0C0C0"/>
            <w:vAlign w:val="center"/>
          </w:tcPr>
          <w:p w14:paraId="21F2CEAB"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r>
      <w:tr w:rsidR="000C2A5C" w:rsidRPr="00447423" w14:paraId="52AAE052" w14:textId="77777777" w:rsidTr="00D75111">
        <w:trPr>
          <w:trHeight w:val="567"/>
        </w:trPr>
        <w:tc>
          <w:tcPr>
            <w:tcW w:w="2976" w:type="dxa"/>
            <w:vAlign w:val="center"/>
          </w:tcPr>
          <w:p w14:paraId="470FA23E" w14:textId="77777777" w:rsidR="000C2A5C" w:rsidRPr="00447423" w:rsidRDefault="000C2A5C" w:rsidP="00D75111">
            <w:pPr>
              <w:tabs>
                <w:tab w:val="right" w:pos="8460"/>
              </w:tabs>
              <w:rPr>
                <w:rFonts w:ascii="Tahoma" w:hAnsi="Tahoma" w:cs="Tahoma"/>
                <w:b/>
                <w:bCs/>
                <w:sz w:val="21"/>
                <w:szCs w:val="21"/>
              </w:rPr>
            </w:pPr>
            <w:r w:rsidRPr="00447423">
              <w:rPr>
                <w:rFonts w:ascii="Tahoma" w:hAnsi="Tahoma" w:cs="Tahoma"/>
                <w:b/>
                <w:bCs/>
                <w:sz w:val="21"/>
                <w:szCs w:val="21"/>
              </w:rPr>
              <w:t xml:space="preserve">Cena celkem </w:t>
            </w:r>
          </w:p>
        </w:tc>
        <w:tc>
          <w:tcPr>
            <w:tcW w:w="1985" w:type="dxa"/>
            <w:shd w:val="clear" w:color="auto" w:fill="C0C0C0"/>
            <w:vAlign w:val="center"/>
          </w:tcPr>
          <w:p w14:paraId="3DCFF453"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3" w:type="dxa"/>
            <w:shd w:val="clear" w:color="auto" w:fill="C0C0C0"/>
            <w:vAlign w:val="center"/>
          </w:tcPr>
          <w:p w14:paraId="6DDCD8C9"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c>
          <w:tcPr>
            <w:tcW w:w="1842" w:type="dxa"/>
            <w:shd w:val="clear" w:color="auto" w:fill="C0C0C0"/>
            <w:vAlign w:val="center"/>
          </w:tcPr>
          <w:p w14:paraId="4C757F8B" w14:textId="77777777" w:rsidR="000C2A5C" w:rsidRPr="00447423" w:rsidRDefault="000C2A5C" w:rsidP="00D75111">
            <w:pPr>
              <w:tabs>
                <w:tab w:val="right" w:pos="8460"/>
              </w:tabs>
              <w:jc w:val="center"/>
              <w:rPr>
                <w:rFonts w:ascii="Tahoma" w:hAnsi="Tahoma" w:cs="Tahoma"/>
                <w:b/>
                <w:bCs/>
                <w:sz w:val="21"/>
                <w:szCs w:val="21"/>
              </w:rPr>
            </w:pPr>
            <w:r w:rsidRPr="00447423">
              <w:rPr>
                <w:rFonts w:ascii="Tahoma" w:hAnsi="Tahoma" w:cs="Tahoma"/>
                <w:b/>
                <w:bCs/>
                <w:sz w:val="21"/>
                <w:szCs w:val="21"/>
              </w:rPr>
              <w:t>0,00 Kč</w:t>
            </w:r>
          </w:p>
        </w:tc>
      </w:tr>
    </w:tbl>
    <w:p w14:paraId="006C880E" w14:textId="77777777" w:rsidR="001E7AAB" w:rsidRPr="00447423" w:rsidRDefault="001E7AAB" w:rsidP="001E7AAB">
      <w:pPr>
        <w:pStyle w:val="Odstavecseseznamem"/>
        <w:keepLines/>
        <w:suppressAutoHyphens/>
        <w:jc w:val="both"/>
        <w:rPr>
          <w:rFonts w:ascii="Tahoma" w:hAnsi="Tahoma" w:cs="Tahoma"/>
          <w:sz w:val="21"/>
          <w:szCs w:val="21"/>
          <w:lang w:val="x-none"/>
        </w:rPr>
      </w:pPr>
    </w:p>
    <w:p w14:paraId="5EAC2187" w14:textId="77777777" w:rsidR="000C2A5C" w:rsidRPr="00447423" w:rsidRDefault="000C2A5C" w:rsidP="001E7AAB">
      <w:pPr>
        <w:pStyle w:val="Odstavecseseznamem"/>
        <w:keepLines/>
        <w:suppressAutoHyphens/>
        <w:jc w:val="both"/>
        <w:rPr>
          <w:rFonts w:ascii="Tahoma" w:hAnsi="Tahoma" w:cs="Tahoma"/>
          <w:sz w:val="21"/>
          <w:szCs w:val="21"/>
          <w:lang w:val="x-none"/>
        </w:rPr>
      </w:pPr>
    </w:p>
    <w:p w14:paraId="074AFB20" w14:textId="6379413C" w:rsidR="000C2A5C" w:rsidRPr="00291D53" w:rsidRDefault="00466AD8" w:rsidP="003D7860">
      <w:pPr>
        <w:numPr>
          <w:ilvl w:val="0"/>
          <w:numId w:val="4"/>
        </w:numPr>
        <w:tabs>
          <w:tab w:val="clear" w:pos="720"/>
          <w:tab w:val="num" w:pos="360"/>
        </w:tabs>
        <w:spacing w:after="120" w:line="276" w:lineRule="auto"/>
        <w:ind w:left="360"/>
        <w:jc w:val="both"/>
        <w:rPr>
          <w:rFonts w:ascii="Tahoma" w:hAnsi="Tahoma" w:cs="Tahoma"/>
          <w:sz w:val="21"/>
          <w:szCs w:val="21"/>
        </w:rPr>
      </w:pPr>
      <w:bookmarkStart w:id="4" w:name="_Hlk204582165"/>
      <w:bookmarkEnd w:id="3"/>
      <w:r w:rsidRPr="00291D53">
        <w:rPr>
          <w:rFonts w:ascii="Tahoma" w:hAnsi="Tahoma" w:cs="Tahoma"/>
          <w:sz w:val="21"/>
          <w:szCs w:val="21"/>
        </w:rPr>
        <w:t xml:space="preserve">V případě prodloužení doby realizační fáze Stavby </w:t>
      </w:r>
      <w:r w:rsidR="00080AE9" w:rsidRPr="00291D53">
        <w:rPr>
          <w:rFonts w:ascii="Tahoma" w:hAnsi="Tahoma" w:cs="Tahoma"/>
          <w:sz w:val="21"/>
          <w:szCs w:val="21"/>
        </w:rPr>
        <w:t xml:space="preserve">bude odměna dodatečných služeb výkonu TDS </w:t>
      </w:r>
      <w:r w:rsidR="00A940C8" w:rsidRPr="00291D53">
        <w:rPr>
          <w:rFonts w:ascii="Tahoma" w:hAnsi="Tahoma" w:cs="Tahoma"/>
          <w:sz w:val="21"/>
          <w:szCs w:val="21"/>
        </w:rPr>
        <w:t>–</w:t>
      </w:r>
      <w:r w:rsidR="00080AE9" w:rsidRPr="00291D53">
        <w:rPr>
          <w:rFonts w:ascii="Tahoma" w:hAnsi="Tahoma" w:cs="Tahoma"/>
          <w:sz w:val="21"/>
          <w:szCs w:val="21"/>
        </w:rPr>
        <w:t xml:space="preserve"> dle odst. 1 písm. </w:t>
      </w:r>
      <w:r w:rsidR="006F23B3" w:rsidRPr="00291D53">
        <w:rPr>
          <w:rFonts w:ascii="Tahoma" w:hAnsi="Tahoma" w:cs="Tahoma"/>
          <w:sz w:val="21"/>
          <w:szCs w:val="21"/>
        </w:rPr>
        <w:t>b</w:t>
      </w:r>
      <w:r w:rsidR="00080AE9" w:rsidRPr="00291D53">
        <w:rPr>
          <w:rFonts w:ascii="Tahoma" w:hAnsi="Tahoma" w:cs="Tahoma"/>
          <w:sz w:val="21"/>
          <w:szCs w:val="21"/>
        </w:rPr>
        <w:t xml:space="preserve">) tohoto článku smlouvy </w:t>
      </w:r>
      <w:r w:rsidR="000C2A5C" w:rsidRPr="00291D53">
        <w:rPr>
          <w:rFonts w:ascii="Tahoma" w:hAnsi="Tahoma" w:cs="Tahoma"/>
          <w:sz w:val="21"/>
          <w:szCs w:val="21"/>
        </w:rPr>
        <w:t>určena podle vzorce: Dodatečné služby za výkon TDS nad rámec smlouvy = (odměna za výkon činností/</w:t>
      </w:r>
      <w:r w:rsidR="00910B1F" w:rsidRPr="00291D53">
        <w:rPr>
          <w:rFonts w:ascii="Tahoma" w:hAnsi="Tahoma" w:cs="Tahoma"/>
          <w:sz w:val="21"/>
          <w:szCs w:val="21"/>
        </w:rPr>
        <w:t>3</w:t>
      </w:r>
      <w:r w:rsidR="00335EB5" w:rsidRPr="00291D53">
        <w:rPr>
          <w:rFonts w:ascii="Tahoma" w:hAnsi="Tahoma" w:cs="Tahoma"/>
          <w:sz w:val="21"/>
          <w:szCs w:val="21"/>
        </w:rPr>
        <w:t>6</w:t>
      </w:r>
      <w:r w:rsidR="00910B1F" w:rsidRPr="00291D53">
        <w:rPr>
          <w:rFonts w:ascii="Tahoma" w:hAnsi="Tahoma" w:cs="Tahoma"/>
          <w:sz w:val="21"/>
          <w:szCs w:val="21"/>
        </w:rPr>
        <w:t>0</w:t>
      </w:r>
      <w:r w:rsidR="000C2A5C" w:rsidRPr="00291D53">
        <w:rPr>
          <w:rFonts w:ascii="Tahoma" w:hAnsi="Tahoma" w:cs="Tahoma"/>
          <w:sz w:val="21"/>
          <w:szCs w:val="21"/>
        </w:rPr>
        <w:t xml:space="preserve"> dnů) x počet </w:t>
      </w:r>
      <w:r w:rsidR="00D139BD" w:rsidRPr="00447423">
        <w:rPr>
          <w:rFonts w:ascii="Tahoma" w:hAnsi="Tahoma" w:cs="Tahoma"/>
          <w:sz w:val="21"/>
          <w:szCs w:val="21"/>
        </w:rPr>
        <w:t>dní prodloužení realizace Stavby</w:t>
      </w:r>
      <w:r w:rsidR="000C2A5C" w:rsidRPr="00291D53">
        <w:rPr>
          <w:rFonts w:ascii="Tahoma" w:hAnsi="Tahoma" w:cs="Tahoma"/>
          <w:sz w:val="21"/>
          <w:szCs w:val="21"/>
        </w:rPr>
        <w:t>.</w:t>
      </w:r>
    </w:p>
    <w:bookmarkEnd w:id="4"/>
    <w:p w14:paraId="6290C1E1" w14:textId="7FD037B5" w:rsidR="000C2A5C" w:rsidRPr="00910B1F" w:rsidRDefault="00447423" w:rsidP="003D7860">
      <w:pPr>
        <w:numPr>
          <w:ilvl w:val="0"/>
          <w:numId w:val="4"/>
        </w:numPr>
        <w:tabs>
          <w:tab w:val="clear" w:pos="720"/>
          <w:tab w:val="num" w:pos="360"/>
        </w:tabs>
        <w:spacing w:after="120" w:line="276" w:lineRule="auto"/>
        <w:ind w:left="360"/>
        <w:jc w:val="both"/>
        <w:rPr>
          <w:rFonts w:ascii="Tahoma" w:hAnsi="Tahoma" w:cs="Tahoma"/>
          <w:sz w:val="21"/>
          <w:szCs w:val="21"/>
        </w:rPr>
      </w:pPr>
      <w:r w:rsidRPr="00291D53">
        <w:rPr>
          <w:rFonts w:ascii="Tahoma" w:hAnsi="Tahoma" w:cs="Tahoma"/>
          <w:sz w:val="21"/>
          <w:szCs w:val="21"/>
        </w:rPr>
        <w:t xml:space="preserve">Výši </w:t>
      </w:r>
      <w:r w:rsidRPr="00447423">
        <w:rPr>
          <w:rFonts w:ascii="Tahoma" w:hAnsi="Tahoma" w:cs="Tahoma"/>
          <w:sz w:val="21"/>
          <w:szCs w:val="21"/>
        </w:rPr>
        <w:t>s</w:t>
      </w:r>
      <w:r w:rsidRPr="00291D53">
        <w:rPr>
          <w:rFonts w:ascii="Tahoma" w:hAnsi="Tahoma" w:cs="Tahoma"/>
          <w:sz w:val="21"/>
          <w:szCs w:val="21"/>
        </w:rPr>
        <w:t>jednané odměny lze</w:t>
      </w:r>
      <w:r w:rsidR="000C2A5C" w:rsidRPr="00447423">
        <w:rPr>
          <w:rFonts w:ascii="Tahoma" w:hAnsi="Tahoma" w:cs="Tahoma"/>
          <w:sz w:val="21"/>
          <w:szCs w:val="21"/>
        </w:rPr>
        <w:t xml:space="preserve"> měnit pouze za podmínky, že dojde ke změně předpisů upravujících sazbu DPH pro zdanitelná plnění, které</w:t>
      </w:r>
      <w:r w:rsidR="000C2A5C" w:rsidRPr="00910B1F">
        <w:rPr>
          <w:rFonts w:ascii="Tahoma" w:hAnsi="Tahoma" w:cs="Tahoma"/>
          <w:sz w:val="21"/>
          <w:szCs w:val="21"/>
        </w:rPr>
        <w:t xml:space="preserve"> jsou předmětem plnění této zakázky. DPH se tak bude účtovat podle zák. č. 235/2004 Sb., o dani z přidané hodnoty, v platném znění.</w:t>
      </w:r>
    </w:p>
    <w:p w14:paraId="666ACAF9" w14:textId="77777777"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 xml:space="preserve">Odměna zahrnuje veškeré náklady technického dozoru stavebníka související s činností technického dozoru stavebníka dle této smlouvy; zejména jsou zahrnuty: </w:t>
      </w:r>
    </w:p>
    <w:p w14:paraId="29F9A46D" w14:textId="77777777"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14:paraId="6925A7A3" w14:textId="77777777"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14:paraId="649D0156" w14:textId="77777777"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14:paraId="76493A5F" w14:textId="77777777"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14:paraId="7251518F" w14:textId="77777777"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14:paraId="34B2CF50" w14:textId="77777777" w:rsidR="001E7AAB" w:rsidRPr="002A5086" w:rsidRDefault="001E7AAB" w:rsidP="001E7AAB">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Pr>
          <w:rFonts w:ascii="Tahoma" w:hAnsi="Tahoma" w:cs="Tahoma"/>
          <w:bCs/>
          <w:sz w:val="21"/>
          <w:szCs w:val="21"/>
        </w:rPr>
        <w:t xml:space="preserve"> dle sazby určené v odst. 1 tohoto článku smlouvy. </w:t>
      </w:r>
    </w:p>
    <w:p w14:paraId="4AC80D59" w14:textId="77777777"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14:paraId="77B4EEA3" w14:textId="57CB73B6" w:rsidR="001E7AAB"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w:t>
      </w:r>
      <w:r w:rsidR="00080AE9">
        <w:rPr>
          <w:rFonts w:ascii="Tahoma" w:hAnsi="Tahoma" w:cs="Tahoma"/>
          <w:sz w:val="21"/>
          <w:szCs w:val="21"/>
        </w:rPr>
        <w:t xml:space="preserve">bude </w:t>
      </w:r>
      <w:r w:rsidRPr="006111A2">
        <w:rPr>
          <w:rFonts w:ascii="Tahoma" w:hAnsi="Tahoma" w:cs="Tahoma"/>
          <w:sz w:val="21"/>
          <w:szCs w:val="21"/>
        </w:rPr>
        <w:t>odměn</w:t>
      </w:r>
      <w:r w:rsidR="00080AE9">
        <w:rPr>
          <w:rFonts w:ascii="Tahoma" w:hAnsi="Tahoma" w:cs="Tahoma"/>
          <w:sz w:val="21"/>
          <w:szCs w:val="21"/>
        </w:rPr>
        <w:t>a určená způsobem</w:t>
      </w:r>
      <w:r w:rsidR="003877AC">
        <w:rPr>
          <w:rFonts w:ascii="Tahoma" w:hAnsi="Tahoma" w:cs="Tahoma"/>
          <w:sz w:val="21"/>
          <w:szCs w:val="21"/>
        </w:rPr>
        <w:t xml:space="preserve"> </w:t>
      </w:r>
      <w:r w:rsidR="00466AD8">
        <w:rPr>
          <w:rFonts w:ascii="Tahoma" w:hAnsi="Tahoma" w:cs="Tahoma"/>
          <w:sz w:val="21"/>
          <w:szCs w:val="21"/>
        </w:rPr>
        <w:t xml:space="preserve">v odst. 2 a 3 </w:t>
      </w:r>
      <w:r w:rsidR="003877AC">
        <w:rPr>
          <w:rFonts w:ascii="Tahoma" w:hAnsi="Tahoma" w:cs="Tahoma"/>
          <w:sz w:val="21"/>
          <w:szCs w:val="21"/>
        </w:rPr>
        <w:t>tohoto článku smlouvy</w:t>
      </w:r>
      <w:r w:rsidRPr="006111A2">
        <w:rPr>
          <w:rFonts w:ascii="Tahoma" w:hAnsi="Tahoma" w:cs="Tahoma"/>
          <w:sz w:val="21"/>
          <w:szCs w:val="21"/>
        </w:rPr>
        <w:t xml:space="preserve">. </w:t>
      </w:r>
    </w:p>
    <w:p w14:paraId="7333E536" w14:textId="77777777"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14:paraId="28ED4E84" w14:textId="77777777"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14:paraId="32E9E835" w14:textId="77777777" w:rsidR="006A2306" w:rsidRDefault="006A2306" w:rsidP="006A2306">
      <w:pPr>
        <w:spacing w:after="120" w:line="276" w:lineRule="auto"/>
        <w:jc w:val="center"/>
        <w:rPr>
          <w:rFonts w:ascii="Tahoma" w:hAnsi="Tahoma" w:cs="Tahoma"/>
          <w:b/>
          <w:sz w:val="21"/>
          <w:szCs w:val="21"/>
        </w:rPr>
      </w:pPr>
    </w:p>
    <w:p w14:paraId="527E1351"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14:paraId="49B7F101" w14:textId="77777777" w:rsidR="001E7AAB" w:rsidRPr="006111A2" w:rsidRDefault="001E7AAB" w:rsidP="001E7AAB">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14:paraId="30A58064" w14:textId="77777777"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14:paraId="583B4BAD" w14:textId="77777777" w:rsidR="006A2306" w:rsidRPr="0035523E" w:rsidRDefault="0035523E" w:rsidP="0035523E">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č. 235/2004 Sb., o dani z přidané hodnoty, ve znění pozdějších předpisů.</w:t>
      </w:r>
      <w:r>
        <w:rPr>
          <w:rFonts w:ascii="Tahoma" w:hAnsi="Tahoma" w:cs="Tahoma"/>
          <w:sz w:val="21"/>
          <w:szCs w:val="21"/>
        </w:rPr>
        <w:t xml:space="preserve"> </w:t>
      </w:r>
      <w:r w:rsidR="006A2306" w:rsidRPr="0035523E">
        <w:rPr>
          <w:rFonts w:ascii="Tahoma" w:hAnsi="Tahoma" w:cs="Tahoma"/>
          <w:sz w:val="21"/>
          <w:szCs w:val="21"/>
        </w:rPr>
        <w:t>Kromě těchto náležitostí stanovených právními předpisy je druhá strana povinna ve faktuře vyznačit i tyto údaje:</w:t>
      </w:r>
    </w:p>
    <w:p w14:paraId="75D31365" w14:textId="77777777"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14:paraId="3D9C0AF1" w14:textId="77777777"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14:paraId="265CA621" w14:textId="77777777"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14:paraId="4B5E0D04" w14:textId="77777777"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14:paraId="722621CD" w14:textId="3322F0D9"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lastRenderedPageBreak/>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14:paraId="3BEB9D06" w14:textId="77777777" w:rsidR="0035523E" w:rsidRDefault="0035523E" w:rsidP="0035523E">
      <w:pPr>
        <w:keepLines/>
        <w:ind w:left="720"/>
        <w:jc w:val="both"/>
        <w:rPr>
          <w:rFonts w:ascii="Tahoma" w:hAnsi="Tahoma" w:cs="Tahoma"/>
          <w:sz w:val="21"/>
          <w:szCs w:val="21"/>
        </w:rPr>
      </w:pPr>
    </w:p>
    <w:p w14:paraId="634A4010" w14:textId="77777777" w:rsidR="00335EB5" w:rsidRPr="00447423" w:rsidRDefault="00AE7BA0" w:rsidP="009F4508">
      <w:pPr>
        <w:numPr>
          <w:ilvl w:val="0"/>
          <w:numId w:val="13"/>
        </w:numPr>
        <w:spacing w:after="240"/>
        <w:ind w:left="426" w:hanging="284"/>
        <w:jc w:val="both"/>
        <w:rPr>
          <w:rFonts w:ascii="Tahoma" w:hAnsi="Tahoma" w:cs="Tahoma"/>
          <w:sz w:val="21"/>
          <w:szCs w:val="21"/>
        </w:rPr>
      </w:pPr>
      <w:r w:rsidRPr="00447423">
        <w:rPr>
          <w:rFonts w:ascii="Tahoma" w:hAnsi="Tahoma" w:cs="Tahoma"/>
          <w:sz w:val="21"/>
          <w:szCs w:val="21"/>
        </w:rPr>
        <w:t>Faktury za</w:t>
      </w:r>
      <w:r w:rsidR="00080AE9" w:rsidRPr="00447423">
        <w:rPr>
          <w:rFonts w:ascii="Tahoma" w:hAnsi="Tahoma" w:cs="Tahoma"/>
          <w:sz w:val="21"/>
          <w:szCs w:val="21"/>
        </w:rPr>
        <w:t xml:space="preserve"> výkon činnosti</w:t>
      </w:r>
      <w:r w:rsidRPr="00447423">
        <w:rPr>
          <w:rFonts w:ascii="Tahoma" w:hAnsi="Tahoma" w:cs="Tahoma"/>
          <w:sz w:val="21"/>
          <w:szCs w:val="21"/>
        </w:rPr>
        <w:t xml:space="preserve"> TDS budou vystaveny</w:t>
      </w:r>
      <w:r w:rsidR="00335EB5" w:rsidRPr="00447423">
        <w:rPr>
          <w:rFonts w:ascii="Tahoma" w:hAnsi="Tahoma" w:cs="Tahoma"/>
          <w:sz w:val="21"/>
          <w:szCs w:val="21"/>
        </w:rPr>
        <w:t>:</w:t>
      </w:r>
    </w:p>
    <w:p w14:paraId="12897C84" w14:textId="24B32D9F" w:rsidR="00335EB5" w:rsidRPr="00447423" w:rsidRDefault="00335EB5" w:rsidP="00335EB5">
      <w:pPr>
        <w:pStyle w:val="Odstavecseseznamem"/>
        <w:numPr>
          <w:ilvl w:val="1"/>
          <w:numId w:val="3"/>
        </w:numPr>
        <w:spacing w:after="240"/>
        <w:jc w:val="both"/>
        <w:rPr>
          <w:rFonts w:ascii="Tahoma" w:hAnsi="Tahoma" w:cs="Tahoma"/>
          <w:sz w:val="21"/>
          <w:szCs w:val="21"/>
        </w:rPr>
      </w:pPr>
      <w:r w:rsidRPr="00291D53">
        <w:rPr>
          <w:rFonts w:ascii="Tahoma" w:hAnsi="Tahoma" w:cs="Tahoma"/>
          <w:sz w:val="21"/>
          <w:szCs w:val="21"/>
        </w:rPr>
        <w:t>odměn</w:t>
      </w:r>
      <w:r w:rsidR="00BE0CAA" w:rsidRPr="00447423">
        <w:rPr>
          <w:rFonts w:ascii="Tahoma" w:hAnsi="Tahoma" w:cs="Tahoma"/>
          <w:sz w:val="21"/>
          <w:szCs w:val="21"/>
        </w:rPr>
        <w:t>a</w:t>
      </w:r>
      <w:r w:rsidRPr="00291D53">
        <w:rPr>
          <w:rFonts w:ascii="Tahoma" w:hAnsi="Tahoma" w:cs="Tahoma"/>
          <w:sz w:val="21"/>
          <w:szCs w:val="21"/>
        </w:rPr>
        <w:t xml:space="preserve"> za přípravnou fázi dle článku VI. odst. 1 písm. a) smlouvy</w:t>
      </w:r>
      <w:r w:rsidR="00BE0CAA" w:rsidRPr="00447423">
        <w:rPr>
          <w:rFonts w:ascii="Tahoma" w:hAnsi="Tahoma" w:cs="Tahoma"/>
          <w:sz w:val="21"/>
          <w:szCs w:val="21"/>
        </w:rPr>
        <w:t xml:space="preserve"> bude vyúčtována fakturou v plné výši po</w:t>
      </w:r>
      <w:r w:rsidRPr="00291D53">
        <w:rPr>
          <w:rFonts w:ascii="Tahoma" w:hAnsi="Tahoma" w:cs="Tahoma"/>
          <w:sz w:val="21"/>
          <w:szCs w:val="21"/>
        </w:rPr>
        <w:t xml:space="preserve"> </w:t>
      </w:r>
      <w:r w:rsidR="00BE0CAA" w:rsidRPr="00447423">
        <w:rPr>
          <w:rFonts w:ascii="Tahoma" w:hAnsi="Tahoma" w:cs="Tahoma"/>
          <w:sz w:val="21"/>
          <w:szCs w:val="21"/>
        </w:rPr>
        <w:t>přípravné fázi Stavby;</w:t>
      </w:r>
    </w:p>
    <w:p w14:paraId="20C7B10D" w14:textId="257C247E" w:rsidR="00AE7BA0" w:rsidRPr="00291D53" w:rsidRDefault="00335EB5" w:rsidP="00291D53">
      <w:pPr>
        <w:pStyle w:val="Odstavecseseznamem"/>
        <w:numPr>
          <w:ilvl w:val="1"/>
          <w:numId w:val="3"/>
        </w:numPr>
        <w:spacing w:after="240"/>
        <w:jc w:val="both"/>
        <w:rPr>
          <w:rFonts w:ascii="Tahoma" w:hAnsi="Tahoma" w:cs="Tahoma"/>
          <w:sz w:val="21"/>
          <w:szCs w:val="21"/>
        </w:rPr>
      </w:pPr>
      <w:r w:rsidRPr="00447423">
        <w:rPr>
          <w:rFonts w:ascii="Tahoma" w:hAnsi="Tahoma" w:cs="Tahoma"/>
          <w:sz w:val="21"/>
          <w:szCs w:val="21"/>
        </w:rPr>
        <w:t>odměn</w:t>
      </w:r>
      <w:r w:rsidR="00BE0CAA" w:rsidRPr="00447423">
        <w:rPr>
          <w:rFonts w:ascii="Tahoma" w:hAnsi="Tahoma" w:cs="Tahoma"/>
          <w:sz w:val="21"/>
          <w:szCs w:val="21"/>
        </w:rPr>
        <w:t>a</w:t>
      </w:r>
      <w:r w:rsidRPr="00447423">
        <w:rPr>
          <w:rFonts w:ascii="Tahoma" w:hAnsi="Tahoma" w:cs="Tahoma"/>
          <w:sz w:val="21"/>
          <w:szCs w:val="21"/>
        </w:rPr>
        <w:t xml:space="preserve"> </w:t>
      </w:r>
      <w:r w:rsidR="00080AE9" w:rsidRPr="00291D53">
        <w:rPr>
          <w:rFonts w:ascii="Tahoma" w:hAnsi="Tahoma" w:cs="Tahoma"/>
          <w:sz w:val="21"/>
          <w:szCs w:val="21"/>
        </w:rPr>
        <w:t xml:space="preserve">dle článku VI. odst. 1 písm. </w:t>
      </w:r>
      <w:r w:rsidRPr="00447423">
        <w:rPr>
          <w:rFonts w:ascii="Tahoma" w:hAnsi="Tahoma" w:cs="Tahoma"/>
          <w:sz w:val="21"/>
          <w:szCs w:val="21"/>
        </w:rPr>
        <w:t>b</w:t>
      </w:r>
      <w:r w:rsidR="00080AE9" w:rsidRPr="00291D53">
        <w:rPr>
          <w:rFonts w:ascii="Tahoma" w:hAnsi="Tahoma" w:cs="Tahoma"/>
          <w:sz w:val="21"/>
          <w:szCs w:val="21"/>
        </w:rPr>
        <w:t>) této smlouvy</w:t>
      </w:r>
      <w:r w:rsidR="00BE0CAA" w:rsidRPr="00447423">
        <w:rPr>
          <w:rFonts w:ascii="Tahoma" w:hAnsi="Tahoma" w:cs="Tahoma"/>
          <w:sz w:val="21"/>
          <w:szCs w:val="21"/>
        </w:rPr>
        <w:t xml:space="preserve"> bude vyúčtována měsíčně fakturami v plné výši, avšak o</w:t>
      </w:r>
      <w:r w:rsidR="00E34843" w:rsidRPr="00291D53">
        <w:rPr>
          <w:rFonts w:ascii="Tahoma" w:hAnsi="Tahoma" w:cs="Tahoma"/>
          <w:sz w:val="21"/>
          <w:szCs w:val="21"/>
        </w:rPr>
        <w:t xml:space="preserve">bjednatel uhradí odměnu do výše 90 % fakturované </w:t>
      </w:r>
      <w:r w:rsidR="006768DB" w:rsidRPr="006768DB">
        <w:rPr>
          <w:rFonts w:ascii="Tahoma" w:hAnsi="Tahoma" w:cs="Tahoma"/>
          <w:sz w:val="21"/>
          <w:szCs w:val="21"/>
        </w:rPr>
        <w:t>částky bez DPH + plnou výši DPH</w:t>
      </w:r>
      <w:r w:rsidR="00E34843" w:rsidRPr="00291D53">
        <w:rPr>
          <w:rFonts w:ascii="Tahoma" w:hAnsi="Tahoma" w:cs="Tahoma"/>
          <w:sz w:val="21"/>
          <w:szCs w:val="21"/>
        </w:rPr>
        <w:t xml:space="preserve"> a na zbývající část odměny ve výši 10 % uplatní pozastávku.</w:t>
      </w:r>
      <w:r w:rsidR="00AE7BA0" w:rsidRPr="00291D53">
        <w:rPr>
          <w:rFonts w:ascii="Tahoma" w:hAnsi="Tahoma" w:cs="Tahoma"/>
          <w:sz w:val="21"/>
          <w:szCs w:val="21"/>
        </w:rPr>
        <w:t xml:space="preserve"> </w:t>
      </w:r>
      <w:r w:rsidR="00E34843" w:rsidRPr="00291D53">
        <w:rPr>
          <w:rFonts w:ascii="Tahoma" w:hAnsi="Tahoma" w:cs="Tahoma"/>
          <w:sz w:val="21"/>
          <w:szCs w:val="21"/>
        </w:rPr>
        <w:t>Pozastávka bude uvolněna</w:t>
      </w:r>
      <w:r w:rsidR="00170A7C" w:rsidRPr="00291D53">
        <w:rPr>
          <w:rFonts w:ascii="Tahoma" w:hAnsi="Tahoma" w:cs="Tahoma"/>
          <w:sz w:val="21"/>
          <w:szCs w:val="21"/>
        </w:rPr>
        <w:t xml:space="preserve"> </w:t>
      </w:r>
      <w:r w:rsidR="00080AE9" w:rsidRPr="00291D53">
        <w:rPr>
          <w:rFonts w:ascii="Tahoma" w:hAnsi="Tahoma" w:cs="Tahoma"/>
          <w:sz w:val="21"/>
          <w:szCs w:val="21"/>
        </w:rPr>
        <w:t xml:space="preserve">ukončením realizační fáze Stavby, tj. předáním zhotovené Stavby (díla) zhotovitelem stavby objednateli bez vad/ po </w:t>
      </w:r>
      <w:r w:rsidR="00AE7BA0" w:rsidRPr="00291D53">
        <w:rPr>
          <w:rFonts w:ascii="Tahoma" w:hAnsi="Tahoma" w:cs="Tahoma"/>
          <w:sz w:val="21"/>
          <w:szCs w:val="21"/>
        </w:rPr>
        <w:t>odstranění poslední vady z přejímacího řízení</w:t>
      </w:r>
      <w:r w:rsidR="00080AE9" w:rsidRPr="00291D53">
        <w:rPr>
          <w:rFonts w:ascii="Tahoma" w:hAnsi="Tahoma" w:cs="Tahoma"/>
          <w:sz w:val="21"/>
          <w:szCs w:val="21"/>
        </w:rPr>
        <w:t>.</w:t>
      </w:r>
    </w:p>
    <w:p w14:paraId="27E013F2" w14:textId="702E009E" w:rsidR="0035523E" w:rsidRPr="00447423" w:rsidRDefault="00BE0CAA" w:rsidP="00291D53">
      <w:pPr>
        <w:pStyle w:val="Odstavecseseznamem"/>
        <w:numPr>
          <w:ilvl w:val="1"/>
          <w:numId w:val="3"/>
        </w:numPr>
        <w:spacing w:after="240"/>
        <w:jc w:val="both"/>
        <w:rPr>
          <w:rFonts w:ascii="Tahoma" w:hAnsi="Tahoma" w:cs="Tahoma"/>
          <w:sz w:val="21"/>
          <w:szCs w:val="21"/>
        </w:rPr>
      </w:pPr>
      <w:r w:rsidRPr="00447423">
        <w:rPr>
          <w:rFonts w:ascii="Tahoma" w:hAnsi="Tahoma" w:cs="Tahoma"/>
          <w:sz w:val="21"/>
          <w:szCs w:val="21"/>
        </w:rPr>
        <w:t>o</w:t>
      </w:r>
      <w:r w:rsidR="00080AE9" w:rsidRPr="00447423">
        <w:rPr>
          <w:rFonts w:ascii="Tahoma" w:hAnsi="Tahoma" w:cs="Tahoma"/>
          <w:sz w:val="21"/>
          <w:szCs w:val="21"/>
        </w:rPr>
        <w:t>dměna za inženýrskou činnost ke kolaudaci stavby bude vyúčtována fakturou v plné výši po vydání kolaudačního souhlasu stavby ze strany příslušného stavebního úřadu.</w:t>
      </w:r>
    </w:p>
    <w:p w14:paraId="2B76E923" w14:textId="5FF20112" w:rsidR="006A2306" w:rsidRDefault="006A2306" w:rsidP="00291D53">
      <w:pPr>
        <w:numPr>
          <w:ilvl w:val="0"/>
          <w:numId w:val="13"/>
        </w:numPr>
        <w:spacing w:after="240"/>
        <w:ind w:left="426" w:hanging="284"/>
        <w:jc w:val="both"/>
        <w:rPr>
          <w:rFonts w:ascii="Tahoma" w:hAnsi="Tahoma" w:cs="Tahoma"/>
          <w:sz w:val="21"/>
          <w:szCs w:val="21"/>
        </w:rPr>
      </w:pPr>
      <w:r w:rsidRPr="006111A2">
        <w:rPr>
          <w:rFonts w:ascii="Tahoma" w:hAnsi="Tahoma" w:cs="Tahoma"/>
          <w:sz w:val="21"/>
          <w:szCs w:val="21"/>
        </w:rPr>
        <w:t>Splatnost faktur se sjednává v délce 1</w:t>
      </w:r>
      <w:r w:rsidR="006768DB">
        <w:rPr>
          <w:rFonts w:ascii="Tahoma" w:hAnsi="Tahoma" w:cs="Tahoma"/>
          <w:sz w:val="21"/>
          <w:szCs w:val="21"/>
        </w:rPr>
        <w:t>5</w:t>
      </w:r>
      <w:r w:rsidRPr="006111A2">
        <w:rPr>
          <w:rFonts w:ascii="Tahoma" w:hAnsi="Tahoma" w:cs="Tahoma"/>
          <w:sz w:val="21"/>
          <w:szCs w:val="21"/>
        </w:rPr>
        <w:t xml:space="preserve"> dnů od jejího doručení objednateli. Za den doručení se pokládá den uvedený na otisku doručovacího razítka podatelny objednatele. </w:t>
      </w:r>
    </w:p>
    <w:p w14:paraId="1483C556" w14:textId="6C68EB82" w:rsidR="006A2306" w:rsidRDefault="006A2306" w:rsidP="00291D53">
      <w:pPr>
        <w:numPr>
          <w:ilvl w:val="0"/>
          <w:numId w:val="13"/>
        </w:numPr>
        <w:spacing w:after="240"/>
        <w:ind w:left="426" w:hanging="284"/>
        <w:jc w:val="both"/>
        <w:rPr>
          <w:rFonts w:ascii="Tahoma" w:hAnsi="Tahoma" w:cs="Tahoma"/>
          <w:sz w:val="21"/>
          <w:szCs w:val="21"/>
        </w:rPr>
      </w:pPr>
      <w:r w:rsidRPr="006111A2">
        <w:rPr>
          <w:rFonts w:ascii="Tahoma" w:hAnsi="Tahoma" w:cs="Tahoma"/>
          <w:sz w:val="21"/>
          <w:szCs w:val="21"/>
        </w:rPr>
        <w:t>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1</w:t>
      </w:r>
      <w:r w:rsidR="002D24A6">
        <w:rPr>
          <w:rFonts w:ascii="Tahoma" w:hAnsi="Tahoma" w:cs="Tahoma"/>
          <w:sz w:val="21"/>
          <w:szCs w:val="21"/>
        </w:rPr>
        <w:t>5</w:t>
      </w:r>
      <w:r w:rsidRPr="006111A2">
        <w:rPr>
          <w:rFonts w:ascii="Tahoma" w:hAnsi="Tahoma" w:cs="Tahoma"/>
          <w:sz w:val="21"/>
          <w:szCs w:val="21"/>
        </w:rPr>
        <w:t>denní lhůta splatnosti.</w:t>
      </w:r>
    </w:p>
    <w:p w14:paraId="219E0CFD" w14:textId="77777777" w:rsidR="006A2306" w:rsidRPr="006111A2" w:rsidRDefault="006A2306" w:rsidP="00291D53">
      <w:pPr>
        <w:numPr>
          <w:ilvl w:val="0"/>
          <w:numId w:val="13"/>
        </w:numPr>
        <w:spacing w:after="240"/>
        <w:ind w:left="426" w:hanging="284"/>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14:paraId="47650526" w14:textId="77777777" w:rsidR="006A2306" w:rsidRPr="006111A2" w:rsidRDefault="006A2306" w:rsidP="006A2306">
      <w:pPr>
        <w:spacing w:after="120" w:line="276" w:lineRule="auto"/>
        <w:jc w:val="both"/>
        <w:rPr>
          <w:rFonts w:ascii="Tahoma" w:hAnsi="Tahoma" w:cs="Tahoma"/>
          <w:sz w:val="21"/>
          <w:szCs w:val="21"/>
        </w:rPr>
      </w:pPr>
    </w:p>
    <w:p w14:paraId="09836856"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14:paraId="11466371" w14:textId="605015C2" w:rsidR="006A2306"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8B056C">
        <w:rPr>
          <w:rFonts w:ascii="Tahoma" w:hAnsi="Tahoma" w:cs="Tahoma"/>
          <w:i w:val="0"/>
          <w:color w:val="auto"/>
          <w:sz w:val="21"/>
          <w:szCs w:val="21"/>
          <w:lang w:val="cs-CZ"/>
        </w:rPr>
        <w:t>50</w:t>
      </w:r>
      <w:r w:rsidRPr="00913FC2">
        <w:rPr>
          <w:rFonts w:ascii="Tahoma" w:hAnsi="Tahoma" w:cs="Tahoma"/>
          <w:i w:val="0"/>
          <w:color w:val="auto"/>
          <w:sz w:val="21"/>
          <w:szCs w:val="21"/>
          <w:lang w:val="cs-CZ"/>
        </w:rPr>
        <w:t xml:space="preserve">0 000,- Kč za jednu škodnou událost. </w:t>
      </w:r>
    </w:p>
    <w:p w14:paraId="5461A25E" w14:textId="77777777" w:rsidR="00080AE9" w:rsidRDefault="00080AE9" w:rsidP="00080AE9"/>
    <w:p w14:paraId="409ED274" w14:textId="77777777" w:rsidR="00080AE9" w:rsidRPr="003D7860" w:rsidRDefault="00080AE9" w:rsidP="003D7860">
      <w:pPr>
        <w:rPr>
          <w:i/>
        </w:rPr>
      </w:pPr>
    </w:p>
    <w:p w14:paraId="27FC91F8"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14:paraId="1F78AB2A" w14:textId="77777777"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14:paraId="734B3C74" w14:textId="6B373A3D"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při výkonu činností sjednaných touto smlouvou je objednatel oprávněn požadovat zaplacení smluvní pokuty ve výši 1</w:t>
      </w:r>
      <w:r w:rsidR="009F4508">
        <w:rPr>
          <w:rFonts w:ascii="Tahoma" w:hAnsi="Tahoma" w:cs="Tahoma"/>
          <w:sz w:val="21"/>
          <w:szCs w:val="21"/>
        </w:rPr>
        <w:t xml:space="preserve"> </w:t>
      </w:r>
      <w:r w:rsidRPr="006111A2">
        <w:rPr>
          <w:rFonts w:ascii="Tahoma" w:hAnsi="Tahoma" w:cs="Tahoma"/>
          <w:sz w:val="21"/>
          <w:szCs w:val="21"/>
        </w:rPr>
        <w:t xml:space="preserve">000 Kč za každý zjištěný případ takového porušení povinnosti technického dozoru stavebníka. </w:t>
      </w:r>
    </w:p>
    <w:p w14:paraId="285B11F2" w14:textId="73FA52FB"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lastRenderedPageBreak/>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w:t>
      </w:r>
      <w:r w:rsidR="009F4508">
        <w:rPr>
          <w:rFonts w:ascii="Tahoma" w:hAnsi="Tahoma" w:cs="Tahoma"/>
          <w:sz w:val="21"/>
          <w:szCs w:val="21"/>
        </w:rPr>
        <w:t xml:space="preserve"> </w:t>
      </w:r>
      <w:r w:rsidRPr="006111A2">
        <w:rPr>
          <w:rFonts w:ascii="Tahoma" w:hAnsi="Tahoma" w:cs="Tahoma"/>
          <w:sz w:val="21"/>
          <w:szCs w:val="21"/>
        </w:rPr>
        <w:t>000</w:t>
      </w:r>
      <w:r w:rsidR="009F4508">
        <w:rPr>
          <w:rFonts w:ascii="Tahoma" w:hAnsi="Tahoma" w:cs="Tahoma"/>
          <w:sz w:val="21"/>
          <w:szCs w:val="21"/>
        </w:rPr>
        <w:t xml:space="preserve"> </w:t>
      </w:r>
      <w:r w:rsidRPr="006111A2">
        <w:rPr>
          <w:rFonts w:ascii="Tahoma" w:hAnsi="Tahoma" w:cs="Tahoma"/>
          <w:sz w:val="21"/>
          <w:szCs w:val="21"/>
        </w:rPr>
        <w:t>Kč za každý případ takového porušení povinnosti technického dozoru stavebníka.</w:t>
      </w:r>
    </w:p>
    <w:p w14:paraId="48CC48A8" w14:textId="77777777"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14:paraId="600C2368" w14:textId="64B5A4FD" w:rsidR="006A2306" w:rsidRPr="006111A2"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V případě porušení povinností technickým dozorem stavebníka je technický dozor stavebníka</w:t>
      </w:r>
      <w:r w:rsidR="00C523D3">
        <w:rPr>
          <w:rFonts w:ascii="Tahoma" w:hAnsi="Tahoma" w:cs="Tahoma"/>
          <w:sz w:val="21"/>
          <w:szCs w:val="21"/>
        </w:rPr>
        <w:t xml:space="preserve"> </w:t>
      </w:r>
      <w:r w:rsidRPr="006111A2">
        <w:rPr>
          <w:rFonts w:ascii="Tahoma" w:hAnsi="Tahoma" w:cs="Tahoma"/>
          <w:sz w:val="21"/>
          <w:szCs w:val="21"/>
        </w:rPr>
        <w:t>povinen na své náklady zajistit provedení nápravných opatření, pokud je jejich provedení možné a povede ke splnění předmětu této smlouvy.</w:t>
      </w:r>
    </w:p>
    <w:p w14:paraId="4CB72678" w14:textId="77777777" w:rsidR="006A2306" w:rsidRDefault="006A2306" w:rsidP="006A2306">
      <w:pPr>
        <w:spacing w:after="120" w:line="276" w:lineRule="auto"/>
        <w:jc w:val="both"/>
        <w:rPr>
          <w:rFonts w:ascii="Tahoma" w:hAnsi="Tahoma" w:cs="Tahoma"/>
          <w:snapToGrid w:val="0"/>
          <w:sz w:val="21"/>
          <w:szCs w:val="21"/>
        </w:rPr>
      </w:pPr>
    </w:p>
    <w:p w14:paraId="58396EEE"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14:paraId="2E61944D" w14:textId="77777777"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14:paraId="708320C4" w14:textId="77777777"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14:paraId="718CF463" w14:textId="77777777"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14:paraId="47887D77" w14:textId="77777777"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je v úpadku ve smyslu zákona č. 182/2006 Sb., o úpadku a způsobech jeho řešení (insolvenční zákon), ve znění pozdějších předpisů (a to bez ohledu na právní moc tohoto rozhodnutí);</w:t>
      </w:r>
    </w:p>
    <w:p w14:paraId="5A420FAD" w14:textId="77777777" w:rsidR="007E0107" w:rsidRDefault="007E0107" w:rsidP="00B966D6">
      <w:pPr>
        <w:numPr>
          <w:ilvl w:val="0"/>
          <w:numId w:val="25"/>
        </w:numPr>
        <w:tabs>
          <w:tab w:val="num" w:pos="720"/>
        </w:tabs>
        <w:spacing w:before="60" w:after="24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14:paraId="101E6941" w14:textId="77777777" w:rsidR="00E3189B" w:rsidRP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14:paraId="3CDAFA11" w14:textId="77777777" w:rsidR="00080279" w:rsidRPr="006111A2" w:rsidRDefault="00080279" w:rsidP="007E0107">
      <w:pPr>
        <w:spacing w:after="120" w:line="276" w:lineRule="auto"/>
        <w:jc w:val="both"/>
        <w:rPr>
          <w:rFonts w:ascii="Tahoma" w:hAnsi="Tahoma" w:cs="Tahoma"/>
          <w:sz w:val="21"/>
          <w:szCs w:val="21"/>
        </w:rPr>
      </w:pPr>
    </w:p>
    <w:p w14:paraId="37B83039" w14:textId="77777777"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14:paraId="301ED093" w14:textId="77777777" w:rsidR="006A2306" w:rsidRPr="006111A2"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14:paraId="29347763" w14:textId="77777777" w:rsidR="006A2306"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14:paraId="5CD4DE97" w14:textId="77777777" w:rsidR="00954B74" w:rsidRPr="006111A2" w:rsidRDefault="00954B74" w:rsidP="00954B74">
      <w:pPr>
        <w:widowControl w:val="0"/>
        <w:spacing w:after="120" w:line="276" w:lineRule="auto"/>
        <w:ind w:left="425"/>
        <w:jc w:val="both"/>
        <w:rPr>
          <w:rFonts w:ascii="Tahoma" w:hAnsi="Tahoma" w:cs="Tahoma"/>
          <w:sz w:val="21"/>
          <w:szCs w:val="21"/>
        </w:rPr>
      </w:pPr>
    </w:p>
    <w:p w14:paraId="6D6C2796" w14:textId="77777777"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14:paraId="69379270" w14:textId="77777777" w:rsidR="00954B74" w:rsidRDefault="00080AE9" w:rsidP="00954B74">
      <w:pPr>
        <w:pStyle w:val="Odstavecseseznamem"/>
        <w:spacing w:after="120" w:line="276" w:lineRule="auto"/>
        <w:ind w:left="1080"/>
        <w:rPr>
          <w:rFonts w:ascii="Tahoma" w:hAnsi="Tahoma" w:cs="Tahoma"/>
          <w:b/>
          <w:sz w:val="21"/>
          <w:szCs w:val="21"/>
        </w:rPr>
      </w:pPr>
      <w:r>
        <w:rPr>
          <w:rFonts w:ascii="Tahoma" w:hAnsi="Tahoma" w:cs="Tahoma"/>
          <w:b/>
          <w:sz w:val="21"/>
          <w:szCs w:val="21"/>
        </w:rPr>
        <w:t xml:space="preserve"> </w:t>
      </w:r>
    </w:p>
    <w:p w14:paraId="6CFD8178" w14:textId="77777777" w:rsidR="007E0107" w:rsidRDefault="007E0107" w:rsidP="00B966D6">
      <w:pPr>
        <w:pStyle w:val="Odstavecseseznamem"/>
        <w:widowControl w:val="0"/>
        <w:numPr>
          <w:ilvl w:val="3"/>
          <w:numId w:val="25"/>
        </w:numPr>
        <w:tabs>
          <w:tab w:val="clear" w:pos="2880"/>
        </w:tabs>
        <w:spacing w:after="240" w:line="276" w:lineRule="auto"/>
        <w:ind w:left="426" w:hanging="568"/>
        <w:contextualSpacing w:val="0"/>
        <w:jc w:val="both"/>
        <w:rPr>
          <w:rFonts w:ascii="Tahoma" w:hAnsi="Tahoma" w:cs="Tahoma"/>
          <w:iCs/>
          <w:sz w:val="21"/>
          <w:szCs w:val="21"/>
        </w:rPr>
      </w:pPr>
      <w:r w:rsidRPr="00320914">
        <w:rPr>
          <w:rFonts w:ascii="Tahoma" w:hAnsi="Tahoma" w:cs="Tahoma"/>
          <w:iCs/>
          <w:sz w:val="21"/>
          <w:szCs w:val="21"/>
        </w:rPr>
        <w:t xml:space="preserve">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w:t>
      </w:r>
      <w:r w:rsidRPr="00320914">
        <w:rPr>
          <w:rFonts w:ascii="Tahoma" w:hAnsi="Tahoma" w:cs="Tahoma"/>
          <w:iCs/>
          <w:sz w:val="21"/>
          <w:szCs w:val="21"/>
        </w:rPr>
        <w:lastRenderedPageBreak/>
        <w:t>zveřejnění v registru smluv dle tohoto ujednání.</w:t>
      </w:r>
    </w:p>
    <w:p w14:paraId="08CD9DAC" w14:textId="77777777" w:rsidR="007E0107" w:rsidRDefault="007E0107" w:rsidP="00B966D6">
      <w:pPr>
        <w:pStyle w:val="Odstavecseseznamem"/>
        <w:widowControl w:val="0"/>
        <w:numPr>
          <w:ilvl w:val="3"/>
          <w:numId w:val="25"/>
        </w:numPr>
        <w:tabs>
          <w:tab w:val="clear" w:pos="2880"/>
          <w:tab w:val="num" w:pos="426"/>
        </w:tabs>
        <w:spacing w:after="240" w:line="276" w:lineRule="auto"/>
        <w:ind w:left="426" w:hanging="568"/>
        <w:contextualSpacing w:val="0"/>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2"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14:paraId="059ADEA4" w14:textId="77777777" w:rsidR="008A45E4" w:rsidRDefault="006A2306" w:rsidP="00B966D6">
      <w:pPr>
        <w:pStyle w:val="Odstavecseseznamem"/>
        <w:widowControl w:val="0"/>
        <w:numPr>
          <w:ilvl w:val="3"/>
          <w:numId w:val="25"/>
        </w:numPr>
        <w:tabs>
          <w:tab w:val="clear" w:pos="2880"/>
          <w:tab w:val="num" w:pos="426"/>
        </w:tabs>
        <w:spacing w:after="240" w:line="276" w:lineRule="auto"/>
        <w:ind w:left="426" w:hanging="568"/>
        <w:contextualSpacing w:val="0"/>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14:paraId="5E37A88B" w14:textId="77777777" w:rsidR="006A2306" w:rsidRDefault="006A2306" w:rsidP="00B966D6">
      <w:pPr>
        <w:pStyle w:val="Odstavecseseznamem"/>
        <w:widowControl w:val="0"/>
        <w:numPr>
          <w:ilvl w:val="3"/>
          <w:numId w:val="25"/>
        </w:numPr>
        <w:tabs>
          <w:tab w:val="clear" w:pos="2880"/>
          <w:tab w:val="left" w:pos="426"/>
        </w:tabs>
        <w:spacing w:after="240" w:line="276" w:lineRule="auto"/>
        <w:ind w:left="426" w:hanging="568"/>
        <w:contextualSpacing w:val="0"/>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032D64">
        <w:rPr>
          <w:rFonts w:ascii="Tahoma" w:hAnsi="Tahoma" w:cs="Tahoma"/>
          <w:sz w:val="21"/>
          <w:szCs w:val="21"/>
        </w:rPr>
        <w:t xml:space="preserve"> </w:t>
      </w:r>
      <w:r w:rsidRPr="008A45E4">
        <w:rPr>
          <w:rFonts w:ascii="Tahoma" w:hAnsi="Tahoma" w:cs="Tahoma"/>
          <w:sz w:val="21"/>
          <w:szCs w:val="21"/>
        </w:rPr>
        <w:t>po jednom výtisku.</w:t>
      </w:r>
    </w:p>
    <w:p w14:paraId="5EAE355F" w14:textId="77777777" w:rsidR="00CC04C1" w:rsidRPr="00CC04C1" w:rsidRDefault="00CC04C1" w:rsidP="00B966D6">
      <w:pPr>
        <w:pStyle w:val="Odstavecseseznamem"/>
        <w:keepLines/>
        <w:numPr>
          <w:ilvl w:val="3"/>
          <w:numId w:val="25"/>
        </w:numPr>
        <w:tabs>
          <w:tab w:val="clear" w:pos="2880"/>
          <w:tab w:val="num" w:pos="2410"/>
        </w:tabs>
        <w:suppressAutoHyphens/>
        <w:spacing w:after="240"/>
        <w:ind w:left="426" w:hanging="568"/>
        <w:contextualSpacing w:val="0"/>
        <w:jc w:val="both"/>
        <w:rPr>
          <w:rFonts w:ascii="Tahoma" w:hAnsi="Tahoma" w:cs="Tahoma"/>
          <w:sz w:val="21"/>
          <w:szCs w:val="21"/>
          <w:lang w:val="x-none"/>
        </w:rPr>
      </w:pPr>
      <w:r w:rsidRPr="00CC04C1">
        <w:rPr>
          <w:rFonts w:ascii="Tahoma" w:hAnsi="Tahoma" w:cs="Tahoma"/>
          <w:sz w:val="21"/>
          <w:szCs w:val="21"/>
          <w:lang w:val="x-none"/>
        </w:rPr>
        <w:t>Zhotovitel bere na vědomí a výslovně souhlasí s tím, že smlouva včetně příloh a případných dodatků bude zveřejněna na profilu zadavatele.</w:t>
      </w:r>
    </w:p>
    <w:p w14:paraId="7849076D" w14:textId="44644E24" w:rsidR="006A2306" w:rsidRP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Frýdku-Místku konané dne </w:t>
      </w:r>
      <w:r w:rsidR="00B966D6">
        <w:rPr>
          <w:rFonts w:ascii="Tahoma" w:hAnsi="Tahoma" w:cs="Tahoma"/>
          <w:sz w:val="21"/>
          <w:szCs w:val="21"/>
        </w:rPr>
        <w:t>.</w:t>
      </w:r>
      <w:r w:rsidRPr="008A45E4">
        <w:rPr>
          <w:rFonts w:ascii="Tahoma" w:hAnsi="Tahoma" w:cs="Tahoma"/>
          <w:sz w:val="21"/>
          <w:szCs w:val="21"/>
        </w:rPr>
        <w:t>..</w:t>
      </w:r>
    </w:p>
    <w:p w14:paraId="24AEC8E6" w14:textId="77777777" w:rsidR="006A2306" w:rsidRDefault="006A2306" w:rsidP="006415CE">
      <w:pPr>
        <w:widowControl w:val="0"/>
        <w:spacing w:after="120" w:line="276" w:lineRule="auto"/>
        <w:ind w:left="426"/>
        <w:jc w:val="both"/>
        <w:rPr>
          <w:rFonts w:ascii="Tahoma" w:hAnsi="Tahoma" w:cs="Tahoma"/>
          <w:sz w:val="21"/>
          <w:szCs w:val="21"/>
        </w:rPr>
      </w:pPr>
    </w:p>
    <w:p w14:paraId="605DF366" w14:textId="77777777" w:rsidR="00032D64" w:rsidRPr="006111A2" w:rsidRDefault="00032D64" w:rsidP="006415CE">
      <w:pPr>
        <w:widowControl w:val="0"/>
        <w:spacing w:after="120" w:line="276" w:lineRule="auto"/>
        <w:ind w:left="426"/>
        <w:jc w:val="both"/>
        <w:rPr>
          <w:rFonts w:ascii="Tahoma" w:hAnsi="Tahoma" w:cs="Tahoma"/>
          <w:sz w:val="21"/>
          <w:szCs w:val="21"/>
          <w:lang w:val="x-none"/>
        </w:rPr>
      </w:pPr>
    </w:p>
    <w:p w14:paraId="0F4F73B6" w14:textId="77777777"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14:paraId="7616D6EB" w14:textId="77777777" w:rsidR="007C5F85" w:rsidRDefault="007C5F85" w:rsidP="006A2306">
      <w:pPr>
        <w:spacing w:after="120" w:line="276" w:lineRule="auto"/>
        <w:jc w:val="both"/>
        <w:rPr>
          <w:rFonts w:ascii="Tahoma" w:hAnsi="Tahoma" w:cs="Tahoma"/>
          <w:sz w:val="21"/>
          <w:szCs w:val="21"/>
        </w:rPr>
      </w:pPr>
    </w:p>
    <w:p w14:paraId="653FF259" w14:textId="0725067D" w:rsidR="00522F8F" w:rsidRDefault="00522F8F" w:rsidP="006A2306">
      <w:pPr>
        <w:spacing w:after="120" w:line="276" w:lineRule="auto"/>
        <w:jc w:val="both"/>
        <w:rPr>
          <w:rFonts w:ascii="Tahoma" w:hAnsi="Tahoma" w:cs="Tahoma"/>
          <w:sz w:val="21"/>
          <w:szCs w:val="21"/>
        </w:rPr>
      </w:pPr>
      <w:bookmarkStart w:id="5" w:name="_Hlk204777255"/>
      <w:r>
        <w:rPr>
          <w:rFonts w:ascii="Tahoma" w:hAnsi="Tahoma" w:cs="Tahoma"/>
          <w:sz w:val="21"/>
          <w:szCs w:val="21"/>
        </w:rPr>
        <w:t>za objednatele</w:t>
      </w:r>
      <w:r>
        <w:rPr>
          <w:rFonts w:ascii="Tahoma" w:hAnsi="Tahoma" w:cs="Tahoma"/>
          <w:sz w:val="21"/>
          <w:szCs w:val="21"/>
        </w:rPr>
        <w:tab/>
      </w:r>
      <w:bookmarkEnd w:id="5"/>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F8180C" w:rsidRPr="00F8180C">
        <w:rPr>
          <w:rFonts w:ascii="Tahoma" w:hAnsi="Tahoma" w:cs="Tahoma"/>
          <w:sz w:val="21"/>
          <w:szCs w:val="21"/>
        </w:rPr>
        <w:t xml:space="preserve">za </w:t>
      </w:r>
      <w:r w:rsidR="00F8180C">
        <w:rPr>
          <w:rFonts w:ascii="Tahoma" w:hAnsi="Tahoma" w:cs="Tahoma"/>
          <w:sz w:val="21"/>
          <w:szCs w:val="21"/>
        </w:rPr>
        <w:t>technický dozor stavebníka</w:t>
      </w:r>
      <w:r w:rsidR="00F8180C" w:rsidRPr="00F8180C">
        <w:rPr>
          <w:rFonts w:ascii="Tahoma" w:hAnsi="Tahoma" w:cs="Tahoma"/>
          <w:sz w:val="21"/>
          <w:szCs w:val="21"/>
        </w:rPr>
        <w:tab/>
      </w:r>
    </w:p>
    <w:p w14:paraId="61413FA2" w14:textId="77777777" w:rsidR="00522F8F" w:rsidRPr="006111A2" w:rsidRDefault="00522F8F" w:rsidP="006A2306">
      <w:pPr>
        <w:spacing w:after="120" w:line="276" w:lineRule="auto"/>
        <w:jc w:val="both"/>
        <w:rPr>
          <w:rFonts w:ascii="Tahoma" w:hAnsi="Tahoma" w:cs="Tahoma"/>
          <w:sz w:val="21"/>
          <w:szCs w:val="21"/>
        </w:rPr>
      </w:pPr>
    </w:p>
    <w:p w14:paraId="1F331AFF" w14:textId="77777777" w:rsidR="00522F8F" w:rsidRDefault="00522F8F" w:rsidP="006A2306">
      <w:pPr>
        <w:pStyle w:val="Zhlav"/>
        <w:tabs>
          <w:tab w:val="clear" w:pos="4536"/>
          <w:tab w:val="center" w:pos="1418"/>
          <w:tab w:val="center" w:pos="6521"/>
        </w:tabs>
        <w:rPr>
          <w:rFonts w:ascii="Tahoma" w:hAnsi="Tahoma" w:cs="Tahoma"/>
          <w:sz w:val="21"/>
          <w:szCs w:val="21"/>
          <w:lang w:val="cs-CZ"/>
        </w:rPr>
      </w:pPr>
    </w:p>
    <w:p w14:paraId="069F66C2" w14:textId="77777777" w:rsidR="00522F8F" w:rsidRDefault="00522F8F" w:rsidP="006A2306">
      <w:pPr>
        <w:pStyle w:val="Zhlav"/>
        <w:tabs>
          <w:tab w:val="clear" w:pos="4536"/>
          <w:tab w:val="center" w:pos="1418"/>
          <w:tab w:val="center" w:pos="6521"/>
        </w:tabs>
        <w:rPr>
          <w:rFonts w:ascii="Tahoma" w:hAnsi="Tahoma" w:cs="Tahoma"/>
          <w:sz w:val="21"/>
          <w:szCs w:val="21"/>
          <w:lang w:val="cs-CZ"/>
        </w:rPr>
      </w:pPr>
    </w:p>
    <w:p w14:paraId="2C35C3D8" w14:textId="77777777"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14:paraId="25A7051F" w14:textId="77777777"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14:paraId="137C2CF6" w14:textId="77777777"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3"/>
      <w:footerReference w:type="default" r:id="rId14"/>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601A" w14:textId="77777777" w:rsidR="007B39D3" w:rsidRDefault="007B39D3" w:rsidP="006A2306">
      <w:r>
        <w:separator/>
      </w:r>
    </w:p>
  </w:endnote>
  <w:endnote w:type="continuationSeparator" w:id="0">
    <w:p w14:paraId="306D3EBC" w14:textId="77777777" w:rsidR="007B39D3" w:rsidRDefault="007B39D3"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3EA" w14:textId="77777777" w:rsidR="00161A58" w:rsidRDefault="00927AD9" w:rsidP="00BE2193">
    <w:pPr>
      <w:pStyle w:val="Zpat"/>
      <w:jc w:val="center"/>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14:anchorId="20B791C9" wp14:editId="3D60880A">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05962" w14:textId="77777777"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14:anchorId="3B4FAE11" wp14:editId="7AD5921F">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1C21F" w14:textId="77777777"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14:anchorId="6E53A832" wp14:editId="1A686699">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0D79B" w14:textId="77777777"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14:anchorId="3234CCBB" wp14:editId="2E9EF0E9">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C45ED" w14:textId="77777777" w:rsidR="00161A58" w:rsidRDefault="00161A58" w:rsidP="00161A58">
    <w:pPr>
      <w:pStyle w:val="Zpat"/>
      <w:rPr>
        <w:rFonts w:ascii="Arial" w:hAnsi="Arial" w:cs="Arial"/>
        <w:i/>
        <w:sz w:val="18"/>
        <w:szCs w:val="18"/>
        <w:lang w:val="cs-CZ"/>
      </w:rPr>
    </w:pPr>
  </w:p>
  <w:p w14:paraId="47E36F29" w14:textId="77777777"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14:paraId="7B2C5E78" w14:textId="77777777" w:rsidR="00161A58" w:rsidRDefault="00161A58" w:rsidP="00161A58">
    <w:pPr>
      <w:pStyle w:val="Zpat"/>
      <w:jc w:val="right"/>
      <w:rPr>
        <w:rFonts w:ascii="Tahoma" w:hAnsi="Tahoma" w:cs="Tahoma"/>
        <w:i/>
        <w:iCs/>
        <w:sz w:val="18"/>
        <w:szCs w:val="18"/>
        <w:lang w:val="cs-CZ"/>
      </w:rPr>
    </w:pPr>
  </w:p>
  <w:p w14:paraId="703114FB" w14:textId="77777777"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501A" w14:textId="77777777" w:rsidR="007B39D3" w:rsidRDefault="007B39D3" w:rsidP="006A2306">
      <w:r>
        <w:separator/>
      </w:r>
    </w:p>
  </w:footnote>
  <w:footnote w:type="continuationSeparator" w:id="0">
    <w:p w14:paraId="16C43C95" w14:textId="77777777" w:rsidR="007B39D3" w:rsidRDefault="007B39D3"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E5F8" w14:textId="6A160456" w:rsidR="00161A58" w:rsidRPr="008B2589" w:rsidRDefault="008B2589" w:rsidP="00D75111">
    <w:pPr>
      <w:pStyle w:val="Zhlav"/>
      <w:rPr>
        <w:rFonts w:ascii="Tahoma" w:hAnsi="Tahoma" w:cs="Tahoma"/>
        <w:bCs/>
        <w:i/>
        <w:sz w:val="16"/>
        <w:szCs w:val="16"/>
        <w:lang w:val="cs-CZ" w:eastAsia="en-US"/>
      </w:rPr>
    </w:pPr>
    <w:r w:rsidRPr="008B2589">
      <w:rPr>
        <w:rFonts w:ascii="Tahoma" w:hAnsi="Tahoma" w:cs="Tahoma"/>
        <w:bCs/>
        <w:i/>
        <w:sz w:val="16"/>
        <w:szCs w:val="16"/>
        <w:lang w:val="cs-CZ" w:eastAsia="en-US"/>
      </w:rPr>
      <w:t>Výkon činnosti technického dozoru investora (dále jen TDI) na stavbě „Vybudování komunikací a inženýrských sítí v lokalitě Berlín 2“</w:t>
    </w:r>
  </w:p>
  <w:p w14:paraId="0ED64D10" w14:textId="4608DCEA" w:rsidR="00D75111" w:rsidRPr="008B2589" w:rsidRDefault="006111A2" w:rsidP="00D75111">
    <w:pPr>
      <w:pStyle w:val="Zhlav"/>
      <w:rPr>
        <w:rFonts w:ascii="Tahoma" w:hAnsi="Tahoma" w:cs="Tahoma"/>
        <w:bCs/>
        <w:i/>
        <w:sz w:val="16"/>
        <w:szCs w:val="16"/>
        <w:lang w:val="cs-CZ" w:eastAsia="en-US"/>
      </w:rPr>
    </w:pPr>
    <w:r w:rsidRPr="008B2589">
      <w:rPr>
        <w:rFonts w:ascii="Tahoma" w:hAnsi="Tahoma" w:cs="Tahoma"/>
        <w:bCs/>
        <w:i/>
        <w:sz w:val="16"/>
        <w:szCs w:val="16"/>
        <w:lang w:val="cs-CZ" w:eastAsia="en-US"/>
      </w:rPr>
      <w:t>číslo zakázky</w:t>
    </w:r>
    <w:r w:rsidR="004E2163" w:rsidRPr="008B2589">
      <w:rPr>
        <w:rFonts w:ascii="Tahoma" w:hAnsi="Tahoma" w:cs="Tahoma"/>
        <w:bCs/>
        <w:i/>
        <w:sz w:val="16"/>
        <w:szCs w:val="16"/>
        <w:lang w:eastAsia="en-US"/>
      </w:rPr>
      <w:t xml:space="preserve"> č. P</w:t>
    </w:r>
    <w:r w:rsidR="00580F0E" w:rsidRPr="008B2589">
      <w:rPr>
        <w:rFonts w:ascii="Tahoma" w:hAnsi="Tahoma" w:cs="Tahoma"/>
        <w:bCs/>
        <w:i/>
        <w:sz w:val="16"/>
        <w:szCs w:val="16"/>
        <w:lang w:val="cs-CZ" w:eastAsia="en-US"/>
      </w:rPr>
      <w:t>2</w:t>
    </w:r>
    <w:r w:rsidR="007D4F6E" w:rsidRPr="008B2589">
      <w:rPr>
        <w:rFonts w:ascii="Tahoma" w:hAnsi="Tahoma" w:cs="Tahoma"/>
        <w:bCs/>
        <w:i/>
        <w:sz w:val="16"/>
        <w:szCs w:val="16"/>
        <w:lang w:val="cs-CZ" w:eastAsia="en-US"/>
      </w:rPr>
      <w:t>5</w:t>
    </w:r>
    <w:r w:rsidR="004E2163" w:rsidRPr="008B2589">
      <w:rPr>
        <w:rFonts w:ascii="Tahoma" w:hAnsi="Tahoma" w:cs="Tahoma"/>
        <w:bCs/>
        <w:i/>
        <w:sz w:val="16"/>
        <w:szCs w:val="16"/>
        <w:lang w:eastAsia="en-US"/>
      </w:rPr>
      <w:t>V00000</w:t>
    </w:r>
    <w:r w:rsidR="00544004">
      <w:rPr>
        <w:rFonts w:ascii="Tahoma" w:hAnsi="Tahoma" w:cs="Tahoma"/>
        <w:bCs/>
        <w:i/>
        <w:sz w:val="16"/>
        <w:szCs w:val="16"/>
        <w:lang w:val="cs-CZ" w:eastAsia="en-US"/>
      </w:rPr>
      <w:t>103</w:t>
    </w:r>
  </w:p>
  <w:p w14:paraId="4E571CED" w14:textId="77777777" w:rsidR="00161A58" w:rsidRDefault="00161A58" w:rsidP="00D75111">
    <w:pPr>
      <w:pStyle w:val="Zhlav"/>
      <w:jc w:val="right"/>
      <w:rPr>
        <w:rFonts w:ascii="Arial" w:hAnsi="Arial" w:cs="Arial"/>
        <w:bCs/>
        <w:i/>
        <w:sz w:val="16"/>
        <w:szCs w:val="16"/>
        <w:lang w:val="cs-CZ" w:eastAsia="en-US"/>
      </w:rPr>
    </w:pPr>
  </w:p>
  <w:p w14:paraId="7EFDA030" w14:textId="77777777" w:rsidR="00D75111" w:rsidRPr="00B27929" w:rsidRDefault="004E2163" w:rsidP="00D75111">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882279"/>
    <w:multiLevelType w:val="hybridMultilevel"/>
    <w:tmpl w:val="1CB2480C"/>
    <w:lvl w:ilvl="0" w:tplc="F6EEB29E">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A855B8"/>
    <w:multiLevelType w:val="hybridMultilevel"/>
    <w:tmpl w:val="A2A2BABA"/>
    <w:lvl w:ilvl="0" w:tplc="B4628A92">
      <w:start w:val="3"/>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C174F"/>
    <w:multiLevelType w:val="hybridMultilevel"/>
    <w:tmpl w:val="D08C3E48"/>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A45E3"/>
    <w:multiLevelType w:val="hybridMultilevel"/>
    <w:tmpl w:val="478AD1FE"/>
    <w:lvl w:ilvl="0" w:tplc="8D486A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219DA"/>
    <w:multiLevelType w:val="hybridMultilevel"/>
    <w:tmpl w:val="C66A4F9C"/>
    <w:lvl w:ilvl="0" w:tplc="DCF8BAF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5"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C30F2C"/>
    <w:multiLevelType w:val="hybridMultilevel"/>
    <w:tmpl w:val="E05A785A"/>
    <w:lvl w:ilvl="0" w:tplc="0405000B">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8"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C07F68"/>
    <w:multiLevelType w:val="hybridMultilevel"/>
    <w:tmpl w:val="B6E2A724"/>
    <w:lvl w:ilvl="0" w:tplc="B198C6DE">
      <w:start w:val="1"/>
      <w:numFmt w:val="lowerRoman"/>
      <w:lvlText w:val="%1."/>
      <w:lvlJc w:val="left"/>
      <w:pPr>
        <w:ind w:left="2136" w:hanging="72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23" w15:restartNumberingAfterBreak="0">
    <w:nsid w:val="43E3119A"/>
    <w:multiLevelType w:val="hybridMultilevel"/>
    <w:tmpl w:val="D95ADD4A"/>
    <w:lvl w:ilvl="0" w:tplc="5A6EB9BC">
      <w:start w:val="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9406492"/>
    <w:multiLevelType w:val="hybridMultilevel"/>
    <w:tmpl w:val="0FE2A70E"/>
    <w:lvl w:ilvl="0" w:tplc="FE1E7A0A">
      <w:start w:val="1"/>
      <w:numFmt w:val="lowerLetter"/>
      <w:lvlText w:val="%1)"/>
      <w:lvlJc w:val="left"/>
      <w:pPr>
        <w:tabs>
          <w:tab w:val="num" w:pos="1440"/>
        </w:tabs>
        <w:ind w:left="144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F6429"/>
    <w:multiLevelType w:val="hybridMultilevel"/>
    <w:tmpl w:val="97B0E554"/>
    <w:lvl w:ilvl="0" w:tplc="0405000B">
      <w:start w:val="1"/>
      <w:numFmt w:val="bullet"/>
      <w:lvlText w:val=""/>
      <w:lvlJc w:val="left"/>
      <w:pPr>
        <w:tabs>
          <w:tab w:val="num" w:pos="720"/>
        </w:tabs>
        <w:ind w:left="720" w:hanging="360"/>
      </w:pPr>
      <w:rPr>
        <w:rFonts w:ascii="Wingdings" w:hAnsi="Wingdings" w:hint="default"/>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D434F85"/>
    <w:multiLevelType w:val="hybridMultilevel"/>
    <w:tmpl w:val="D8BE7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D101DD"/>
    <w:multiLevelType w:val="multilevel"/>
    <w:tmpl w:val="2EB42D5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3"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5"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36" w15:restartNumberingAfterBreak="0">
    <w:nsid w:val="586E32AD"/>
    <w:multiLevelType w:val="hybridMultilevel"/>
    <w:tmpl w:val="802A3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9"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65A581B"/>
    <w:multiLevelType w:val="hybridMultilevel"/>
    <w:tmpl w:val="9DFC4FCA"/>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4"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8E736C5"/>
    <w:multiLevelType w:val="hybridMultilevel"/>
    <w:tmpl w:val="E29C1988"/>
    <w:lvl w:ilvl="0" w:tplc="47501B6A">
      <w:start w:val="1"/>
      <w:numFmt w:val="decimal"/>
      <w:lvlText w:val="%1."/>
      <w:lvlJc w:val="left"/>
      <w:pPr>
        <w:tabs>
          <w:tab w:val="num" w:pos="720"/>
        </w:tabs>
        <w:ind w:left="720" w:hanging="360"/>
      </w:pPr>
      <w:rPr>
        <w:b w:val="0"/>
      </w:rPr>
    </w:lvl>
    <w:lvl w:ilvl="1" w:tplc="FE1E7A0A">
      <w:start w:val="1"/>
      <w:numFmt w:val="lowerLetter"/>
      <w:lvlText w:val="%2)"/>
      <w:lvlJc w:val="left"/>
      <w:pPr>
        <w:tabs>
          <w:tab w:val="num" w:pos="1440"/>
        </w:tabs>
        <w:ind w:left="1440" w:hanging="360"/>
      </w:pPr>
      <w:rPr>
        <w:b w:val="0"/>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8" w15:restartNumberingAfterBreak="0">
    <w:nsid w:val="6C70569C"/>
    <w:multiLevelType w:val="hybridMultilevel"/>
    <w:tmpl w:val="336ABF24"/>
    <w:lvl w:ilvl="0" w:tplc="E138E150">
      <w:start w:val="1"/>
      <w:numFmt w:val="decimal"/>
      <w:lvlText w:val="%1."/>
      <w:lvlJc w:val="left"/>
      <w:pPr>
        <w:tabs>
          <w:tab w:val="num" w:pos="720"/>
        </w:tabs>
        <w:ind w:left="720" w:hanging="360"/>
      </w:pPr>
      <w:rPr>
        <w:b w:val="0"/>
      </w:rPr>
    </w:lvl>
    <w:lvl w:ilvl="1" w:tplc="D34A6E30">
      <w:start w:val="1"/>
      <w:numFmt w:val="lowerLetter"/>
      <w:lvlText w:val="%2)"/>
      <w:lvlJc w:val="left"/>
      <w:pPr>
        <w:tabs>
          <w:tab w:val="num" w:pos="1440"/>
        </w:tabs>
        <w:ind w:left="1440" w:hanging="360"/>
      </w:pPr>
      <w:rPr>
        <w:rFonts w:eastAsia="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1"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52" w15:restartNumberingAfterBreak="0">
    <w:nsid w:val="7BA540B0"/>
    <w:multiLevelType w:val="multilevel"/>
    <w:tmpl w:val="A25417C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7D0F730E"/>
    <w:multiLevelType w:val="hybridMultilevel"/>
    <w:tmpl w:val="6A0E1D42"/>
    <w:lvl w:ilvl="0" w:tplc="25441B3A">
      <w:start w:val="1"/>
      <w:numFmt w:val="lowerLetter"/>
      <w:lvlText w:val="%1)"/>
      <w:lvlJc w:val="left"/>
      <w:pPr>
        <w:ind w:left="1287" w:hanging="360"/>
      </w:pPr>
      <w:rPr>
        <w:rFonts w:hint="default"/>
        <w:color w:val="auto"/>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655842492">
    <w:abstractNumId w:val="46"/>
  </w:num>
  <w:num w:numId="2" w16cid:durableId="1313366625">
    <w:abstractNumId w:val="13"/>
  </w:num>
  <w:num w:numId="3" w16cid:durableId="1043289054">
    <w:abstractNumId w:val="48"/>
  </w:num>
  <w:num w:numId="4" w16cid:durableId="247079076">
    <w:abstractNumId w:val="15"/>
  </w:num>
  <w:num w:numId="5" w16cid:durableId="1708946014">
    <w:abstractNumId w:val="34"/>
  </w:num>
  <w:num w:numId="6" w16cid:durableId="1113985007">
    <w:abstractNumId w:val="42"/>
  </w:num>
  <w:num w:numId="7" w16cid:durableId="81225005">
    <w:abstractNumId w:val="31"/>
  </w:num>
  <w:num w:numId="8" w16cid:durableId="1940722720">
    <w:abstractNumId w:val="5"/>
  </w:num>
  <w:num w:numId="9" w16cid:durableId="2058891584">
    <w:abstractNumId w:val="45"/>
  </w:num>
  <w:num w:numId="10" w16cid:durableId="1587377406">
    <w:abstractNumId w:val="4"/>
  </w:num>
  <w:num w:numId="11" w16cid:durableId="1975525734">
    <w:abstractNumId w:val="47"/>
  </w:num>
  <w:num w:numId="12" w16cid:durableId="5355026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328334">
    <w:abstractNumId w:val="1"/>
  </w:num>
  <w:num w:numId="14" w16cid:durableId="1719670352">
    <w:abstractNumId w:val="40"/>
  </w:num>
  <w:num w:numId="15" w16cid:durableId="985472648">
    <w:abstractNumId w:val="20"/>
  </w:num>
  <w:num w:numId="16" w16cid:durableId="489637918">
    <w:abstractNumId w:val="51"/>
  </w:num>
  <w:num w:numId="17" w16cid:durableId="1757750654">
    <w:abstractNumId w:val="14"/>
  </w:num>
  <w:num w:numId="18" w16cid:durableId="605190013">
    <w:abstractNumId w:val="37"/>
  </w:num>
  <w:num w:numId="19" w16cid:durableId="1625846524">
    <w:abstractNumId w:val="16"/>
  </w:num>
  <w:num w:numId="20" w16cid:durableId="713384078">
    <w:abstractNumId w:val="8"/>
  </w:num>
  <w:num w:numId="21" w16cid:durableId="1104810109">
    <w:abstractNumId w:val="49"/>
  </w:num>
  <w:num w:numId="22" w16cid:durableId="283780226">
    <w:abstractNumId w:val="3"/>
  </w:num>
  <w:num w:numId="23" w16cid:durableId="1288319029">
    <w:abstractNumId w:val="33"/>
  </w:num>
  <w:num w:numId="24" w16cid:durableId="780999233">
    <w:abstractNumId w:val="3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5492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20727">
    <w:abstractNumId w:val="2"/>
  </w:num>
  <w:num w:numId="27" w16cid:durableId="996299478">
    <w:abstractNumId w:val="22"/>
  </w:num>
  <w:num w:numId="28" w16cid:durableId="484736414">
    <w:abstractNumId w:val="41"/>
  </w:num>
  <w:num w:numId="29" w16cid:durableId="580797473">
    <w:abstractNumId w:val="18"/>
  </w:num>
  <w:num w:numId="30" w16cid:durableId="1371567013">
    <w:abstractNumId w:val="27"/>
  </w:num>
  <w:num w:numId="31" w16cid:durableId="418983723">
    <w:abstractNumId w:val="39"/>
  </w:num>
  <w:num w:numId="32" w16cid:durableId="318315461">
    <w:abstractNumId w:val="24"/>
  </w:num>
  <w:num w:numId="33" w16cid:durableId="598415782">
    <w:abstractNumId w:val="12"/>
  </w:num>
  <w:num w:numId="34" w16cid:durableId="1151407366">
    <w:abstractNumId w:val="30"/>
  </w:num>
  <w:num w:numId="35" w16cid:durableId="1632787109">
    <w:abstractNumId w:val="44"/>
  </w:num>
  <w:num w:numId="36" w16cid:durableId="1317150351">
    <w:abstractNumId w:val="0"/>
  </w:num>
  <w:num w:numId="37" w16cid:durableId="366032587">
    <w:abstractNumId w:val="38"/>
  </w:num>
  <w:num w:numId="38" w16cid:durableId="1847478505">
    <w:abstractNumId w:val="29"/>
  </w:num>
  <w:num w:numId="39" w16cid:durableId="1608122591">
    <w:abstractNumId w:val="10"/>
  </w:num>
  <w:num w:numId="40" w16cid:durableId="1648513526">
    <w:abstractNumId w:val="32"/>
  </w:num>
  <w:num w:numId="41" w16cid:durableId="1324509891">
    <w:abstractNumId w:val="53"/>
  </w:num>
  <w:num w:numId="42" w16cid:durableId="1993436822">
    <w:abstractNumId w:val="23"/>
  </w:num>
  <w:num w:numId="43" w16cid:durableId="931934735">
    <w:abstractNumId w:val="6"/>
  </w:num>
  <w:num w:numId="44" w16cid:durableId="674235333">
    <w:abstractNumId w:val="28"/>
  </w:num>
  <w:num w:numId="45" w16cid:durableId="1782990871">
    <w:abstractNumId w:val="17"/>
  </w:num>
  <w:num w:numId="46" w16cid:durableId="1376616090">
    <w:abstractNumId w:val="9"/>
  </w:num>
  <w:num w:numId="47" w16cid:durableId="1780876525">
    <w:abstractNumId w:val="26"/>
  </w:num>
  <w:num w:numId="48" w16cid:durableId="1101757706">
    <w:abstractNumId w:val="36"/>
  </w:num>
  <w:num w:numId="49" w16cid:durableId="727220168">
    <w:abstractNumId w:val="7"/>
  </w:num>
  <w:num w:numId="50" w16cid:durableId="1080908887">
    <w:abstractNumId w:val="11"/>
  </w:num>
  <w:num w:numId="51" w16cid:durableId="1536695790">
    <w:abstractNumId w:val="21"/>
  </w:num>
  <w:num w:numId="52" w16cid:durableId="1656110810">
    <w:abstractNumId w:val="52"/>
  </w:num>
  <w:num w:numId="53" w16cid:durableId="1181506734">
    <w:abstractNumId w:val="43"/>
  </w:num>
  <w:num w:numId="54" w16cid:durableId="1161389699">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01F17"/>
    <w:rsid w:val="00017056"/>
    <w:rsid w:val="000262A4"/>
    <w:rsid w:val="00032D64"/>
    <w:rsid w:val="00062156"/>
    <w:rsid w:val="00063743"/>
    <w:rsid w:val="00067D8C"/>
    <w:rsid w:val="00077C09"/>
    <w:rsid w:val="00080279"/>
    <w:rsid w:val="000802D9"/>
    <w:rsid w:val="00080AE9"/>
    <w:rsid w:val="0008191A"/>
    <w:rsid w:val="0008268E"/>
    <w:rsid w:val="00083768"/>
    <w:rsid w:val="00092185"/>
    <w:rsid w:val="000974AE"/>
    <w:rsid w:val="000B5DE1"/>
    <w:rsid w:val="000C2A5C"/>
    <w:rsid w:val="000C5088"/>
    <w:rsid w:val="000C73B9"/>
    <w:rsid w:val="000C75AA"/>
    <w:rsid w:val="000E0636"/>
    <w:rsid w:val="000E78FD"/>
    <w:rsid w:val="001508AE"/>
    <w:rsid w:val="001550C5"/>
    <w:rsid w:val="00161A58"/>
    <w:rsid w:val="00164C5B"/>
    <w:rsid w:val="00170A7C"/>
    <w:rsid w:val="001A5A52"/>
    <w:rsid w:val="001C2BFD"/>
    <w:rsid w:val="001C4325"/>
    <w:rsid w:val="001C53BC"/>
    <w:rsid w:val="001D0FB6"/>
    <w:rsid w:val="001E7AAB"/>
    <w:rsid w:val="001F2943"/>
    <w:rsid w:val="00214BF6"/>
    <w:rsid w:val="00246AF8"/>
    <w:rsid w:val="0025386C"/>
    <w:rsid w:val="00255025"/>
    <w:rsid w:val="00266B2D"/>
    <w:rsid w:val="00291D53"/>
    <w:rsid w:val="00293C18"/>
    <w:rsid w:val="00297F21"/>
    <w:rsid w:val="002A49A5"/>
    <w:rsid w:val="002A5086"/>
    <w:rsid w:val="002B3139"/>
    <w:rsid w:val="002C3C7C"/>
    <w:rsid w:val="002C5FB1"/>
    <w:rsid w:val="002D24A6"/>
    <w:rsid w:val="002D36D8"/>
    <w:rsid w:val="002D6FB4"/>
    <w:rsid w:val="002E6968"/>
    <w:rsid w:val="002F4267"/>
    <w:rsid w:val="002F528C"/>
    <w:rsid w:val="0030202B"/>
    <w:rsid w:val="00303289"/>
    <w:rsid w:val="00306BF9"/>
    <w:rsid w:val="00320914"/>
    <w:rsid w:val="00335EB5"/>
    <w:rsid w:val="0035523E"/>
    <w:rsid w:val="00364DF3"/>
    <w:rsid w:val="00367EF6"/>
    <w:rsid w:val="003877AC"/>
    <w:rsid w:val="003916D6"/>
    <w:rsid w:val="003A6AEB"/>
    <w:rsid w:val="003B0FD0"/>
    <w:rsid w:val="003C449F"/>
    <w:rsid w:val="003D210D"/>
    <w:rsid w:val="003D7860"/>
    <w:rsid w:val="003E485B"/>
    <w:rsid w:val="003E5EB7"/>
    <w:rsid w:val="00401009"/>
    <w:rsid w:val="00405819"/>
    <w:rsid w:val="00411E20"/>
    <w:rsid w:val="00436100"/>
    <w:rsid w:val="00447423"/>
    <w:rsid w:val="00460A00"/>
    <w:rsid w:val="00466AD8"/>
    <w:rsid w:val="004811CE"/>
    <w:rsid w:val="004901EA"/>
    <w:rsid w:val="004B03F8"/>
    <w:rsid w:val="004B6168"/>
    <w:rsid w:val="004C50DC"/>
    <w:rsid w:val="004D768D"/>
    <w:rsid w:val="004E2163"/>
    <w:rsid w:val="004E6836"/>
    <w:rsid w:val="00517DCA"/>
    <w:rsid w:val="00522F8F"/>
    <w:rsid w:val="00523F2F"/>
    <w:rsid w:val="005417A4"/>
    <w:rsid w:val="00544004"/>
    <w:rsid w:val="005640F9"/>
    <w:rsid w:val="0056696A"/>
    <w:rsid w:val="00567120"/>
    <w:rsid w:val="00580F0E"/>
    <w:rsid w:val="00586188"/>
    <w:rsid w:val="00592F8E"/>
    <w:rsid w:val="005B7B49"/>
    <w:rsid w:val="005D3996"/>
    <w:rsid w:val="005D6528"/>
    <w:rsid w:val="005E50B9"/>
    <w:rsid w:val="005E5621"/>
    <w:rsid w:val="005E5655"/>
    <w:rsid w:val="00603058"/>
    <w:rsid w:val="006111A2"/>
    <w:rsid w:val="0062102E"/>
    <w:rsid w:val="00622BCE"/>
    <w:rsid w:val="00636DE5"/>
    <w:rsid w:val="006415CE"/>
    <w:rsid w:val="00650CBC"/>
    <w:rsid w:val="00667269"/>
    <w:rsid w:val="006731B9"/>
    <w:rsid w:val="00676494"/>
    <w:rsid w:val="006768DB"/>
    <w:rsid w:val="00676A04"/>
    <w:rsid w:val="006A2306"/>
    <w:rsid w:val="006A34F0"/>
    <w:rsid w:val="006A6C5F"/>
    <w:rsid w:val="006D1F7F"/>
    <w:rsid w:val="006F2297"/>
    <w:rsid w:val="006F23B3"/>
    <w:rsid w:val="00707065"/>
    <w:rsid w:val="0071464E"/>
    <w:rsid w:val="00720050"/>
    <w:rsid w:val="0074221D"/>
    <w:rsid w:val="007508A4"/>
    <w:rsid w:val="0075744D"/>
    <w:rsid w:val="00772584"/>
    <w:rsid w:val="00775A21"/>
    <w:rsid w:val="00776AD4"/>
    <w:rsid w:val="00786FF2"/>
    <w:rsid w:val="00796002"/>
    <w:rsid w:val="007B10D0"/>
    <w:rsid w:val="007B39D3"/>
    <w:rsid w:val="007C21D6"/>
    <w:rsid w:val="007C5F85"/>
    <w:rsid w:val="007D388C"/>
    <w:rsid w:val="007D4F6E"/>
    <w:rsid w:val="007D648C"/>
    <w:rsid w:val="007E0107"/>
    <w:rsid w:val="00815655"/>
    <w:rsid w:val="00822D05"/>
    <w:rsid w:val="00826221"/>
    <w:rsid w:val="00834040"/>
    <w:rsid w:val="00835BF2"/>
    <w:rsid w:val="008449C9"/>
    <w:rsid w:val="00852EDD"/>
    <w:rsid w:val="00855F2F"/>
    <w:rsid w:val="0086219F"/>
    <w:rsid w:val="00862918"/>
    <w:rsid w:val="00871787"/>
    <w:rsid w:val="008836F5"/>
    <w:rsid w:val="0089212B"/>
    <w:rsid w:val="008A45E4"/>
    <w:rsid w:val="008B0474"/>
    <w:rsid w:val="008B056C"/>
    <w:rsid w:val="008B2589"/>
    <w:rsid w:val="008B35C9"/>
    <w:rsid w:val="008D6BD3"/>
    <w:rsid w:val="008F2206"/>
    <w:rsid w:val="009066E1"/>
    <w:rsid w:val="00910B1F"/>
    <w:rsid w:val="00913613"/>
    <w:rsid w:val="00913FC2"/>
    <w:rsid w:val="00915B6E"/>
    <w:rsid w:val="00915C09"/>
    <w:rsid w:val="00917414"/>
    <w:rsid w:val="00927AD9"/>
    <w:rsid w:val="00935E8A"/>
    <w:rsid w:val="00954B74"/>
    <w:rsid w:val="009629B5"/>
    <w:rsid w:val="00962CEE"/>
    <w:rsid w:val="009646AA"/>
    <w:rsid w:val="009675D0"/>
    <w:rsid w:val="009719E8"/>
    <w:rsid w:val="00982DAF"/>
    <w:rsid w:val="00984878"/>
    <w:rsid w:val="00992301"/>
    <w:rsid w:val="00994785"/>
    <w:rsid w:val="0099502D"/>
    <w:rsid w:val="009A4224"/>
    <w:rsid w:val="009B1469"/>
    <w:rsid w:val="009D2664"/>
    <w:rsid w:val="009F4508"/>
    <w:rsid w:val="00A01867"/>
    <w:rsid w:val="00A072D1"/>
    <w:rsid w:val="00A143C2"/>
    <w:rsid w:val="00A16477"/>
    <w:rsid w:val="00A24FF2"/>
    <w:rsid w:val="00A42F3A"/>
    <w:rsid w:val="00A56A28"/>
    <w:rsid w:val="00A768F8"/>
    <w:rsid w:val="00A80A5E"/>
    <w:rsid w:val="00A85531"/>
    <w:rsid w:val="00A8582C"/>
    <w:rsid w:val="00A90174"/>
    <w:rsid w:val="00A940C8"/>
    <w:rsid w:val="00AD4448"/>
    <w:rsid w:val="00AE3B08"/>
    <w:rsid w:val="00AE7BA0"/>
    <w:rsid w:val="00AE7EDC"/>
    <w:rsid w:val="00B00273"/>
    <w:rsid w:val="00B045F1"/>
    <w:rsid w:val="00B10E12"/>
    <w:rsid w:val="00B11D6B"/>
    <w:rsid w:val="00B15068"/>
    <w:rsid w:val="00B16CD5"/>
    <w:rsid w:val="00B9296B"/>
    <w:rsid w:val="00B966D6"/>
    <w:rsid w:val="00BA3C3B"/>
    <w:rsid w:val="00BB09D9"/>
    <w:rsid w:val="00BC42EC"/>
    <w:rsid w:val="00BE0CAA"/>
    <w:rsid w:val="00BE13BC"/>
    <w:rsid w:val="00BE154A"/>
    <w:rsid w:val="00BE2193"/>
    <w:rsid w:val="00BF29B2"/>
    <w:rsid w:val="00C0231E"/>
    <w:rsid w:val="00C046A2"/>
    <w:rsid w:val="00C07B00"/>
    <w:rsid w:val="00C115A9"/>
    <w:rsid w:val="00C16857"/>
    <w:rsid w:val="00C21B04"/>
    <w:rsid w:val="00C45044"/>
    <w:rsid w:val="00C523D3"/>
    <w:rsid w:val="00C629AA"/>
    <w:rsid w:val="00C771E4"/>
    <w:rsid w:val="00C81AE1"/>
    <w:rsid w:val="00C85E01"/>
    <w:rsid w:val="00C90244"/>
    <w:rsid w:val="00CA65B1"/>
    <w:rsid w:val="00CB7779"/>
    <w:rsid w:val="00CC04C1"/>
    <w:rsid w:val="00CE18A6"/>
    <w:rsid w:val="00CE2EBA"/>
    <w:rsid w:val="00CE581B"/>
    <w:rsid w:val="00D139BD"/>
    <w:rsid w:val="00D23889"/>
    <w:rsid w:val="00D26711"/>
    <w:rsid w:val="00D50A1F"/>
    <w:rsid w:val="00D539E7"/>
    <w:rsid w:val="00D56AD8"/>
    <w:rsid w:val="00D75111"/>
    <w:rsid w:val="00D840AB"/>
    <w:rsid w:val="00DA6DBD"/>
    <w:rsid w:val="00DB38E7"/>
    <w:rsid w:val="00DB3900"/>
    <w:rsid w:val="00DB477E"/>
    <w:rsid w:val="00DF0058"/>
    <w:rsid w:val="00DF4EE3"/>
    <w:rsid w:val="00E04BFA"/>
    <w:rsid w:val="00E11A3A"/>
    <w:rsid w:val="00E147A9"/>
    <w:rsid w:val="00E3189B"/>
    <w:rsid w:val="00E34843"/>
    <w:rsid w:val="00E51D9B"/>
    <w:rsid w:val="00E560C9"/>
    <w:rsid w:val="00E64AB7"/>
    <w:rsid w:val="00E72EE7"/>
    <w:rsid w:val="00E7569E"/>
    <w:rsid w:val="00E8138B"/>
    <w:rsid w:val="00EA29BF"/>
    <w:rsid w:val="00EB0352"/>
    <w:rsid w:val="00EC56E6"/>
    <w:rsid w:val="00ED0E8E"/>
    <w:rsid w:val="00F2076E"/>
    <w:rsid w:val="00F20AEF"/>
    <w:rsid w:val="00F26CE7"/>
    <w:rsid w:val="00F31C3F"/>
    <w:rsid w:val="00F42E8E"/>
    <w:rsid w:val="00F44E5C"/>
    <w:rsid w:val="00F55FE3"/>
    <w:rsid w:val="00F6401F"/>
    <w:rsid w:val="00F71397"/>
    <w:rsid w:val="00F71DDC"/>
    <w:rsid w:val="00F8180C"/>
    <w:rsid w:val="00F82C46"/>
    <w:rsid w:val="00F84441"/>
    <w:rsid w:val="00F86469"/>
    <w:rsid w:val="00FA0A10"/>
    <w:rsid w:val="00FA3410"/>
    <w:rsid w:val="00FC50E8"/>
    <w:rsid w:val="00FC6DEC"/>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88D7"/>
  <w15:docId w15:val="{77D8A4CA-FBC3-4FF4-AD8D-CA0D5A8A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99"/>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 w:type="character" w:styleId="Sledovanodkaz">
    <w:name w:val="FollowedHyperlink"/>
    <w:basedOn w:val="Standardnpsmoodstavce"/>
    <w:uiPriority w:val="99"/>
    <w:semiHidden/>
    <w:unhideWhenUsed/>
    <w:rsid w:val="00080AE9"/>
    <w:rPr>
      <w:color w:val="800080" w:themeColor="followedHyperlink"/>
      <w:u w:val="single"/>
    </w:rPr>
  </w:style>
  <w:style w:type="paragraph" w:styleId="Revize">
    <w:name w:val="Revision"/>
    <w:hidden/>
    <w:uiPriority w:val="99"/>
    <w:semiHidden/>
    <w:rsid w:val="000C75AA"/>
    <w:pPr>
      <w:ind w:left="0"/>
      <w:jc w:val="left"/>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pavel@frydekmiste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ydekmiste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azkyfm.cz/contract_display_214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azkyfm.cz/contract_display_2164.html" TargetMode="External"/><Relationship Id="rId4" Type="http://schemas.openxmlformats.org/officeDocument/2006/relationships/settings" Target="settings.xml"/><Relationship Id="rId9" Type="http://schemas.openxmlformats.org/officeDocument/2006/relationships/hyperlink" Target="mailto:rek.pavel@frydekmistek.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FF295-DE31-4992-866E-685BFE52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3582</Words>
  <Characters>21137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Bc. Ivo Sztwiertnia</cp:lastModifiedBy>
  <cp:revision>11</cp:revision>
  <cp:lastPrinted>2025-06-09T11:08:00Z</cp:lastPrinted>
  <dcterms:created xsi:type="dcterms:W3CDTF">2025-07-29T05:46:00Z</dcterms:created>
  <dcterms:modified xsi:type="dcterms:W3CDTF">2025-08-20T09:57:00Z</dcterms:modified>
</cp:coreProperties>
</file>