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145" w:rsidRPr="000403BA" w:rsidRDefault="00847145" w:rsidP="00847145">
      <w:pPr>
        <w:spacing w:line="240" w:lineRule="auto"/>
        <w:ind w:left="2160" w:hanging="2160"/>
        <w:jc w:val="center"/>
        <w:rPr>
          <w:rFonts w:ascii="Tahoma" w:hAnsi="Tahoma" w:cs="Tahoma"/>
          <w:b/>
          <w:bCs/>
          <w:sz w:val="28"/>
          <w:szCs w:val="28"/>
        </w:rPr>
      </w:pPr>
      <w:r w:rsidRPr="000403BA">
        <w:rPr>
          <w:rFonts w:ascii="Tahoma" w:hAnsi="Tahoma" w:cs="Tahoma"/>
          <w:b/>
          <w:bCs/>
          <w:sz w:val="28"/>
          <w:szCs w:val="28"/>
        </w:rPr>
        <w:t xml:space="preserve">SMLOUVA O DÍLO </w:t>
      </w:r>
    </w:p>
    <w:p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 xml:space="preserve">Níže označené smluvní strany </w:t>
      </w:r>
    </w:p>
    <w:p w:rsidR="00482B7C" w:rsidRPr="00394582" w:rsidRDefault="00482B7C" w:rsidP="00482B7C">
      <w:pPr>
        <w:spacing w:after="0" w:line="240" w:lineRule="auto"/>
        <w:jc w:val="both"/>
        <w:rPr>
          <w:rFonts w:ascii="Tahoma" w:hAnsi="Tahoma" w:cs="Tahoma"/>
          <w:b/>
          <w:sz w:val="21"/>
          <w:szCs w:val="21"/>
        </w:rPr>
      </w:pPr>
      <w:r w:rsidRPr="00394582">
        <w:rPr>
          <w:rFonts w:ascii="Tahoma" w:hAnsi="Tahoma" w:cs="Tahoma"/>
          <w:b/>
          <w:sz w:val="21"/>
          <w:szCs w:val="21"/>
        </w:rPr>
        <w:t>statutární město Frýdek-Místek</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E52CEB">
        <w:rPr>
          <w:rFonts w:ascii="Tahoma" w:hAnsi="Tahoma" w:cs="Tahoma"/>
          <w:sz w:val="21"/>
          <w:szCs w:val="21"/>
        </w:rPr>
        <w:t xml:space="preserve">Petrem </w:t>
      </w:r>
      <w:proofErr w:type="spellStart"/>
      <w:r w:rsidR="00E52CEB">
        <w:rPr>
          <w:rFonts w:ascii="Tahoma" w:hAnsi="Tahoma" w:cs="Tahoma"/>
          <w:sz w:val="21"/>
          <w:szCs w:val="21"/>
        </w:rPr>
        <w:t>Korčem</w:t>
      </w:r>
      <w:proofErr w:type="spellEnd"/>
      <w:r w:rsidR="00482B7C" w:rsidRPr="00394582">
        <w:rPr>
          <w:rFonts w:ascii="Tahoma" w:hAnsi="Tahoma" w:cs="Tahoma"/>
          <w:sz w:val="21"/>
          <w:szCs w:val="21"/>
        </w:rPr>
        <w:t>, primátor</w:t>
      </w:r>
      <w:r>
        <w:rPr>
          <w:rFonts w:ascii="Tahoma" w:hAnsi="Tahoma" w:cs="Tahoma"/>
          <w:sz w:val="21"/>
          <w:szCs w:val="21"/>
        </w:rPr>
        <w:t>em</w:t>
      </w:r>
    </w:p>
    <w:p w:rsidR="00482B7C" w:rsidRPr="00394582" w:rsidRDefault="00094F94"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rsidR="00847145" w:rsidRDefault="00351094" w:rsidP="00847145">
      <w:pPr>
        <w:spacing w:after="0" w:line="240" w:lineRule="auto"/>
        <w:ind w:left="2124" w:firstLine="708"/>
        <w:jc w:val="both"/>
        <w:rPr>
          <w:rFonts w:ascii="Tahoma" w:hAnsi="Tahoma" w:cs="Tahoma"/>
          <w:sz w:val="21"/>
          <w:szCs w:val="21"/>
        </w:rPr>
      </w:pPr>
      <w:r>
        <w:rPr>
          <w:rFonts w:ascii="Tahoma" w:hAnsi="Tahoma" w:cs="Tahoma"/>
          <w:sz w:val="21"/>
          <w:szCs w:val="21"/>
        </w:rPr>
        <w:t xml:space="preserve">Ing. </w:t>
      </w:r>
      <w:r w:rsidR="00BD5409">
        <w:rPr>
          <w:rFonts w:ascii="Tahoma" w:hAnsi="Tahoma" w:cs="Tahoma"/>
          <w:sz w:val="21"/>
          <w:szCs w:val="21"/>
        </w:rPr>
        <w:t>Pavel Hrtús</w:t>
      </w:r>
      <w:r w:rsidR="000403BA">
        <w:rPr>
          <w:rFonts w:ascii="Tahoma" w:hAnsi="Tahoma" w:cs="Tahoma"/>
          <w:sz w:val="21"/>
          <w:szCs w:val="21"/>
        </w:rPr>
        <w:t xml:space="preserve"> – stavební technik</w:t>
      </w:r>
    </w:p>
    <w:p w:rsidR="000403BA" w:rsidRDefault="000403BA" w:rsidP="00847145">
      <w:pPr>
        <w:spacing w:after="0" w:line="240" w:lineRule="auto"/>
        <w:ind w:left="2124" w:firstLine="708"/>
        <w:jc w:val="both"/>
        <w:rPr>
          <w:rStyle w:val="Hypertextovodkaz"/>
          <w:rFonts w:ascii="Tahoma" w:hAnsi="Tahoma" w:cs="Tahoma"/>
          <w:sz w:val="21"/>
          <w:szCs w:val="21"/>
        </w:rPr>
      </w:pPr>
      <w:r>
        <w:rPr>
          <w:rFonts w:ascii="Tahoma" w:hAnsi="Tahoma" w:cs="Tahoma"/>
          <w:sz w:val="21"/>
          <w:szCs w:val="21"/>
        </w:rPr>
        <w:t>tel.: 558 609 2</w:t>
      </w:r>
      <w:r w:rsidR="00BD5409">
        <w:rPr>
          <w:rFonts w:ascii="Tahoma" w:hAnsi="Tahoma" w:cs="Tahoma"/>
          <w:sz w:val="21"/>
          <w:szCs w:val="21"/>
        </w:rPr>
        <w:t>58</w:t>
      </w:r>
      <w:r>
        <w:rPr>
          <w:rFonts w:ascii="Tahoma" w:hAnsi="Tahoma" w:cs="Tahoma"/>
          <w:sz w:val="21"/>
          <w:szCs w:val="21"/>
        </w:rPr>
        <w:t xml:space="preserve">/email: </w:t>
      </w:r>
      <w:hyperlink r:id="rId8" w:history="1">
        <w:r w:rsidR="00BD5409">
          <w:rPr>
            <w:rStyle w:val="Hypertextovodkaz"/>
            <w:rFonts w:ascii="Tahoma" w:hAnsi="Tahoma" w:cs="Tahoma"/>
            <w:sz w:val="21"/>
            <w:szCs w:val="21"/>
          </w:rPr>
          <w:t>hrtus.pavel</w:t>
        </w:r>
        <w:r w:rsidR="00351094" w:rsidRPr="001C26BF">
          <w:rPr>
            <w:rStyle w:val="Hypertextovodkaz"/>
            <w:rFonts w:ascii="Tahoma" w:hAnsi="Tahoma" w:cs="Tahoma"/>
            <w:sz w:val="21"/>
            <w:szCs w:val="21"/>
          </w:rPr>
          <w:t>@frydekmistek.cz</w:t>
        </w:r>
      </w:hyperlink>
    </w:p>
    <w:p w:rsidR="00351094" w:rsidRDefault="00351094" w:rsidP="00847145">
      <w:pPr>
        <w:spacing w:after="0" w:line="240" w:lineRule="auto"/>
        <w:ind w:left="2124" w:firstLine="708"/>
        <w:jc w:val="both"/>
        <w:rPr>
          <w:rFonts w:ascii="Tahoma" w:hAnsi="Tahoma" w:cs="Tahoma"/>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rsidR="00847145" w:rsidRPr="00847145" w:rsidRDefault="00847145" w:rsidP="00847145">
      <w:pPr>
        <w:pStyle w:val="Odstavecseseznamem"/>
        <w:spacing w:after="0" w:line="240" w:lineRule="auto"/>
        <w:jc w:val="both"/>
        <w:rPr>
          <w:rFonts w:ascii="Tahoma" w:hAnsi="Tahoma" w:cs="Tahoma"/>
          <w:b/>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rsidR="00847145" w:rsidRPr="00847145" w:rsidRDefault="00847145" w:rsidP="00847145">
      <w:pPr>
        <w:pStyle w:val="Odstavecseseznamem"/>
        <w:spacing w:after="0" w:line="240" w:lineRule="auto"/>
        <w:jc w:val="both"/>
        <w:rPr>
          <w:rFonts w:ascii="Tahoma" w:hAnsi="Tahoma" w:cs="Tahoma"/>
          <w:b/>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p>
    <w:p w:rsidR="00847145" w:rsidRPr="00847145" w:rsidRDefault="00847145" w:rsidP="00847145">
      <w:pPr>
        <w:spacing w:after="0" w:line="240" w:lineRule="auto"/>
        <w:jc w:val="both"/>
        <w:rPr>
          <w:rFonts w:ascii="Tahoma" w:hAnsi="Tahoma" w:cs="Tahoma"/>
          <w:sz w:val="21"/>
          <w:szCs w:val="21"/>
        </w:rPr>
      </w:pP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847145">
        <w:rPr>
          <w:rFonts w:ascii="Tahoma" w:hAnsi="Tahoma" w:cs="Tahoma"/>
          <w:b/>
          <w:sz w:val="21"/>
          <w:szCs w:val="21"/>
        </w:rPr>
        <w:t>„</w:t>
      </w:r>
      <w:r w:rsidR="00BD5409" w:rsidRPr="00BD5409">
        <w:rPr>
          <w:rFonts w:ascii="Tahoma" w:hAnsi="Tahoma" w:cs="Tahoma"/>
          <w:b/>
          <w:sz w:val="21"/>
          <w:szCs w:val="21"/>
        </w:rPr>
        <w:t>Revitalizace Městské knihovny Frýdek-Místek, Jiráskova 506 – ústřední knihovna, část 1. – stavební práce</w:t>
      </w:r>
      <w:r w:rsidR="00276723">
        <w:rPr>
          <w:rFonts w:ascii="Tahoma" w:hAnsi="Tahoma" w:cs="Tahoma"/>
          <w:b/>
          <w:sz w:val="21"/>
          <w:szCs w:val="21"/>
        </w:rPr>
        <w:t xml:space="preserve"> II.</w:t>
      </w:r>
      <w:r w:rsidRPr="00E52CEB">
        <w:rPr>
          <w:rFonts w:ascii="Tahoma" w:hAnsi="Tahoma" w:cs="Tahoma"/>
          <w:b/>
          <w:sz w:val="21"/>
          <w:szCs w:val="21"/>
        </w:rPr>
        <w:t>“</w:t>
      </w:r>
      <w:r w:rsidRPr="008878A9">
        <w:rPr>
          <w:rFonts w:ascii="Tahoma" w:hAnsi="Tahoma" w:cs="Tahoma"/>
          <w:sz w:val="21"/>
          <w:szCs w:val="21"/>
        </w:rPr>
        <w:t xml:space="preserve"> </w:t>
      </w:r>
      <w:r w:rsidRPr="00847145">
        <w:rPr>
          <w:rFonts w:ascii="Tahoma" w:hAnsi="Tahoma" w:cs="Tahoma"/>
          <w:sz w:val="21"/>
          <w:szCs w:val="21"/>
        </w:rPr>
        <w:t>následujícího znění a obsahu (dále jen smlouva).</w:t>
      </w:r>
    </w:p>
    <w:p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smluvní strany uzavírají s vědomím následujících skutečností:</w:t>
      </w:r>
    </w:p>
    <w:p w:rsidR="00847145" w:rsidRPr="00847145" w:rsidRDefault="00847145" w:rsidP="00847145">
      <w:pPr>
        <w:pStyle w:val="bllzaklad"/>
        <w:keepNext/>
        <w:spacing w:after="0"/>
        <w:rPr>
          <w:rFonts w:ascii="Tahoma" w:hAnsi="Tahoma" w:cs="Tahoma"/>
          <w:sz w:val="21"/>
          <w:szCs w:val="21"/>
        </w:rPr>
      </w:pPr>
    </w:p>
    <w:p w:rsidR="00847145" w:rsidRPr="00847145" w:rsidRDefault="00482B7C" w:rsidP="005D7CC0">
      <w:pPr>
        <w:pStyle w:val="Normlnweb"/>
        <w:numPr>
          <w:ilvl w:val="0"/>
          <w:numId w:val="39"/>
        </w:numPr>
        <w:spacing w:before="119" w:beforeAutospacing="0"/>
        <w:outlineLvl w:val="0"/>
        <w:rPr>
          <w:rFonts w:ascii="Tahoma" w:hAnsi="Tahoma" w:cs="Tahoma"/>
          <w:bCs/>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Pr>
          <w:rFonts w:ascii="Tahoma" w:hAnsi="Tahoma" w:cs="Tahoma"/>
          <w:sz w:val="21"/>
          <w:szCs w:val="21"/>
        </w:rPr>
        <w:t>projekt</w:t>
      </w:r>
      <w:r w:rsidR="00847145" w:rsidRPr="00847145">
        <w:rPr>
          <w:rFonts w:ascii="Tahoma" w:hAnsi="Tahoma" w:cs="Tahoma"/>
          <w:sz w:val="21"/>
          <w:szCs w:val="21"/>
        </w:rPr>
        <w:t xml:space="preserve"> pod označením „</w:t>
      </w:r>
      <w:bookmarkStart w:id="0" w:name="_Hlk199148659"/>
      <w:r w:rsidR="00BD5409" w:rsidRPr="00BD5409">
        <w:rPr>
          <w:rFonts w:ascii="Tahoma" w:hAnsi="Tahoma" w:cs="Tahoma"/>
          <w:b/>
          <w:sz w:val="21"/>
          <w:szCs w:val="21"/>
        </w:rPr>
        <w:t>Revitalizace Městské knihovny Frýdek-Místek, Jiráskova 506 – ústřední knihovna, část 1. – stavební práce</w:t>
      </w:r>
      <w:bookmarkEnd w:id="0"/>
      <w:r w:rsidR="00847145" w:rsidRPr="00847145">
        <w:rPr>
          <w:rFonts w:ascii="Tahoma" w:hAnsi="Tahoma" w:cs="Tahoma"/>
          <w:b/>
          <w:sz w:val="21"/>
          <w:szCs w:val="21"/>
        </w:rPr>
        <w:t>“ (dále také jen projekt)</w:t>
      </w:r>
      <w:r w:rsidR="00847145" w:rsidRPr="00847145">
        <w:rPr>
          <w:rFonts w:ascii="Tahoma" w:hAnsi="Tahoma" w:cs="Tahoma"/>
          <w:sz w:val="21"/>
          <w:szCs w:val="21"/>
        </w:rPr>
        <w:t xml:space="preserve">. </w:t>
      </w:r>
    </w:p>
    <w:p w:rsidR="00847145" w:rsidRPr="00847145" w:rsidRDefault="00847145" w:rsidP="00CE41C6">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lastRenderedPageBreak/>
        <w:t>Zhotovitel předložil v zadávacím řízení nabídku, která byla vybrána jako nejvhodnější, a proto sjednaly strany tuto smlouvu.</w:t>
      </w:r>
    </w:p>
    <w:p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rsidR="00847145" w:rsidRPr="00847145" w:rsidRDefault="00847145" w:rsidP="005D7CC0">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BD5409" w:rsidRPr="00BD5409">
        <w:rPr>
          <w:rFonts w:ascii="Tahoma" w:hAnsi="Tahoma" w:cs="Tahoma"/>
          <w:b/>
          <w:sz w:val="21"/>
          <w:szCs w:val="21"/>
        </w:rPr>
        <w:t>Revitalizace Městské knihovny Frýdek-Místek, Jiráskova 506 – ústřední knihovna, část 1. – stavební práce</w:t>
      </w:r>
      <w:r w:rsidRPr="00847145">
        <w:rPr>
          <w:rFonts w:ascii="Tahoma" w:hAnsi="Tahoma" w:cs="Tahoma"/>
          <w:b/>
          <w:bCs/>
          <w:sz w:val="21"/>
          <w:szCs w:val="21"/>
          <w:lang w:eastAsia="en-US"/>
        </w:rPr>
        <w:t>“ v rozsahu dle:</w:t>
      </w:r>
    </w:p>
    <w:p w:rsidR="00056685" w:rsidRPr="009B271D"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projektové dokumentace</w:t>
      </w:r>
      <w:r w:rsidR="00482B7C" w:rsidRPr="00385A15">
        <w:rPr>
          <w:rFonts w:ascii="Tahoma" w:hAnsi="Tahoma" w:cs="Tahoma"/>
          <w:sz w:val="21"/>
          <w:szCs w:val="21"/>
        </w:rPr>
        <w:t xml:space="preserve"> </w:t>
      </w:r>
      <w:r w:rsidR="00385A15" w:rsidRPr="00385A15">
        <w:rPr>
          <w:rFonts w:ascii="Tahoma" w:hAnsi="Tahoma" w:cs="Tahoma"/>
          <w:sz w:val="21"/>
          <w:szCs w:val="21"/>
        </w:rPr>
        <w:t xml:space="preserve">zpracované </w:t>
      </w:r>
      <w:r w:rsidR="00026014">
        <w:rPr>
          <w:rFonts w:ascii="Tahoma" w:hAnsi="Tahoma" w:cs="Tahoma"/>
          <w:sz w:val="21"/>
          <w:szCs w:val="21"/>
        </w:rPr>
        <w:t xml:space="preserve">společností </w:t>
      </w:r>
      <w:r w:rsidR="00BD5409" w:rsidRPr="00BD5409">
        <w:rPr>
          <w:rFonts w:ascii="Tahoma" w:hAnsi="Tahoma" w:cs="Tahoma"/>
          <w:sz w:val="21"/>
          <w:szCs w:val="21"/>
        </w:rPr>
        <w:t>PPS Kania s.r.o., se sídlem Nivnická 665/10, 709 00 Ostrava</w:t>
      </w:r>
      <w:r w:rsidR="00385A15">
        <w:rPr>
          <w:rFonts w:ascii="Tahoma" w:hAnsi="Tahoma" w:cs="Tahoma"/>
          <w:sz w:val="21"/>
          <w:szCs w:val="21"/>
        </w:rPr>
        <w:t>,</w:t>
      </w:r>
      <w:r w:rsidR="00056685" w:rsidRPr="00056685">
        <w:rPr>
          <w:rFonts w:ascii="Tahoma" w:hAnsi="Tahoma" w:cs="Tahoma"/>
          <w:sz w:val="21"/>
          <w:szCs w:val="21"/>
        </w:rPr>
        <w:t xml:space="preserve"> </w:t>
      </w:r>
      <w:r w:rsidR="00056685" w:rsidRPr="006C5925">
        <w:rPr>
          <w:rFonts w:ascii="Tahoma" w:hAnsi="Tahoma" w:cs="Tahoma"/>
          <w:sz w:val="21"/>
          <w:szCs w:val="21"/>
        </w:rPr>
        <w:t xml:space="preserve">a oceněného soupisu prací, dodávek a služeb, který je součástí nabídky zhotovitele podané v rámci </w:t>
      </w:r>
      <w:r w:rsidR="00056685">
        <w:rPr>
          <w:rFonts w:ascii="Tahoma" w:hAnsi="Tahoma" w:cs="Tahoma"/>
          <w:sz w:val="21"/>
          <w:szCs w:val="21"/>
        </w:rPr>
        <w:t>zadávacího řízení</w:t>
      </w:r>
      <w:r w:rsidR="00056685" w:rsidRPr="006C5925">
        <w:rPr>
          <w:rFonts w:ascii="Tahoma" w:hAnsi="Tahoma" w:cs="Tahoma"/>
          <w:sz w:val="21"/>
          <w:szCs w:val="21"/>
        </w:rPr>
        <w:t xml:space="preserve"> na výběr zhotovitele díla dle této smlouvy </w:t>
      </w:r>
      <w:r w:rsidR="00056685" w:rsidRPr="009B271D">
        <w:rPr>
          <w:rFonts w:ascii="Tahoma" w:hAnsi="Tahoma" w:cs="Tahoma"/>
          <w:b/>
          <w:sz w:val="21"/>
          <w:szCs w:val="21"/>
        </w:rPr>
        <w:t>(dále jen "soupis prací"),</w:t>
      </w:r>
    </w:p>
    <w:p w:rsidR="00385A15" w:rsidRPr="00BD5409" w:rsidRDefault="00BD5409" w:rsidP="00026014">
      <w:pPr>
        <w:pStyle w:val="Odstavecseseznamem"/>
        <w:numPr>
          <w:ilvl w:val="1"/>
          <w:numId w:val="3"/>
        </w:numPr>
        <w:ind w:left="851" w:hanging="142"/>
        <w:jc w:val="both"/>
        <w:rPr>
          <w:rFonts w:ascii="Tahoma" w:hAnsi="Tahoma" w:cs="Tahoma"/>
          <w:sz w:val="21"/>
          <w:szCs w:val="21"/>
        </w:rPr>
      </w:pPr>
      <w:r w:rsidRPr="00BD5409">
        <w:rPr>
          <w:rFonts w:ascii="Tahoma" w:hAnsi="Tahoma" w:cs="Tahoma"/>
          <w:sz w:val="21"/>
          <w:szCs w:val="21"/>
        </w:rPr>
        <w:t>podmín</w:t>
      </w:r>
      <w:r>
        <w:rPr>
          <w:rFonts w:ascii="Tahoma" w:hAnsi="Tahoma" w:cs="Tahoma"/>
          <w:sz w:val="21"/>
          <w:szCs w:val="21"/>
        </w:rPr>
        <w:t>e</w:t>
      </w:r>
      <w:r w:rsidRPr="00BD5409">
        <w:rPr>
          <w:rFonts w:ascii="Tahoma" w:hAnsi="Tahoma" w:cs="Tahoma"/>
          <w:sz w:val="21"/>
          <w:szCs w:val="21"/>
        </w:rPr>
        <w:t>k povolení záměru č.j. MMFM</w:t>
      </w:r>
      <w:r>
        <w:rPr>
          <w:rFonts w:ascii="Tahoma" w:hAnsi="Tahoma" w:cs="Tahoma"/>
          <w:sz w:val="21"/>
          <w:szCs w:val="21"/>
        </w:rPr>
        <w:t xml:space="preserve"> </w:t>
      </w:r>
      <w:r w:rsidRPr="00BD5409">
        <w:rPr>
          <w:rFonts w:ascii="Tahoma" w:hAnsi="Tahoma" w:cs="Tahoma"/>
          <w:sz w:val="21"/>
          <w:szCs w:val="21"/>
        </w:rPr>
        <w:t>39053/2025 ze dne 24.02.2025</w:t>
      </w:r>
      <w:r w:rsidR="00EB43D2" w:rsidRPr="00BD5409">
        <w:rPr>
          <w:rFonts w:ascii="Tahoma" w:hAnsi="Tahoma" w:cs="Tahoma"/>
          <w:sz w:val="21"/>
          <w:szCs w:val="21"/>
        </w:rPr>
        <w:t>,</w:t>
      </w:r>
    </w:p>
    <w:p w:rsidR="00847145" w:rsidRPr="00385A15"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předpisů</w:t>
      </w:r>
      <w:r w:rsidR="00847145" w:rsidRPr="00385A15">
        <w:rPr>
          <w:rFonts w:ascii="Tahoma" w:hAnsi="Tahoma" w:cs="Tahoma"/>
          <w:sz w:val="21"/>
          <w:szCs w:val="21"/>
        </w:rPr>
        <w:t xml:space="preserve"> upravujících provádění stavebních děl a ujednáních stran dle této smlouvy, </w:t>
      </w:r>
      <w:r w:rsidR="001B286F" w:rsidRPr="00385A15">
        <w:rPr>
          <w:rFonts w:ascii="Tahoma" w:hAnsi="Tahoma" w:cs="Tahoma"/>
          <w:b/>
          <w:sz w:val="21"/>
          <w:szCs w:val="21"/>
        </w:rPr>
        <w:t>(dále jen „dílo").</w:t>
      </w:r>
      <w:r w:rsidR="00847145" w:rsidRPr="00385A15">
        <w:rPr>
          <w:rFonts w:ascii="Tahoma" w:hAnsi="Tahoma" w:cs="Tahoma"/>
          <w:b/>
          <w:sz w:val="21"/>
          <w:szCs w:val="21"/>
        </w:rPr>
        <w:cr/>
      </w:r>
    </w:p>
    <w:p w:rsidR="00847145" w:rsidRDefault="00847145" w:rsidP="0084714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w:t>
      </w:r>
      <w:r w:rsidR="0021520C">
        <w:rPr>
          <w:rFonts w:ascii="Tahoma" w:hAnsi="Tahoma" w:cs="Tahoma"/>
          <w:sz w:val="21"/>
          <w:szCs w:val="21"/>
        </w:rPr>
        <w:t>čtyřech</w:t>
      </w:r>
      <w:r w:rsidRPr="00847145">
        <w:rPr>
          <w:rFonts w:ascii="Tahoma" w:hAnsi="Tahoma" w:cs="Tahoma"/>
          <w:sz w:val="21"/>
          <w:szCs w:val="21"/>
        </w:rPr>
        <w:t xml:space="preserve"> tištěných vyhotoveních. Projektová dokumentace skutečného provedení stavby bude objednateli dodána také 1x v elektronické podobě, a to na CD ROM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w:t>
      </w:r>
      <w:r w:rsidR="00C52DA2">
        <w:rPr>
          <w:rFonts w:ascii="Tahoma" w:hAnsi="Tahoma" w:cs="Tahoma"/>
          <w:sz w:val="21"/>
          <w:szCs w:val="21"/>
        </w:rPr>
        <w:t>, povolení</w:t>
      </w:r>
      <w:r w:rsidRPr="00847145">
        <w:rPr>
          <w:rFonts w:ascii="Tahoma" w:hAnsi="Tahoma" w:cs="Tahoma"/>
          <w:sz w:val="21"/>
          <w:szCs w:val="21"/>
        </w:rPr>
        <w:t>) ke zvláštnímu užívání veřejného prostranství a komunikací dle platných předpisů, bude-li potřebné,</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vybudování a zajištění zařízení staveniště a jeho provoz v souladu </w:t>
      </w:r>
      <w:r w:rsidR="00FD65C2" w:rsidRPr="00847145">
        <w:rPr>
          <w:rFonts w:ascii="Tahoma" w:hAnsi="Tahoma" w:cs="Tahoma"/>
          <w:sz w:val="21"/>
          <w:szCs w:val="21"/>
        </w:rPr>
        <w:t>s potřebami</w:t>
      </w:r>
      <w:r w:rsidRPr="00847145">
        <w:rPr>
          <w:rFonts w:ascii="Tahoma" w:hAnsi="Tahoma" w:cs="Tahoma"/>
          <w:sz w:val="21"/>
          <w:szCs w:val="21"/>
        </w:rPr>
        <w:t xml:space="preserve"> zhotovitele, dokumentací předanou objednatelem, požadavky objednatele a s platnými právními předpisy, včetně případného zajištění ohlášení </w:t>
      </w:r>
      <w:r w:rsidR="00E13B9C" w:rsidRPr="00847145">
        <w:rPr>
          <w:rFonts w:ascii="Tahoma" w:hAnsi="Tahoma" w:cs="Tahoma"/>
          <w:sz w:val="21"/>
          <w:szCs w:val="21"/>
        </w:rPr>
        <w:t>v souladu s</w:t>
      </w:r>
      <w:r w:rsidR="00E13B9C">
        <w:rPr>
          <w:rFonts w:ascii="Tahoma" w:hAnsi="Tahoma" w:cs="Tahoma"/>
          <w:sz w:val="21"/>
          <w:szCs w:val="21"/>
        </w:rPr>
        <w:t>e </w:t>
      </w:r>
      <w:r w:rsidR="00E13B9C" w:rsidRPr="00DC074D">
        <w:rPr>
          <w:rFonts w:ascii="Tahoma" w:hAnsi="Tahoma" w:cs="Tahoma"/>
          <w:sz w:val="21"/>
          <w:szCs w:val="21"/>
        </w:rPr>
        <w:t>zákon</w:t>
      </w:r>
      <w:r w:rsidR="00E13B9C">
        <w:rPr>
          <w:rFonts w:ascii="Tahoma" w:hAnsi="Tahoma" w:cs="Tahoma"/>
          <w:sz w:val="21"/>
          <w:szCs w:val="21"/>
        </w:rPr>
        <w:t>em</w:t>
      </w:r>
      <w:r w:rsidR="00E13B9C" w:rsidRPr="00DC074D">
        <w:rPr>
          <w:rFonts w:ascii="Tahoma" w:hAnsi="Tahoma" w:cs="Tahoma"/>
          <w:sz w:val="21"/>
          <w:szCs w:val="21"/>
        </w:rPr>
        <w:t xml:space="preserve"> č. </w:t>
      </w:r>
      <w:r w:rsidR="00EB43D2">
        <w:rPr>
          <w:rFonts w:ascii="Tahoma" w:hAnsi="Tahoma" w:cs="Tahoma"/>
          <w:sz w:val="21"/>
          <w:szCs w:val="21"/>
        </w:rPr>
        <w:t>2</w:t>
      </w:r>
      <w:r w:rsidR="00E13B9C" w:rsidRPr="00DC074D">
        <w:rPr>
          <w:rFonts w:ascii="Tahoma" w:hAnsi="Tahoma" w:cs="Tahoma"/>
          <w:sz w:val="21"/>
          <w:szCs w:val="21"/>
        </w:rPr>
        <w:t>83/20</w:t>
      </w:r>
      <w:r w:rsidR="00EB43D2">
        <w:rPr>
          <w:rFonts w:ascii="Tahoma" w:hAnsi="Tahoma" w:cs="Tahoma"/>
          <w:sz w:val="21"/>
          <w:szCs w:val="21"/>
        </w:rPr>
        <w:t>21</w:t>
      </w:r>
      <w:r w:rsidR="00E13B9C" w:rsidRPr="00DC074D">
        <w:rPr>
          <w:rFonts w:ascii="Tahoma" w:hAnsi="Tahoma" w:cs="Tahoma"/>
          <w:sz w:val="21"/>
          <w:szCs w:val="21"/>
        </w:rPr>
        <w:t xml:space="preserve"> Sb., </w:t>
      </w:r>
      <w:r w:rsidR="00EB43D2">
        <w:rPr>
          <w:rFonts w:ascii="Tahoma" w:hAnsi="Tahoma" w:cs="Tahoma"/>
          <w:sz w:val="21"/>
          <w:szCs w:val="21"/>
        </w:rPr>
        <w:t>stavební zákon</w:t>
      </w:r>
      <w:r w:rsidR="00E13B9C"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rsidR="00847145" w:rsidRP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zřízení </w:t>
      </w:r>
      <w:proofErr w:type="spellStart"/>
      <w:r w:rsidRPr="00847145">
        <w:rPr>
          <w:rFonts w:ascii="Tahoma" w:hAnsi="Tahoma" w:cs="Tahoma"/>
          <w:sz w:val="21"/>
          <w:szCs w:val="21"/>
        </w:rPr>
        <w:t>deponie</w:t>
      </w:r>
      <w:proofErr w:type="spellEnd"/>
      <w:r w:rsidRPr="00847145">
        <w:rPr>
          <w:rFonts w:ascii="Tahoma" w:hAnsi="Tahoma" w:cs="Tahoma"/>
          <w:sz w:val="21"/>
          <w:szCs w:val="21"/>
        </w:rPr>
        <w:t xml:space="preserve"> materiálů tak, aby nevznikly žádné škody na sousedních pozemcích,</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předání odpadu k odstranění na řízenou skládku nebo jiný způsob jeho odstranění nebo využití v souladu se zákonem č. 5</w:t>
      </w:r>
      <w:r w:rsidR="00F665EF">
        <w:rPr>
          <w:rFonts w:ascii="Tahoma" w:hAnsi="Tahoma" w:cs="Tahoma"/>
          <w:sz w:val="21"/>
          <w:szCs w:val="21"/>
        </w:rPr>
        <w:t>41</w:t>
      </w:r>
      <w:r w:rsidRPr="00847145">
        <w:rPr>
          <w:rFonts w:ascii="Tahoma" w:hAnsi="Tahoma" w:cs="Tahoma"/>
          <w:sz w:val="21"/>
          <w:szCs w:val="21"/>
        </w:rPr>
        <w:t>/20</w:t>
      </w:r>
      <w:r w:rsidR="00F665EF">
        <w:rPr>
          <w:rFonts w:ascii="Tahoma" w:hAnsi="Tahoma" w:cs="Tahoma"/>
          <w:sz w:val="21"/>
          <w:szCs w:val="21"/>
        </w:rPr>
        <w:t>20</w:t>
      </w:r>
      <w:r w:rsidRPr="00847145">
        <w:rPr>
          <w:rFonts w:ascii="Tahoma" w:hAnsi="Tahoma" w:cs="Tahoma"/>
          <w:sz w:val="21"/>
          <w:szCs w:val="21"/>
        </w:rPr>
        <w:t xml:space="preserve"> Sb., o odpadech a o změně některých dalších zákonů, ve znění </w:t>
      </w:r>
      <w:r w:rsidRPr="00847145">
        <w:rPr>
          <w:rFonts w:ascii="Tahoma" w:hAnsi="Tahoma" w:cs="Tahoma"/>
          <w:sz w:val="21"/>
          <w:szCs w:val="21"/>
        </w:rPr>
        <w:lastRenderedPageBreak/>
        <w:t>pozdějších předpisů (dále jen „zákon o odpadech“); o způsobu nakládání s odpadem bude objednateli předložen písemný doklad vystavený příslušnou oprávněnou osobou podle zákona o odpadech,</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více práce) a neprováděných prací (dále jen </w:t>
      </w:r>
      <w:proofErr w:type="spellStart"/>
      <w:r w:rsidRPr="00847145">
        <w:rPr>
          <w:rFonts w:ascii="Tahoma" w:hAnsi="Tahoma" w:cs="Tahoma"/>
          <w:sz w:val="21"/>
          <w:szCs w:val="21"/>
        </w:rPr>
        <w:t>méněpráce</w:t>
      </w:r>
      <w:proofErr w:type="spellEnd"/>
      <w:r w:rsidRPr="00847145">
        <w:rPr>
          <w:rFonts w:ascii="Tahoma" w:hAnsi="Tahoma" w:cs="Tahoma"/>
          <w:sz w:val="21"/>
          <w:szCs w:val="21"/>
        </w:rPr>
        <w:t>) formou změnových listů dle ujednání v této smlouvě.</w:t>
      </w:r>
    </w:p>
    <w:p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Dokumentace skutečného provedení díla bude zpracována v souladu s</w:t>
      </w:r>
      <w:r w:rsidR="00DC074D">
        <w:rPr>
          <w:rFonts w:ascii="Tahoma" w:hAnsi="Tahoma" w:cs="Tahoma"/>
          <w:sz w:val="21"/>
          <w:szCs w:val="21"/>
        </w:rPr>
        <w:t>e</w:t>
      </w:r>
      <w:r w:rsidR="002872F2">
        <w:rPr>
          <w:rFonts w:ascii="Tahoma" w:hAnsi="Tahoma" w:cs="Tahoma"/>
          <w:sz w:val="21"/>
          <w:szCs w:val="21"/>
        </w:rPr>
        <w:t>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00AF5262">
        <w:rPr>
          <w:rFonts w:ascii="Tahoma" w:hAnsi="Tahoma" w:cs="Tahoma"/>
          <w:sz w:val="21"/>
          <w:szCs w:val="21"/>
        </w:rPr>
        <w:t>,</w:t>
      </w:r>
      <w:r w:rsidR="00DC074D" w:rsidRPr="00DC074D">
        <w:rPr>
          <w:rFonts w:ascii="Tahoma" w:hAnsi="Tahoma" w:cs="Tahoma"/>
          <w:sz w:val="21"/>
          <w:szCs w:val="21"/>
        </w:rPr>
        <w:t xml:space="preserve"> </w:t>
      </w:r>
      <w:bookmarkStart w:id="1" w:name="_Hlk189652934"/>
      <w:r w:rsidRPr="00847145">
        <w:rPr>
          <w:rFonts w:ascii="Tahoma" w:hAnsi="Tahoma" w:cs="Tahoma"/>
          <w:sz w:val="21"/>
          <w:szCs w:val="21"/>
        </w:rPr>
        <w:t>vyhláškou</w:t>
      </w:r>
      <w:r w:rsidR="002872F2">
        <w:rPr>
          <w:rFonts w:ascii="Tahoma" w:hAnsi="Tahoma" w:cs="Tahoma"/>
          <w:sz w:val="21"/>
          <w:szCs w:val="21"/>
        </w:rPr>
        <w:t xml:space="preserve"> č.</w:t>
      </w:r>
      <w:r w:rsidRPr="00847145">
        <w:rPr>
          <w:rFonts w:ascii="Tahoma" w:hAnsi="Tahoma" w:cs="Tahoma"/>
          <w:sz w:val="21"/>
          <w:szCs w:val="21"/>
        </w:rPr>
        <w:t xml:space="preserve"> </w:t>
      </w:r>
      <w:r w:rsidR="00EB43D2">
        <w:rPr>
          <w:rFonts w:ascii="Tahoma" w:hAnsi="Tahoma" w:cs="Tahoma"/>
          <w:sz w:val="21"/>
          <w:szCs w:val="21"/>
        </w:rPr>
        <w:t>131</w:t>
      </w:r>
      <w:r w:rsidRPr="00847145">
        <w:rPr>
          <w:rFonts w:ascii="Tahoma" w:hAnsi="Tahoma" w:cs="Tahoma"/>
          <w:sz w:val="21"/>
          <w:szCs w:val="21"/>
        </w:rPr>
        <w:t>/2</w:t>
      </w:r>
      <w:r w:rsidR="00EB43D2">
        <w:rPr>
          <w:rFonts w:ascii="Tahoma" w:hAnsi="Tahoma" w:cs="Tahoma"/>
          <w:sz w:val="21"/>
          <w:szCs w:val="21"/>
        </w:rPr>
        <w:t>024</w:t>
      </w:r>
      <w:r w:rsidRPr="00847145">
        <w:rPr>
          <w:rFonts w:ascii="Tahoma" w:hAnsi="Tahoma" w:cs="Tahoma"/>
          <w:sz w:val="21"/>
          <w:szCs w:val="21"/>
        </w:rPr>
        <w:t xml:space="preserve"> Sb., o dokumentaci staveb</w:t>
      </w:r>
      <w:r w:rsidRPr="00847145">
        <w:rPr>
          <w:rFonts w:ascii="Tahoma" w:hAnsi="Tahoma" w:cs="Tahoma"/>
          <w:sz w:val="21"/>
          <w:szCs w:val="21"/>
          <w:lang w:eastAsia="cs-CZ"/>
        </w:rPr>
        <w:t>,</w:t>
      </w:r>
      <w:r w:rsidRPr="00847145">
        <w:rPr>
          <w:rFonts w:ascii="Tahoma" w:hAnsi="Tahoma" w:cs="Tahoma"/>
          <w:sz w:val="21"/>
          <w:szCs w:val="21"/>
        </w:rPr>
        <w:t xml:space="preserve"> </w:t>
      </w:r>
      <w:r w:rsidR="00EB43D2">
        <w:rPr>
          <w:rFonts w:ascii="Tahoma" w:hAnsi="Tahoma" w:cs="Tahoma"/>
          <w:sz w:val="21"/>
          <w:szCs w:val="21"/>
        </w:rPr>
        <w:t>a vyhlášk</w:t>
      </w:r>
      <w:r w:rsidR="00AF5262">
        <w:rPr>
          <w:rFonts w:ascii="Tahoma" w:hAnsi="Tahoma" w:cs="Tahoma"/>
          <w:sz w:val="21"/>
          <w:szCs w:val="21"/>
        </w:rPr>
        <w:t>ou</w:t>
      </w:r>
      <w:r w:rsidR="00EB43D2">
        <w:rPr>
          <w:rFonts w:ascii="Tahoma" w:hAnsi="Tahoma" w:cs="Tahoma"/>
          <w:sz w:val="21"/>
          <w:szCs w:val="21"/>
        </w:rPr>
        <w:t xml:space="preserve"> č. 146/2024</w:t>
      </w:r>
      <w:r w:rsidR="003B230B">
        <w:rPr>
          <w:rFonts w:ascii="Tahoma" w:hAnsi="Tahoma" w:cs="Tahoma"/>
          <w:sz w:val="21"/>
          <w:szCs w:val="21"/>
        </w:rPr>
        <w:t xml:space="preserve"> Sb., </w:t>
      </w:r>
      <w:r w:rsidR="00AF5262">
        <w:rPr>
          <w:rFonts w:ascii="Tahoma" w:hAnsi="Tahoma" w:cs="Tahoma"/>
          <w:sz w:val="21"/>
          <w:szCs w:val="21"/>
        </w:rPr>
        <w:t>o požadavcích na výstavbu</w:t>
      </w:r>
      <w:bookmarkEnd w:id="1"/>
      <w:r w:rsidRPr="00847145">
        <w:rPr>
          <w:rFonts w:ascii="Tahoma" w:hAnsi="Tahoma" w:cs="Tahoma"/>
          <w:sz w:val="21"/>
          <w:szCs w:val="21"/>
        </w:rPr>
        <w:t>,</w:t>
      </w:r>
      <w:r w:rsidR="00DC074D" w:rsidRPr="00DC074D">
        <w:t xml:space="preserve"> </w:t>
      </w:r>
      <w:r w:rsidR="00DC074D" w:rsidRPr="00847145">
        <w:rPr>
          <w:rFonts w:ascii="Tahoma" w:hAnsi="Tahoma" w:cs="Tahoma"/>
          <w:sz w:val="21"/>
          <w:szCs w:val="21"/>
        </w:rPr>
        <w:t>následujícím</w:t>
      </w:r>
      <w:r w:rsidRPr="00847145">
        <w:rPr>
          <w:rFonts w:ascii="Tahoma" w:hAnsi="Tahoma" w:cs="Tahoma"/>
          <w:sz w:val="21"/>
          <w:szCs w:val="21"/>
        </w:rPr>
        <w:t xml:space="preserve"> způsobem:</w:t>
      </w:r>
    </w:p>
    <w:p w:rsidR="005D7CC0" w:rsidRPr="00847145" w:rsidRDefault="005D7CC0" w:rsidP="005D7CC0">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rsidR="00AF5262"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w:t>
      </w:r>
    </w:p>
    <w:p w:rsidR="00847145" w:rsidRPr="00847145" w:rsidRDefault="00847145" w:rsidP="00AF5262">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 s technickými kvalitativními podmínkami (TKP), platnými ČSN, a technologickými předpisy a postupy platnými pro výše uvedené technologie, a to zejména v souladu:</w:t>
      </w:r>
    </w:p>
    <w:p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p>
    <w:p w:rsidR="00847145" w:rsidRPr="00847145" w:rsidRDefault="00DC074D"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00847145" w:rsidRPr="00847145">
        <w:rPr>
          <w:rFonts w:ascii="Tahoma" w:hAnsi="Tahoma" w:cs="Tahoma"/>
          <w:sz w:val="21"/>
          <w:szCs w:val="21"/>
        </w:rPr>
        <w:t xml:space="preserve">, </w:t>
      </w:r>
      <w:r w:rsidR="00AB2C2E" w:rsidRPr="00847145">
        <w:rPr>
          <w:rFonts w:ascii="Tahoma" w:hAnsi="Tahoma" w:cs="Tahoma"/>
          <w:sz w:val="21"/>
          <w:szCs w:val="21"/>
        </w:rPr>
        <w:t>vyhlášky č.</w:t>
      </w:r>
      <w:r w:rsidR="00847145" w:rsidRPr="00847145">
        <w:rPr>
          <w:rFonts w:ascii="Tahoma" w:hAnsi="Tahoma" w:cs="Tahoma"/>
          <w:sz w:val="21"/>
          <w:szCs w:val="21"/>
        </w:rPr>
        <w:t xml:space="preserve"> 503/2006 Sb., kterou se provádějí některá ustanovení stavebního zákona ve věcech stavebního řádu, a zákony souvisejícími, </w:t>
      </w:r>
    </w:p>
    <w:p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sidR="00007C91">
        <w:rPr>
          <w:rFonts w:ascii="Tahoma" w:hAnsi="Tahoma" w:cs="Tahoma"/>
          <w:sz w:val="21"/>
          <w:szCs w:val="21"/>
        </w:rPr>
        <w:t>146/2024</w:t>
      </w:r>
      <w:r w:rsidRPr="00847145">
        <w:rPr>
          <w:rFonts w:ascii="Tahoma" w:hAnsi="Tahoma" w:cs="Tahoma"/>
          <w:sz w:val="21"/>
          <w:szCs w:val="21"/>
        </w:rPr>
        <w:t xml:space="preserve"> Sb., o technických požadavcích na stavby, </w:t>
      </w:r>
    </w:p>
    <w:p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rsid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w:t>
      </w:r>
      <w:r w:rsidRPr="00847145">
        <w:rPr>
          <w:rFonts w:ascii="Tahoma" w:hAnsi="Tahoma" w:cs="Tahoma"/>
          <w:sz w:val="21"/>
          <w:szCs w:val="21"/>
        </w:rPr>
        <w:lastRenderedPageBreak/>
        <w:t>díla. Nedodání uvedených dokladů může být důvodem pro zastavení prací nebo nepřevzetí dokončeného díla.</w:t>
      </w:r>
    </w:p>
    <w:p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rsidR="00847145" w:rsidRPr="00847145"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rsidR="00847145" w:rsidRPr="00847145" w:rsidRDefault="00847145" w:rsidP="00847145">
      <w:pPr>
        <w:pStyle w:val="Zkladntext"/>
        <w:keepLines/>
        <w:suppressAutoHyphens/>
        <w:jc w:val="both"/>
        <w:rPr>
          <w:rFonts w:ascii="Tahoma" w:hAnsi="Tahoma" w:cs="Tahoma"/>
          <w:b/>
          <w:sz w:val="21"/>
          <w:szCs w:val="21"/>
        </w:rPr>
      </w:pPr>
    </w:p>
    <w:p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rsidR="00847145" w:rsidRPr="00847145" w:rsidRDefault="00847145" w:rsidP="00847145">
      <w:pPr>
        <w:pStyle w:val="Zkladntext"/>
        <w:keepLines/>
        <w:suppressAutoHyphens/>
        <w:ind w:left="426"/>
        <w:jc w:val="both"/>
        <w:rPr>
          <w:rFonts w:ascii="Tahoma" w:hAnsi="Tahoma" w:cs="Tahoma"/>
          <w:sz w:val="21"/>
          <w:szCs w:val="21"/>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rsidR="00165264" w:rsidRDefault="00165264" w:rsidP="00847145">
      <w:pPr>
        <w:pStyle w:val="bllzaklad"/>
        <w:keepNext/>
        <w:spacing w:after="0"/>
        <w:jc w:val="center"/>
        <w:rPr>
          <w:rFonts w:ascii="Tahoma" w:hAnsi="Tahoma" w:cs="Tahoma"/>
          <w:b/>
          <w:sz w:val="21"/>
          <w:szCs w:val="21"/>
        </w:rPr>
      </w:pPr>
    </w:p>
    <w:p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rsidR="00847145" w:rsidRDefault="00847145" w:rsidP="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sidR="005D7CC0">
        <w:rPr>
          <w:rFonts w:ascii="Tahoma" w:hAnsi="Tahoma" w:cs="Tahoma"/>
          <w:b/>
          <w:sz w:val="21"/>
          <w:szCs w:val="21"/>
          <w:lang w:eastAsia="cs-CZ"/>
        </w:rPr>
        <w:t>1</w:t>
      </w:r>
      <w:r w:rsidR="00BD5409">
        <w:rPr>
          <w:rFonts w:ascii="Tahoma" w:hAnsi="Tahoma" w:cs="Tahoma"/>
          <w:b/>
          <w:sz w:val="21"/>
          <w:szCs w:val="21"/>
          <w:lang w:eastAsia="cs-CZ"/>
        </w:rPr>
        <w:t>1</w:t>
      </w:r>
      <w:r w:rsidRPr="00C403EA">
        <w:rPr>
          <w:rFonts w:ascii="Tahoma" w:hAnsi="Tahoma" w:cs="Tahoma"/>
          <w:b/>
          <w:sz w:val="21"/>
          <w:szCs w:val="21"/>
          <w:lang w:eastAsia="cs-CZ"/>
        </w:rPr>
        <w:t xml:space="preserve"> měsíců od </w:t>
      </w:r>
      <w:r w:rsidR="00BD5409">
        <w:rPr>
          <w:rFonts w:ascii="Tahoma" w:hAnsi="Tahoma" w:cs="Tahoma"/>
          <w:b/>
          <w:sz w:val="21"/>
          <w:szCs w:val="21"/>
          <w:lang w:eastAsia="cs-CZ"/>
        </w:rPr>
        <w:t>předání a převzetí staveniště</w:t>
      </w:r>
      <w:r w:rsidRPr="00C403EA">
        <w:rPr>
          <w:rFonts w:ascii="Tahoma" w:hAnsi="Tahoma" w:cs="Tahoma"/>
          <w:sz w:val="21"/>
          <w:szCs w:val="21"/>
          <w:lang w:eastAsia="cs-CZ"/>
        </w:rPr>
        <w:t xml:space="preserve"> a v této lhůtě jej jako dokončené předat objednateli. </w:t>
      </w:r>
    </w:p>
    <w:p w:rsidR="004642D4" w:rsidRDefault="004642D4" w:rsidP="004642D4">
      <w:pPr>
        <w:pStyle w:val="Odstavecseseznamem"/>
        <w:keepLines/>
        <w:suppressAutoHyphens/>
        <w:spacing w:after="0" w:line="240" w:lineRule="auto"/>
        <w:ind w:left="284"/>
        <w:jc w:val="both"/>
        <w:rPr>
          <w:rFonts w:ascii="Tahoma" w:hAnsi="Tahoma" w:cs="Tahoma"/>
          <w:sz w:val="21"/>
          <w:szCs w:val="21"/>
          <w:lang w:eastAsia="cs-CZ"/>
        </w:rPr>
      </w:pPr>
    </w:p>
    <w:p w:rsidR="004642D4" w:rsidRDefault="004642D4" w:rsidP="004642D4">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E7DB3">
        <w:rPr>
          <w:rFonts w:ascii="Tahoma" w:hAnsi="Tahoma" w:cs="Tahoma"/>
          <w:b/>
          <w:sz w:val="21"/>
          <w:szCs w:val="21"/>
          <w:lang w:eastAsia="cs-CZ"/>
        </w:rPr>
        <w:t xml:space="preserve">V průběhu </w:t>
      </w:r>
      <w:r w:rsidR="00BD5409">
        <w:rPr>
          <w:rFonts w:ascii="Tahoma" w:hAnsi="Tahoma" w:cs="Tahoma"/>
          <w:b/>
          <w:sz w:val="21"/>
          <w:szCs w:val="21"/>
          <w:lang w:eastAsia="cs-CZ"/>
        </w:rPr>
        <w:t>14</w:t>
      </w:r>
      <w:r w:rsidRPr="002E7DB3">
        <w:rPr>
          <w:rFonts w:ascii="Tahoma" w:hAnsi="Tahoma" w:cs="Tahoma"/>
          <w:b/>
          <w:sz w:val="21"/>
          <w:szCs w:val="21"/>
          <w:lang w:eastAsia="cs-CZ"/>
        </w:rPr>
        <w:t xml:space="preserve"> dnů</w:t>
      </w:r>
      <w:r>
        <w:rPr>
          <w:rFonts w:ascii="Tahoma" w:hAnsi="Tahoma" w:cs="Tahoma"/>
          <w:sz w:val="21"/>
          <w:szCs w:val="21"/>
          <w:lang w:eastAsia="cs-CZ"/>
        </w:rPr>
        <w:t xml:space="preserve"> od </w:t>
      </w:r>
      <w:r w:rsidR="00AF5262">
        <w:rPr>
          <w:rFonts w:ascii="Tahoma" w:hAnsi="Tahoma" w:cs="Tahoma"/>
          <w:sz w:val="21"/>
          <w:szCs w:val="21"/>
          <w:lang w:eastAsia="cs-CZ"/>
        </w:rPr>
        <w:t xml:space="preserve">nabytí </w:t>
      </w:r>
      <w:r>
        <w:rPr>
          <w:rFonts w:ascii="Tahoma" w:hAnsi="Tahoma" w:cs="Tahoma"/>
          <w:sz w:val="21"/>
          <w:szCs w:val="21"/>
          <w:lang w:eastAsia="cs-CZ"/>
        </w:rPr>
        <w:t xml:space="preserve">účinnosti smlouvy </w:t>
      </w:r>
      <w:r w:rsidR="00AF5262">
        <w:rPr>
          <w:rFonts w:ascii="Tahoma" w:hAnsi="Tahoma" w:cs="Tahoma"/>
          <w:sz w:val="21"/>
          <w:szCs w:val="21"/>
          <w:lang w:eastAsia="cs-CZ"/>
        </w:rPr>
        <w:t xml:space="preserve">o dílo </w:t>
      </w:r>
      <w:r>
        <w:rPr>
          <w:rFonts w:ascii="Tahoma" w:hAnsi="Tahoma" w:cs="Tahoma"/>
          <w:sz w:val="21"/>
          <w:szCs w:val="21"/>
          <w:lang w:eastAsia="cs-CZ"/>
        </w:rPr>
        <w:t>se uskuteční mimostaveništní příprava stavebních prací, která zahrnuje zejména:</w:t>
      </w:r>
    </w:p>
    <w:p w:rsidR="004642D4" w:rsidRPr="002E7DB3" w:rsidRDefault="004642D4" w:rsidP="004642D4">
      <w:pPr>
        <w:pStyle w:val="Odstavecseseznamem"/>
        <w:rPr>
          <w:rFonts w:ascii="Tahoma" w:hAnsi="Tahoma" w:cs="Tahoma"/>
          <w:sz w:val="21"/>
          <w:szCs w:val="21"/>
          <w:lang w:eastAsia="cs-CZ"/>
        </w:rPr>
      </w:pPr>
    </w:p>
    <w:p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koordinační schůzku/y osob určených k realizaci díla dle této smlouvy; první koordinační schůzku svolá objednatel;</w:t>
      </w:r>
    </w:p>
    <w:p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sidRPr="00C403EA">
        <w:rPr>
          <w:rFonts w:ascii="Tahoma" w:hAnsi="Tahoma" w:cs="Tahoma"/>
          <w:sz w:val="21"/>
          <w:szCs w:val="21"/>
          <w:lang w:eastAsia="cs-CZ"/>
        </w:rPr>
        <w:t>předá</w:t>
      </w:r>
      <w:r>
        <w:rPr>
          <w:rFonts w:ascii="Tahoma" w:hAnsi="Tahoma" w:cs="Tahoma"/>
          <w:sz w:val="21"/>
          <w:szCs w:val="21"/>
          <w:lang w:eastAsia="cs-CZ"/>
        </w:rPr>
        <w:t>ní</w:t>
      </w:r>
      <w:r w:rsidRPr="00C403EA">
        <w:rPr>
          <w:rFonts w:ascii="Tahoma" w:hAnsi="Tahoma" w:cs="Tahoma"/>
          <w:sz w:val="21"/>
          <w:szCs w:val="21"/>
          <w:lang w:eastAsia="cs-CZ"/>
        </w:rPr>
        <w:t xml:space="preserve"> kompletní projektov</w:t>
      </w:r>
      <w:r>
        <w:rPr>
          <w:rFonts w:ascii="Tahoma" w:hAnsi="Tahoma" w:cs="Tahoma"/>
          <w:sz w:val="21"/>
          <w:szCs w:val="21"/>
          <w:lang w:eastAsia="cs-CZ"/>
        </w:rPr>
        <w:t>é</w:t>
      </w:r>
      <w:r w:rsidRPr="00C403EA">
        <w:rPr>
          <w:rFonts w:ascii="Tahoma" w:hAnsi="Tahoma" w:cs="Tahoma"/>
          <w:sz w:val="21"/>
          <w:szCs w:val="21"/>
          <w:lang w:eastAsia="cs-CZ"/>
        </w:rPr>
        <w:t xml:space="preserve"> dokumentac</w:t>
      </w:r>
      <w:r>
        <w:rPr>
          <w:rFonts w:ascii="Tahoma" w:hAnsi="Tahoma" w:cs="Tahoma"/>
          <w:sz w:val="21"/>
          <w:szCs w:val="21"/>
          <w:lang w:eastAsia="cs-CZ"/>
        </w:rPr>
        <w:t>e</w:t>
      </w:r>
      <w:r w:rsidRPr="00C403EA">
        <w:rPr>
          <w:rFonts w:ascii="Tahoma" w:hAnsi="Tahoma" w:cs="Tahoma"/>
          <w:sz w:val="21"/>
          <w:szCs w:val="21"/>
          <w:lang w:eastAsia="cs-CZ"/>
        </w:rPr>
        <w:t xml:space="preserve"> k předmětu díla, včetně stavebního povolení dle článku 2 odst. 1 této smlouvy</w:t>
      </w:r>
      <w:r>
        <w:rPr>
          <w:rFonts w:ascii="Tahoma" w:hAnsi="Tahoma" w:cs="Tahoma"/>
          <w:sz w:val="21"/>
          <w:szCs w:val="21"/>
          <w:lang w:eastAsia="cs-CZ"/>
        </w:rPr>
        <w:t>;</w:t>
      </w:r>
    </w:p>
    <w:p w:rsidR="004642D4" w:rsidRPr="00A30EB8" w:rsidRDefault="004642D4" w:rsidP="004642D4">
      <w:pPr>
        <w:pStyle w:val="Odstavecseseznamem"/>
        <w:numPr>
          <w:ilvl w:val="0"/>
          <w:numId w:val="61"/>
        </w:numPr>
        <w:jc w:val="both"/>
        <w:rPr>
          <w:rFonts w:ascii="Tahoma" w:hAnsi="Tahoma" w:cs="Tahoma"/>
          <w:sz w:val="21"/>
          <w:szCs w:val="21"/>
          <w:lang w:eastAsia="cs-CZ"/>
        </w:rPr>
      </w:pPr>
      <w:r w:rsidRPr="00A30EB8">
        <w:rPr>
          <w:rFonts w:ascii="Tahoma" w:hAnsi="Tahoma" w:cs="Tahoma"/>
          <w:sz w:val="21"/>
          <w:szCs w:val="21"/>
          <w:lang w:eastAsia="cs-CZ"/>
        </w:rPr>
        <w:t xml:space="preserve">dohodu </w:t>
      </w:r>
      <w:r>
        <w:rPr>
          <w:rFonts w:ascii="Tahoma" w:hAnsi="Tahoma" w:cs="Tahoma"/>
          <w:sz w:val="21"/>
          <w:szCs w:val="21"/>
          <w:lang w:eastAsia="cs-CZ"/>
        </w:rPr>
        <w:t>určených osob dle této smlouvy</w:t>
      </w:r>
      <w:r w:rsidRPr="00A30EB8">
        <w:rPr>
          <w:rFonts w:ascii="Tahoma" w:hAnsi="Tahoma" w:cs="Tahoma"/>
          <w:sz w:val="21"/>
          <w:szCs w:val="21"/>
          <w:lang w:eastAsia="cs-CZ"/>
        </w:rPr>
        <w:t xml:space="preserve"> o určení </w:t>
      </w:r>
      <w:r>
        <w:rPr>
          <w:rFonts w:ascii="Tahoma" w:hAnsi="Tahoma" w:cs="Tahoma"/>
          <w:sz w:val="21"/>
          <w:szCs w:val="21"/>
          <w:lang w:eastAsia="cs-CZ"/>
        </w:rPr>
        <w:t xml:space="preserve">konkrétního </w:t>
      </w:r>
      <w:r w:rsidRPr="00A30EB8">
        <w:rPr>
          <w:rFonts w:ascii="Tahoma" w:hAnsi="Tahoma" w:cs="Tahoma"/>
          <w:sz w:val="21"/>
          <w:szCs w:val="21"/>
          <w:lang w:eastAsia="cs-CZ"/>
        </w:rPr>
        <w:t xml:space="preserve">data k předání a převzetí staveniště zhotovitelem, </w:t>
      </w:r>
      <w:r w:rsidR="005B2506">
        <w:rPr>
          <w:rFonts w:ascii="Tahoma" w:hAnsi="Tahoma" w:cs="Tahoma"/>
          <w:sz w:val="21"/>
          <w:szCs w:val="21"/>
          <w:lang w:eastAsia="cs-CZ"/>
        </w:rPr>
        <w:t>předložení</w:t>
      </w:r>
      <w:r w:rsidRPr="00A30EB8">
        <w:rPr>
          <w:rFonts w:ascii="Tahoma" w:hAnsi="Tahoma" w:cs="Tahoma"/>
          <w:sz w:val="21"/>
          <w:szCs w:val="21"/>
          <w:lang w:eastAsia="cs-CZ"/>
        </w:rPr>
        <w:t xml:space="preserve"> ČASOVÉHO HARMONOGRAMU ORGANIZACE VÝSTAVBY</w:t>
      </w:r>
      <w:r w:rsidR="005B2506">
        <w:rPr>
          <w:rFonts w:ascii="Tahoma" w:hAnsi="Tahoma" w:cs="Tahoma"/>
          <w:sz w:val="21"/>
          <w:szCs w:val="21"/>
          <w:lang w:eastAsia="cs-CZ"/>
        </w:rPr>
        <w:t xml:space="preserve"> A FINANČNÍHO HARMONOGRAMU</w:t>
      </w:r>
    </w:p>
    <w:p w:rsidR="00C403EA" w:rsidRPr="00C403EA" w:rsidRDefault="00C403EA" w:rsidP="00C403EA">
      <w:pPr>
        <w:pStyle w:val="Odstavecseseznamem"/>
        <w:keepLines/>
        <w:suppressAutoHyphens/>
        <w:spacing w:after="0" w:line="240" w:lineRule="auto"/>
        <w:ind w:left="284"/>
        <w:jc w:val="both"/>
        <w:rPr>
          <w:rFonts w:ascii="Tahoma" w:hAnsi="Tahoma" w:cs="Tahoma"/>
          <w:sz w:val="21"/>
          <w:szCs w:val="21"/>
          <w:lang w:eastAsia="cs-CZ"/>
        </w:rPr>
      </w:pPr>
    </w:p>
    <w:p w:rsidR="00847145" w:rsidRP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w:t>
      </w:r>
      <w:r w:rsidRPr="00847145">
        <w:rPr>
          <w:rFonts w:ascii="Tahoma" w:hAnsi="Tahoma" w:cs="Tahoma"/>
          <w:sz w:val="21"/>
          <w:szCs w:val="21"/>
        </w:rPr>
        <w:t>díla</w:t>
      </w:r>
      <w:r w:rsidRPr="00847145">
        <w:rPr>
          <w:rFonts w:ascii="Tahoma" w:hAnsi="Tahoma" w:cs="Tahoma"/>
          <w:sz w:val="21"/>
          <w:szCs w:val="21"/>
          <w:lang w:eastAsia="cs-CZ"/>
        </w:rPr>
        <w:t xml:space="preserve">, pokud v protokolu o předání a převzetí není dohodnuto jinak. </w:t>
      </w:r>
    </w:p>
    <w:p w:rsidR="00847145" w:rsidRPr="00847145" w:rsidRDefault="00847145" w:rsidP="00847145">
      <w:pPr>
        <w:keepLines/>
        <w:suppressAutoHyphens/>
        <w:spacing w:after="0" w:line="240" w:lineRule="auto"/>
        <w:jc w:val="both"/>
        <w:rPr>
          <w:rFonts w:ascii="Tahoma" w:hAnsi="Tahoma" w:cs="Tahoma"/>
          <w:b/>
          <w:sz w:val="21"/>
          <w:szCs w:val="21"/>
          <w:lang w:eastAsia="cs-CZ"/>
        </w:rPr>
      </w:pPr>
    </w:p>
    <w:p w:rsid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Zhotovitel je povinen při provádění díla postupovat v souladu s harmonogramem a průběžně jej aktualizovat, zejména na základě změn lhůt provedených způsobem dle smlouvy.</w:t>
      </w:r>
    </w:p>
    <w:p w:rsidR="00EA3786" w:rsidRDefault="00EA3786" w:rsidP="00EA3786">
      <w:pPr>
        <w:pStyle w:val="Odstavecseseznamem"/>
        <w:keepLines/>
        <w:suppressAutoHyphens/>
        <w:spacing w:after="0" w:line="240" w:lineRule="auto"/>
        <w:ind w:left="284"/>
        <w:jc w:val="both"/>
        <w:rPr>
          <w:rFonts w:ascii="Tahoma" w:hAnsi="Tahoma" w:cs="Tahoma"/>
          <w:sz w:val="21"/>
          <w:szCs w:val="21"/>
          <w:lang w:eastAsia="cs-CZ"/>
        </w:rPr>
      </w:pPr>
    </w:p>
    <w:p w:rsidR="0042130F" w:rsidRDefault="0042130F"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Pr="001E2A1F"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847145" w:rsidRDefault="00847145" w:rsidP="00847145">
      <w:pPr>
        <w:keepLines/>
        <w:suppressAutoHyphens/>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Přerušení lhůt pro dokončení díla</w:t>
      </w:r>
    </w:p>
    <w:p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 xml:space="preserve">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 </w:t>
      </w:r>
    </w:p>
    <w:p w:rsidR="00847145" w:rsidRPr="00847145" w:rsidRDefault="00847145" w:rsidP="00847145">
      <w:pPr>
        <w:pStyle w:val="Odstavecseseznamem"/>
        <w:tabs>
          <w:tab w:val="left" w:pos="709"/>
        </w:tabs>
        <w:autoSpaceDE w:val="0"/>
        <w:autoSpaceDN w:val="0"/>
        <w:adjustRightInd w:val="0"/>
        <w:spacing w:after="0" w:line="240" w:lineRule="auto"/>
        <w:ind w:left="357"/>
        <w:jc w:val="both"/>
        <w:rPr>
          <w:rFonts w:ascii="Tahoma" w:hAnsi="Tahoma" w:cs="Tahoma"/>
          <w:sz w:val="21"/>
          <w:szCs w:val="21"/>
          <w:highlight w:val="yellow"/>
        </w:rPr>
      </w:pPr>
    </w:p>
    <w:p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Lhůtu pro dokončení díla jako celku je možno přerušit v případě překážek, které vzniknou z důvodu skrytých překážek</w:t>
      </w:r>
      <w:r w:rsidRPr="00847145">
        <w:rPr>
          <w:rFonts w:ascii="Tahoma" w:hAnsi="Tahoma" w:cs="Tahoma"/>
          <w:sz w:val="21"/>
          <w:szCs w:val="21"/>
        </w:rPr>
        <w:t xml:space="preserve"> v místě plnění, pro které nemůže zhotovitel pokračovat v plnění díla ve smyslu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 2627 občanského zákoníku (např. archeologický nález, pyrotechnický nález); </w:t>
      </w:r>
      <w:r w:rsidRPr="00847145">
        <w:rPr>
          <w:rFonts w:ascii="Tahoma" w:hAnsi="Tahoma" w:cs="Tahoma"/>
          <w:sz w:val="21"/>
          <w:szCs w:val="21"/>
          <w:lang w:eastAsia="cs-CZ"/>
        </w:rPr>
        <w:t>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p>
    <w:p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rsidR="00847145" w:rsidRPr="00847145" w:rsidRDefault="00847145" w:rsidP="00847145">
      <w:pPr>
        <w:rPr>
          <w:rFonts w:ascii="Tahoma" w:hAnsi="Tahoma" w:cs="Tahoma"/>
          <w:b/>
          <w:sz w:val="21"/>
          <w:szCs w:val="21"/>
        </w:rPr>
      </w:pPr>
      <w:r w:rsidRPr="00847145">
        <w:rPr>
          <w:rFonts w:ascii="Tahoma" w:hAnsi="Tahoma" w:cs="Tahoma"/>
          <w:b/>
          <w:sz w:val="21"/>
          <w:szCs w:val="21"/>
        </w:rPr>
        <w:t>Prodloužení lhůty pro dokončení díla</w:t>
      </w:r>
    </w:p>
    <w:p w:rsidR="00847145" w:rsidRPr="001E2A1F"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ZZVZ, jejichž potřeba vyplynula </w:t>
      </w:r>
      <w:r w:rsidRPr="001E2A1F">
        <w:rPr>
          <w:rFonts w:ascii="Tahoma" w:hAnsi="Tahoma" w:cs="Tahoma"/>
          <w:sz w:val="21"/>
          <w:szCs w:val="21"/>
        </w:rPr>
        <w:t xml:space="preserve">z důvodu dodatečné změny rozsahu díla ze strany objednatele nebo překážek na straně objednatele v podobě zjištěných vad v projektové </w:t>
      </w:r>
      <w:r w:rsidRPr="001E2A1F">
        <w:rPr>
          <w:rFonts w:ascii="Tahoma" w:hAnsi="Tahoma" w:cs="Tahoma"/>
          <w:sz w:val="21"/>
          <w:szCs w:val="21"/>
          <w:lang w:eastAsia="cs-CZ"/>
        </w:rPr>
        <w:t>dokumentaci</w:t>
      </w:r>
      <w:r w:rsidRPr="001E2A1F">
        <w:rPr>
          <w:rFonts w:ascii="Tahoma" w:hAnsi="Tahoma" w:cs="Tahoma"/>
          <w:sz w:val="21"/>
          <w:szCs w:val="21"/>
        </w:rPr>
        <w:t xml:space="preserve">, které zhotovitel nemohl ani při vynaložení odborné péče rozpoznat, a </w:t>
      </w:r>
      <w:r w:rsidRPr="001E2A1F">
        <w:rPr>
          <w:rFonts w:ascii="Tahoma" w:hAnsi="Tahoma" w:cs="Tahoma"/>
          <w:sz w:val="21"/>
          <w:szCs w:val="21"/>
          <w:lang w:eastAsia="cs-CZ"/>
        </w:rPr>
        <w:t xml:space="preserve">které mají vliv na termín dokončení díla jako celku, a to o přiměřenou dobu odpovídající době provádění těchto prací, a které byly sjednané způsobem dle této smlouvy; </w:t>
      </w:r>
    </w:p>
    <w:p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rsid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V</w:t>
      </w:r>
      <w:r w:rsidRPr="00847145">
        <w:rPr>
          <w:rFonts w:ascii="Tahoma" w:hAnsi="Tahoma" w:cs="Tahoma"/>
          <w:sz w:val="21"/>
          <w:szCs w:val="21"/>
        </w:rPr>
        <w:t xml:space="preserve">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rPr>
        <w:t>provedení díla dle odst. 1</w:t>
      </w:r>
      <w:r w:rsidRPr="00847145">
        <w:rPr>
          <w:rFonts w:ascii="Tahoma" w:hAnsi="Tahoma" w:cs="Tahoma"/>
          <w:sz w:val="21"/>
          <w:szCs w:val="21"/>
        </w:rPr>
        <w:t xml:space="preserve"> tohoto článku smlouvy</w:t>
      </w:r>
      <w:r w:rsidR="00DC074D">
        <w:rPr>
          <w:rFonts w:ascii="Tahoma" w:hAnsi="Tahoma" w:cs="Tahoma"/>
          <w:sz w:val="21"/>
          <w:szCs w:val="21"/>
        </w:rPr>
        <w:t>.</w:t>
      </w:r>
      <w:r w:rsidRPr="00847145">
        <w:rPr>
          <w:rFonts w:ascii="Tahoma" w:hAnsi="Tahoma" w:cs="Tahoma"/>
          <w:sz w:val="21"/>
          <w:szCs w:val="21"/>
        </w:rPr>
        <w:t xml:space="preserve"> </w:t>
      </w:r>
    </w:p>
    <w:p w:rsidR="00FB2C21" w:rsidRPr="00FB2C21" w:rsidRDefault="00FB2C21" w:rsidP="00FB2C21">
      <w:pPr>
        <w:pStyle w:val="Odstavecseseznamem"/>
        <w:rPr>
          <w:rFonts w:ascii="Tahoma" w:hAnsi="Tahoma" w:cs="Tahoma"/>
          <w:sz w:val="21"/>
          <w:szCs w:val="21"/>
        </w:rPr>
      </w:pPr>
    </w:p>
    <w:p w:rsidR="00FC3B1C" w:rsidRPr="006557DB" w:rsidRDefault="002C319E" w:rsidP="006557DB">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2C319E">
        <w:rPr>
          <w:rFonts w:ascii="Tahoma" w:hAnsi="Tahoma" w:cs="Tahoma"/>
          <w:sz w:val="21"/>
          <w:szCs w:val="21"/>
        </w:rPr>
        <w:t xml:space="preserve">Místem plnění je </w:t>
      </w:r>
      <w:r w:rsidR="005B2506">
        <w:rPr>
          <w:rFonts w:ascii="Tahoma" w:hAnsi="Tahoma" w:cs="Tahoma"/>
          <w:sz w:val="21"/>
          <w:szCs w:val="21"/>
        </w:rPr>
        <w:t xml:space="preserve">Městská knihovna Frýdek-Místek, na </w:t>
      </w:r>
      <w:r w:rsidRPr="002C319E">
        <w:rPr>
          <w:rFonts w:ascii="Tahoma" w:hAnsi="Tahoma" w:cs="Tahoma"/>
          <w:sz w:val="21"/>
          <w:szCs w:val="21"/>
        </w:rPr>
        <w:t xml:space="preserve">ul. </w:t>
      </w:r>
      <w:r w:rsidR="005B2506">
        <w:rPr>
          <w:rFonts w:ascii="Tahoma" w:hAnsi="Tahoma" w:cs="Tahoma"/>
          <w:sz w:val="21"/>
          <w:szCs w:val="21"/>
        </w:rPr>
        <w:t>Jiráskova 506</w:t>
      </w:r>
      <w:r w:rsidRPr="002C319E">
        <w:rPr>
          <w:rFonts w:ascii="Tahoma" w:hAnsi="Tahoma" w:cs="Tahoma"/>
          <w:sz w:val="21"/>
          <w:szCs w:val="21"/>
        </w:rPr>
        <w:t xml:space="preserve">, v k. </w:t>
      </w:r>
      <w:proofErr w:type="spellStart"/>
      <w:r w:rsidRPr="002C319E">
        <w:rPr>
          <w:rFonts w:ascii="Tahoma" w:hAnsi="Tahoma" w:cs="Tahoma"/>
          <w:sz w:val="21"/>
          <w:szCs w:val="21"/>
        </w:rPr>
        <w:t>ú.</w:t>
      </w:r>
      <w:proofErr w:type="spellEnd"/>
      <w:r w:rsidRPr="002C319E">
        <w:rPr>
          <w:rFonts w:ascii="Tahoma" w:hAnsi="Tahoma" w:cs="Tahoma"/>
          <w:sz w:val="21"/>
          <w:szCs w:val="21"/>
        </w:rPr>
        <w:t xml:space="preserve"> Frýdek, obci Frýdek-Místek, v podrobnostech vymezených projektovou dokumentací.</w:t>
      </w:r>
    </w:p>
    <w:p w:rsidR="00FB2C21" w:rsidRDefault="00FB2C21" w:rsidP="00847145">
      <w:pPr>
        <w:keepLines/>
        <w:suppressAutoHyphens/>
        <w:autoSpaceDE w:val="0"/>
        <w:autoSpaceDN w:val="0"/>
        <w:adjustRightInd w:val="0"/>
        <w:spacing w:after="0" w:line="240" w:lineRule="auto"/>
        <w:jc w:val="center"/>
        <w:rPr>
          <w:rFonts w:ascii="Tahoma" w:hAnsi="Tahoma" w:cs="Tahoma"/>
          <w:b/>
          <w:sz w:val="21"/>
          <w:szCs w:val="21"/>
        </w:rPr>
      </w:pPr>
    </w:p>
    <w:p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rsidR="00847145" w:rsidRPr="00847145" w:rsidRDefault="00847145" w:rsidP="00847145">
      <w:pPr>
        <w:spacing w:after="0" w:line="240" w:lineRule="auto"/>
        <w:rPr>
          <w:rFonts w:ascii="Tahoma" w:hAnsi="Tahoma" w:cs="Tahoma"/>
          <w:b/>
          <w:sz w:val="21"/>
          <w:szCs w:val="21"/>
          <w:lang w:eastAsia="cs-CZ"/>
        </w:rPr>
      </w:pPr>
    </w:p>
    <w:p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rsidR="00847145" w:rsidRPr="00847145" w:rsidRDefault="00847145" w:rsidP="00847145">
      <w:pPr>
        <w:spacing w:after="0" w:line="240" w:lineRule="auto"/>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rsidR="00BF06D3" w:rsidRDefault="00BF06D3" w:rsidP="00847145">
      <w:pPr>
        <w:pStyle w:val="Normlnodsazen"/>
        <w:spacing w:before="0"/>
        <w:ind w:left="720"/>
        <w:rPr>
          <w:rFonts w:ascii="Tahoma" w:hAnsi="Tahoma" w:cs="Tahoma"/>
          <w:sz w:val="21"/>
          <w:szCs w:val="21"/>
        </w:rPr>
      </w:pPr>
    </w:p>
    <w:p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lastRenderedPageBreak/>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rsid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rsidR="004F4FE6" w:rsidRPr="00847145" w:rsidRDefault="004F4FE6" w:rsidP="004F4FE6">
      <w:pPr>
        <w:pStyle w:val="normlnodsazensodrkou4"/>
        <w:numPr>
          <w:ilvl w:val="0"/>
          <w:numId w:val="0"/>
        </w:numPr>
        <w:ind w:left="1440"/>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Pr="00847145">
        <w:rPr>
          <w:rFonts w:ascii="Tahoma" w:hAnsi="Tahoma" w:cs="Tahoma"/>
          <w:sz w:val="21"/>
          <w:szCs w:val="21"/>
        </w:rPr>
        <w:t xml:space="preserve"> s příslušnou autorizací zákona č. </w:t>
      </w:r>
      <w:r w:rsidR="00D56D0F">
        <w:rPr>
          <w:rFonts w:ascii="Tahoma" w:hAnsi="Tahoma" w:cs="Tahoma"/>
          <w:sz w:val="21"/>
          <w:szCs w:val="21"/>
        </w:rPr>
        <w:t>283/2021</w:t>
      </w:r>
      <w:r w:rsidRPr="00847145">
        <w:rPr>
          <w:rFonts w:ascii="Tahoma" w:hAnsi="Tahoma" w:cs="Tahoma"/>
          <w:sz w:val="21"/>
          <w:szCs w:val="21"/>
        </w:rPr>
        <w:t xml:space="preserve"> Sb., stavební zákon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zákona č. 360/1992 sb.,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další osoby TDO – osoby technického dozoru objednatele</w:t>
      </w:r>
    </w:p>
    <w:p w:rsidR="00847145" w:rsidRPr="00847145" w:rsidRDefault="00847145" w:rsidP="00847145">
      <w:pPr>
        <w:pStyle w:val="Zkladntext2-smlouva"/>
        <w:spacing w:before="0"/>
        <w:ind w:left="851" w:hanging="567"/>
        <w:rPr>
          <w:rFonts w:ascii="Tahoma" w:hAnsi="Tahoma" w:cs="Tahoma"/>
          <w:b/>
          <w:sz w:val="21"/>
          <w:szCs w:val="21"/>
        </w:rPr>
      </w:pPr>
    </w:p>
    <w:p w:rsidR="00847145" w:rsidRDefault="003720F8" w:rsidP="004642D4">
      <w:pPr>
        <w:pStyle w:val="normlnodsazensodrkou"/>
        <w:numPr>
          <w:ilvl w:val="0"/>
          <w:numId w:val="0"/>
        </w:numPr>
        <w:ind w:left="426"/>
        <w:rPr>
          <w:rFonts w:ascii="Tahoma" w:hAnsi="Tahoma" w:cs="Tahoma"/>
          <w:sz w:val="21"/>
          <w:szCs w:val="21"/>
        </w:rPr>
      </w:pPr>
      <w:r>
        <w:rPr>
          <w:rFonts w:ascii="Tahoma" w:hAnsi="Tahoma" w:cs="Tahoma"/>
          <w:sz w:val="21"/>
          <w:szCs w:val="21"/>
        </w:rPr>
        <w:t xml:space="preserve">   </w:t>
      </w:r>
      <w:r w:rsidR="00E86EA3">
        <w:rPr>
          <w:rFonts w:ascii="Tahoma" w:hAnsi="Tahoma" w:cs="Tahoma"/>
          <w:sz w:val="21"/>
          <w:szCs w:val="21"/>
        </w:rPr>
        <w:t xml:space="preserve">Ing. </w:t>
      </w:r>
      <w:r w:rsidR="005B2506">
        <w:rPr>
          <w:rFonts w:ascii="Tahoma" w:hAnsi="Tahoma" w:cs="Tahoma"/>
          <w:sz w:val="21"/>
          <w:szCs w:val="21"/>
        </w:rPr>
        <w:t>Pavel Hrtús</w:t>
      </w:r>
      <w:r w:rsidR="00847145" w:rsidRPr="00293697">
        <w:rPr>
          <w:rFonts w:ascii="Tahoma" w:hAnsi="Tahoma" w:cs="Tahoma"/>
          <w:sz w:val="21"/>
          <w:szCs w:val="21"/>
        </w:rPr>
        <w:t xml:space="preserve">, tel.: </w:t>
      </w:r>
      <w:r w:rsidR="00293697" w:rsidRPr="00293697">
        <w:rPr>
          <w:rFonts w:ascii="Tahoma" w:hAnsi="Tahoma" w:cs="Tahoma"/>
          <w:sz w:val="21"/>
          <w:szCs w:val="21"/>
        </w:rPr>
        <w:t>+ 420 558 609 2</w:t>
      </w:r>
      <w:r w:rsidR="005B2506">
        <w:rPr>
          <w:rFonts w:ascii="Tahoma" w:hAnsi="Tahoma" w:cs="Tahoma"/>
          <w:sz w:val="21"/>
          <w:szCs w:val="21"/>
        </w:rPr>
        <w:t>58</w:t>
      </w:r>
      <w:r w:rsidR="00847145" w:rsidRPr="00293697">
        <w:rPr>
          <w:rFonts w:ascii="Tahoma" w:hAnsi="Tahoma" w:cs="Tahoma"/>
          <w:sz w:val="21"/>
          <w:szCs w:val="21"/>
        </w:rPr>
        <w:t xml:space="preserve">, e-mail: </w:t>
      </w:r>
      <w:r w:rsidR="005B2506">
        <w:rPr>
          <w:rStyle w:val="Hypertextovodkaz"/>
          <w:rFonts w:ascii="Tahoma" w:hAnsi="Tahoma" w:cs="Tahoma"/>
          <w:sz w:val="21"/>
          <w:szCs w:val="21"/>
        </w:rPr>
        <w:t>hrtus.pavel</w:t>
      </w:r>
      <w:r w:rsidR="00CC0F4B" w:rsidRPr="00CC0F4B">
        <w:rPr>
          <w:rStyle w:val="Hypertextovodkaz"/>
          <w:rFonts w:ascii="Tahoma" w:hAnsi="Tahoma" w:cs="Tahoma"/>
          <w:sz w:val="21"/>
          <w:szCs w:val="21"/>
        </w:rPr>
        <w:t>@</w:t>
      </w:r>
      <w:r w:rsidR="00CC0F4B">
        <w:rPr>
          <w:rStyle w:val="Hypertextovodkaz"/>
          <w:rFonts w:ascii="Tahoma" w:hAnsi="Tahoma" w:cs="Tahoma"/>
          <w:sz w:val="21"/>
          <w:szCs w:val="21"/>
        </w:rPr>
        <w:t>frydekmistek.cz</w:t>
      </w:r>
      <w:r w:rsidR="00847145" w:rsidRPr="00847145">
        <w:rPr>
          <w:rFonts w:ascii="Tahoma" w:hAnsi="Tahoma" w:cs="Tahoma"/>
          <w:sz w:val="21"/>
          <w:szCs w:val="21"/>
        </w:rPr>
        <w:t xml:space="preserve"> </w:t>
      </w:r>
    </w:p>
    <w:p w:rsidR="00847145" w:rsidRPr="00847145" w:rsidRDefault="004642D4" w:rsidP="002C319E">
      <w:pPr>
        <w:spacing w:after="0" w:line="240" w:lineRule="auto"/>
        <w:jc w:val="both"/>
        <w:rPr>
          <w:rFonts w:ascii="Tahoma" w:hAnsi="Tahoma" w:cs="Tahoma"/>
          <w:sz w:val="21"/>
          <w:szCs w:val="21"/>
        </w:rPr>
      </w:pPr>
      <w:r>
        <w:rPr>
          <w:rFonts w:ascii="Tahoma" w:hAnsi="Tahoma" w:cs="Tahoma"/>
          <w:sz w:val="21"/>
          <w:szCs w:val="21"/>
        </w:rPr>
        <w:t xml:space="preserve">     </w:t>
      </w:r>
      <w:r w:rsidR="003720F8">
        <w:rPr>
          <w:rFonts w:ascii="Tahoma" w:hAnsi="Tahoma" w:cs="Tahoma"/>
          <w:sz w:val="21"/>
          <w:szCs w:val="21"/>
        </w:rPr>
        <w:t xml:space="preserve"> </w:t>
      </w:r>
      <w:r>
        <w:rPr>
          <w:rFonts w:ascii="Tahoma" w:hAnsi="Tahoma" w:cs="Tahoma"/>
          <w:sz w:val="21"/>
          <w:szCs w:val="21"/>
        </w:rPr>
        <w:t xml:space="preserve"> </w:t>
      </w:r>
      <w:r w:rsidR="003720F8">
        <w:rPr>
          <w:rFonts w:ascii="Tahoma" w:hAnsi="Tahoma" w:cs="Tahoma"/>
          <w:sz w:val="21"/>
          <w:szCs w:val="21"/>
        </w:rPr>
        <w:t xml:space="preserve">   </w:t>
      </w:r>
    </w:p>
    <w:p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 PD, technickými předpisy nebo návody výrobců,</w:t>
      </w:r>
    </w:p>
    <w:p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CA5522">
        <w:rPr>
          <w:rFonts w:ascii="Tahoma" w:hAnsi="Tahoma" w:cs="Tahoma"/>
          <w:sz w:val="21"/>
          <w:szCs w:val="21"/>
        </w:rPr>
        <w:t>,</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CA5522">
        <w:rPr>
          <w:rFonts w:ascii="Tahoma" w:hAnsi="Tahoma" w:cs="Tahoma"/>
          <w:sz w:val="21"/>
          <w:szCs w:val="21"/>
        </w:rPr>
        <w:t>,</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sidRPr="00847145">
        <w:rPr>
          <w:rFonts w:ascii="Tahoma" w:hAnsi="Tahoma" w:cs="Tahoma"/>
          <w:b/>
          <w:sz w:val="21"/>
          <w:szCs w:val="21"/>
          <w:lang w:eastAsia="cs-CZ"/>
        </w:rPr>
        <w:t>Autorský dozor projektanta</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lastRenderedPageBreak/>
        <w:t>Autorský dozor projektanta</w:t>
      </w:r>
      <w:r w:rsidRPr="00847145">
        <w:rPr>
          <w:rFonts w:ascii="Tahoma" w:hAnsi="Tahoma" w:cs="Tahoma"/>
          <w:b/>
          <w:sz w:val="21"/>
          <w:szCs w:val="21"/>
          <w:lang w:eastAsia="cs-CZ"/>
        </w:rPr>
        <w:t xml:space="preserve"> </w:t>
      </w:r>
      <w:r w:rsidRPr="00847145">
        <w:rPr>
          <w:rFonts w:ascii="Tahoma" w:hAnsi="Tahoma" w:cs="Tahoma"/>
          <w:sz w:val="21"/>
          <w:szCs w:val="21"/>
          <w:lang w:eastAsia="cs-CZ"/>
        </w:rPr>
        <w:t>bude vykonávat zpracovatel projektové dokumentace, která je podkladem pro provádění díla dle této smlouvy. Zhotovitel je povinen umožnit výkon autorského dozoru projektanta.</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autorskému dozoru zejména:</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 PD,</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rsid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porušení povinnosti zhotovitelem na úseku bezpečnosti a ochrany zdraví při práci na staveništi, včetně jeho subdodavatelů, jejich zaměstnanců, zjištěných Koordinátorem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rsidR="00847145" w:rsidRPr="00847145" w:rsidRDefault="00847145" w:rsidP="00847145">
      <w:pPr>
        <w:pStyle w:val="Odstavecseseznamem"/>
        <w:rPr>
          <w:rFonts w:ascii="Tahoma" w:hAnsi="Tahoma" w:cs="Tahoma"/>
          <w:sz w:val="21"/>
          <w:szCs w:val="21"/>
        </w:rPr>
      </w:pPr>
    </w:p>
    <w:p w:rsid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rsidR="001B79C0" w:rsidRDefault="001B79C0" w:rsidP="001B79C0">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rsidR="00847145" w:rsidRPr="00343038"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Zhotovitel je povinen pořídit barevnou fotodokumentaci nebo videozáznam místa plnění v následujícím rozsahu </w:t>
      </w:r>
      <w:r w:rsidRPr="00847145">
        <w:rPr>
          <w:rFonts w:ascii="Tahoma" w:hAnsi="Tahoma" w:cs="Tahoma"/>
          <w:b/>
          <w:sz w:val="21"/>
          <w:szCs w:val="21"/>
          <w:lang w:eastAsia="cs-CZ"/>
        </w:rPr>
        <w:t>(dále jen fotodokumentace):</w:t>
      </w:r>
    </w:p>
    <w:p w:rsidR="00343038" w:rsidRPr="00847145" w:rsidRDefault="00343038" w:rsidP="00343038">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Fotodokumentace průběhu realizace stavby, zejména objektu, těch stavebních prací, které budou zakryty spolu s příslušným popisem; tuto dokumentaci pořizuje zhotovitel průběžně a předává objednateli na výzvu osob pověřených TD objednatele.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provedení stavby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Projektová dokumentace dle článku 2 odst. 1 smlouvy, nenahrazuje realizační dokumentaci stavby (RDS), která je záležitostí zhotovitele. Realizační dokumentace stavby znamená zhotovitelem na vlastní náklady upravená DPS pro</w:t>
      </w:r>
      <w:r w:rsidRPr="00847145">
        <w:rPr>
          <w:rFonts w:ascii="Tahoma" w:hAnsi="Tahoma" w:cs="Tahoma"/>
          <w:b/>
          <w:sz w:val="21"/>
          <w:szCs w:val="21"/>
        </w:rPr>
        <w:t xml:space="preserve"> </w:t>
      </w:r>
      <w:r w:rsidRPr="00847145">
        <w:rPr>
          <w:rFonts w:ascii="Tahoma" w:hAnsi="Tahoma" w:cs="Tahoma"/>
          <w:sz w:val="21"/>
          <w:szCs w:val="21"/>
        </w:rPr>
        <w:t>vlastní</w:t>
      </w:r>
      <w:r w:rsidRPr="00847145">
        <w:rPr>
          <w:rFonts w:ascii="Tahoma" w:hAnsi="Tahoma" w:cs="Tahoma"/>
          <w:b/>
          <w:sz w:val="21"/>
          <w:szCs w:val="21"/>
        </w:rPr>
        <w:t xml:space="preserve"> </w:t>
      </w:r>
      <w:r w:rsidRPr="00847145">
        <w:rPr>
          <w:rFonts w:ascii="Tahoma" w:hAnsi="Tahoma" w:cs="Tahoma"/>
          <w:sz w:val="21"/>
          <w:szCs w:val="21"/>
        </w:rPr>
        <w:t>provedení (realizaci) stavby v závislosti na zhotovitelem použité</w:t>
      </w:r>
      <w:r w:rsidR="00261244">
        <w:rPr>
          <w:rFonts w:ascii="Tahoma" w:hAnsi="Tahoma" w:cs="Tahoma"/>
          <w:sz w:val="21"/>
          <w:szCs w:val="21"/>
        </w:rPr>
        <w:t>m</w:t>
      </w:r>
      <w:r w:rsidRPr="00847145">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261244">
        <w:rPr>
          <w:rFonts w:ascii="Tahoma" w:hAnsi="Tahoma" w:cs="Tahoma"/>
          <w:sz w:val="21"/>
          <w:szCs w:val="21"/>
        </w:rPr>
        <w:t>.</w:t>
      </w:r>
      <w:r w:rsidRPr="00847145">
        <w:rPr>
          <w:rFonts w:ascii="Tahoma" w:hAnsi="Tahoma" w:cs="Tahoma"/>
          <w:sz w:val="21"/>
          <w:szCs w:val="21"/>
        </w:rPr>
        <w:t xml:space="preserve"> Pokud vyvstane v průběhu realizace díla nutnost zpracování realizační dokumentace, zajistí si ji zhotovitel na své náklady dle vlastních potřeb.</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bCs/>
          <w:sz w:val="21"/>
          <w:szCs w:val="21"/>
          <w:lang w:eastAsia="cs-CZ"/>
        </w:rPr>
      </w:pPr>
      <w:r w:rsidRPr="00847145">
        <w:rPr>
          <w:rFonts w:ascii="Tahoma" w:hAnsi="Tahoma" w:cs="Tahoma"/>
          <w:b/>
          <w:bCs/>
          <w:sz w:val="21"/>
          <w:szCs w:val="21"/>
          <w:lang w:eastAsia="cs-CZ"/>
        </w:rPr>
        <w:t>Staveniště</w:t>
      </w:r>
    </w:p>
    <w:p w:rsidR="004B5AD4" w:rsidRPr="00847145" w:rsidRDefault="004B5AD4" w:rsidP="004B5AD4">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předat zhotoviteli staveniště v termínu uvedeném v této smlouvě. O předání a převzetí staveniště vyhotoví objednatel písemný protokol, který obě strany podepíší. Prodlení zhotovitele s převzetím staveniště delší než 15 pracovních dnů, je podstatným porušením této smlouvy a zakládá právo objednatele na odstoupení od smlouvy.</w:t>
      </w:r>
    </w:p>
    <w:p w:rsidR="00180297" w:rsidRDefault="00180297" w:rsidP="00180297">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847145" w:rsidRPr="00BE1078"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Zhotovitel je povinen umístit na vhodném místě na staveništi z veřejného prostranství viditelnou </w:t>
      </w:r>
      <w:r w:rsidRPr="00BE1078">
        <w:rPr>
          <w:rFonts w:ascii="Tahoma" w:hAnsi="Tahoma" w:cs="Tahoma"/>
          <w:b/>
          <w:sz w:val="21"/>
          <w:szCs w:val="21"/>
          <w:lang w:eastAsia="cs-CZ"/>
        </w:rPr>
        <w:t>informační tabuli označující stavbu následujícími údaji:</w:t>
      </w:r>
    </w:p>
    <w:p w:rsidR="00847145" w:rsidRPr="00BE1078" w:rsidRDefault="00847145" w:rsidP="00847145">
      <w:pPr>
        <w:pStyle w:val="Odstavecseseznamem"/>
        <w:autoSpaceDE w:val="0"/>
        <w:autoSpaceDN w:val="0"/>
        <w:adjustRightInd w:val="0"/>
        <w:spacing w:after="0" w:line="240" w:lineRule="auto"/>
        <w:ind w:left="1004"/>
        <w:jc w:val="both"/>
        <w:rPr>
          <w:rFonts w:ascii="Tahoma" w:hAnsi="Tahoma" w:cs="Tahoma"/>
          <w:b/>
          <w:sz w:val="21"/>
          <w:szCs w:val="21"/>
          <w:lang w:eastAsia="cs-CZ"/>
        </w:rPr>
      </w:pPr>
    </w:p>
    <w:p w:rsidR="00847145" w:rsidRPr="00180297" w:rsidRDefault="00847145" w:rsidP="00343038">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180297">
        <w:rPr>
          <w:rFonts w:ascii="Tahoma" w:hAnsi="Tahoma" w:cs="Tahoma"/>
          <w:sz w:val="21"/>
          <w:szCs w:val="21"/>
          <w:lang w:eastAsia="cs-CZ"/>
        </w:rPr>
        <w:t>název stavby: „</w:t>
      </w:r>
      <w:r w:rsidR="005B2506" w:rsidRPr="005B2506">
        <w:rPr>
          <w:rFonts w:ascii="Tahoma" w:hAnsi="Tahoma" w:cs="Tahoma"/>
          <w:sz w:val="21"/>
          <w:szCs w:val="21"/>
        </w:rPr>
        <w:t>Revitalizace Městské knihovny Frýdek-Místek, Jiráskova 506 – ústřední knihovna, část 1. – stavební práce</w:t>
      </w:r>
    </w:p>
    <w:p w:rsidR="00847145" w:rsidRPr="00180297"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180297">
        <w:rPr>
          <w:rFonts w:ascii="Tahoma" w:hAnsi="Tahoma" w:cs="Tahoma"/>
          <w:sz w:val="21"/>
          <w:szCs w:val="21"/>
          <w:lang w:eastAsia="cs-CZ"/>
        </w:rPr>
        <w:lastRenderedPageBreak/>
        <w:t>označení povolovacího aktu: - stavební povolení</w:t>
      </w:r>
      <w:r w:rsidRPr="00180297">
        <w:rPr>
          <w:rFonts w:ascii="Tahoma" w:hAnsi="Tahoma" w:cs="Tahoma"/>
          <w:sz w:val="21"/>
          <w:szCs w:val="21"/>
        </w:rPr>
        <w:t xml:space="preserve"> vydané Magistrátem města Frýdku-Místku, odborem územního rozvoje a stavebního</w:t>
      </w:r>
      <w:r w:rsidR="00007C91">
        <w:rPr>
          <w:rFonts w:ascii="Tahoma" w:hAnsi="Tahoma" w:cs="Tahoma"/>
          <w:sz w:val="21"/>
          <w:szCs w:val="21"/>
        </w:rPr>
        <w:t xml:space="preserve"> řádu</w:t>
      </w:r>
      <w:r w:rsidRPr="00180297">
        <w:rPr>
          <w:rFonts w:ascii="Tahoma" w:hAnsi="Tahoma" w:cs="Tahoma"/>
          <w:sz w:val="21"/>
          <w:szCs w:val="21"/>
          <w:lang w:eastAsia="cs-CZ"/>
        </w:rPr>
        <w:t>;</w:t>
      </w:r>
    </w:p>
    <w:p w:rsidR="00847145" w:rsidRPr="00180297" w:rsidRDefault="00847145" w:rsidP="00BE1078">
      <w:pPr>
        <w:pStyle w:val="Odstavecseseznamem"/>
        <w:numPr>
          <w:ilvl w:val="0"/>
          <w:numId w:val="16"/>
        </w:numPr>
        <w:autoSpaceDE w:val="0"/>
        <w:autoSpaceDN w:val="0"/>
        <w:adjustRightInd w:val="0"/>
        <w:spacing w:after="0" w:line="240" w:lineRule="auto"/>
        <w:rPr>
          <w:rFonts w:ascii="Tahoma" w:hAnsi="Tahoma" w:cs="Tahoma"/>
          <w:sz w:val="21"/>
          <w:szCs w:val="21"/>
          <w:lang w:eastAsia="cs-CZ"/>
        </w:rPr>
      </w:pPr>
      <w:r w:rsidRPr="00180297">
        <w:rPr>
          <w:rFonts w:ascii="Tahoma" w:hAnsi="Tahoma" w:cs="Tahoma"/>
          <w:sz w:val="21"/>
          <w:szCs w:val="21"/>
          <w:lang w:eastAsia="cs-CZ"/>
        </w:rPr>
        <w:t xml:space="preserve">označení stavebníka/objednatele/investora: – </w:t>
      </w:r>
      <w:r w:rsidR="00BE1078" w:rsidRPr="00180297">
        <w:rPr>
          <w:rFonts w:ascii="Tahoma" w:hAnsi="Tahoma" w:cs="Tahoma"/>
          <w:sz w:val="21"/>
          <w:szCs w:val="21"/>
          <w:lang w:eastAsia="cs-CZ"/>
        </w:rPr>
        <w:t xml:space="preserve">statutární město Frýdek-Místek </w:t>
      </w:r>
      <w:r w:rsidRPr="00180297">
        <w:rPr>
          <w:rFonts w:ascii="Tahoma" w:hAnsi="Tahoma" w:cs="Tahoma"/>
          <w:sz w:val="21"/>
          <w:szCs w:val="21"/>
          <w:lang w:eastAsia="cs-CZ"/>
        </w:rPr>
        <w:t>s uvedením:</w:t>
      </w:r>
    </w:p>
    <w:p w:rsidR="00847145" w:rsidRPr="00BE1078" w:rsidRDefault="00847145" w:rsidP="00847145">
      <w:pPr>
        <w:pStyle w:val="Odstavecseseznamem"/>
        <w:numPr>
          <w:ilvl w:val="2"/>
          <w:numId w:val="3"/>
        </w:numPr>
        <w:autoSpaceDE w:val="0"/>
        <w:autoSpaceDN w:val="0"/>
        <w:adjustRightInd w:val="0"/>
        <w:spacing w:after="0" w:line="240" w:lineRule="auto"/>
        <w:ind w:left="1701" w:hanging="283"/>
        <w:jc w:val="both"/>
        <w:rPr>
          <w:rFonts w:ascii="Tahoma" w:hAnsi="Tahoma" w:cs="Tahoma"/>
          <w:sz w:val="21"/>
          <w:szCs w:val="21"/>
          <w:lang w:eastAsia="cs-CZ"/>
        </w:rPr>
      </w:pPr>
      <w:r w:rsidRPr="00180297">
        <w:rPr>
          <w:rFonts w:ascii="Tahoma" w:hAnsi="Tahoma" w:cs="Tahoma"/>
          <w:sz w:val="21"/>
          <w:szCs w:val="21"/>
          <w:lang w:eastAsia="cs-CZ"/>
        </w:rPr>
        <w:t>osob odpovědných ve věcech technických, včetně kontaktních údajů dle</w:t>
      </w:r>
      <w:r w:rsidRPr="00BE1078">
        <w:rPr>
          <w:rFonts w:ascii="Tahoma" w:hAnsi="Tahoma" w:cs="Tahoma"/>
          <w:sz w:val="21"/>
          <w:szCs w:val="21"/>
          <w:lang w:eastAsia="cs-CZ"/>
        </w:rPr>
        <w:t xml:space="preserve"> odst. 1 tohoto článku smlouvy;</w:t>
      </w:r>
    </w:p>
    <w:p w:rsidR="00847145" w:rsidRPr="00BE1078"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označení zhotovitele stavby: názvem, sídlem, IČ s uvedením:</w:t>
      </w:r>
    </w:p>
    <w:p w:rsidR="00847145" w:rsidRPr="002A2381" w:rsidRDefault="00847145" w:rsidP="002A2381">
      <w:pPr>
        <w:pStyle w:val="Odstavecseseznamem"/>
        <w:numPr>
          <w:ilvl w:val="2"/>
          <w:numId w:val="3"/>
        </w:numPr>
        <w:autoSpaceDE w:val="0"/>
        <w:autoSpaceDN w:val="0"/>
        <w:adjustRightInd w:val="0"/>
        <w:spacing w:after="0" w:line="240" w:lineRule="auto"/>
        <w:ind w:left="1701" w:hanging="283"/>
        <w:jc w:val="both"/>
        <w:rPr>
          <w:rFonts w:ascii="Tahoma" w:hAnsi="Tahoma" w:cs="Tahoma"/>
          <w:sz w:val="21"/>
          <w:szCs w:val="21"/>
          <w:lang w:eastAsia="cs-CZ"/>
        </w:rPr>
      </w:pPr>
      <w:r w:rsidRPr="00BE1078">
        <w:rPr>
          <w:rFonts w:ascii="Tahoma" w:hAnsi="Tahoma" w:cs="Tahoma"/>
          <w:sz w:val="21"/>
          <w:szCs w:val="21"/>
          <w:lang w:eastAsia="cs-CZ"/>
        </w:rPr>
        <w:t xml:space="preserve"> osob hlavního odpovědného stavbyvedoucího, jeho zástupce, včetně kontaktních údajů </w:t>
      </w:r>
      <w:r w:rsidR="00BE1078" w:rsidRPr="00BE1078">
        <w:rPr>
          <w:rFonts w:ascii="Tahoma" w:hAnsi="Tahoma" w:cs="Tahoma"/>
          <w:sz w:val="21"/>
          <w:szCs w:val="21"/>
          <w:lang w:eastAsia="cs-CZ"/>
        </w:rPr>
        <w:t>dle odst.</w:t>
      </w:r>
      <w:r w:rsidRPr="00BE1078">
        <w:rPr>
          <w:rFonts w:ascii="Tahoma" w:hAnsi="Tahoma" w:cs="Tahoma"/>
          <w:sz w:val="21"/>
          <w:szCs w:val="21"/>
          <w:lang w:eastAsia="cs-CZ"/>
        </w:rPr>
        <w:t xml:space="preserve"> 1 tohoto článku smlouvy;</w:t>
      </w:r>
    </w:p>
    <w:p w:rsidR="00847145"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termín zahájení a dokončení díla; </w:t>
      </w:r>
    </w:p>
    <w:p w:rsidR="00847145" w:rsidRPr="00847145" w:rsidRDefault="00847145" w:rsidP="00847145">
      <w:pPr>
        <w:pStyle w:val="Odstavecseseznamem"/>
        <w:autoSpaceDE w:val="0"/>
        <w:autoSpaceDN w:val="0"/>
        <w:adjustRightInd w:val="0"/>
        <w:spacing w:after="0" w:line="240" w:lineRule="auto"/>
        <w:ind w:left="136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Jiné informační tabule či reklamy lze v místě plnění umístit pouze se souhlasem objednatele.</w:t>
      </w:r>
    </w:p>
    <w:p w:rsidR="00847145" w:rsidRPr="00847145" w:rsidRDefault="00847145" w:rsidP="00847145">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847145" w:rsidRPr="00847145" w:rsidRDefault="00847145" w:rsidP="00847145">
      <w:pPr>
        <w:pStyle w:val="Odstavecseseznamem"/>
        <w:rPr>
          <w:rFonts w:ascii="Tahoma" w:hAnsi="Tahoma" w:cs="Tahoma"/>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rsidR="005B2506" w:rsidRPr="00847145" w:rsidRDefault="005B2506" w:rsidP="005B2506">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Technického dozoru stavebníka (TDS) a autorského dozoru projektanta (AD), koordinátora BOZP a respektováním PD předané objednatelem a v souladu s příslušnými právními předpisy.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poskytnout objednateli a osobám vykonávajícím </w:t>
      </w:r>
      <w:r w:rsidR="00163D62" w:rsidRPr="00847145">
        <w:rPr>
          <w:rFonts w:ascii="Tahoma" w:hAnsi="Tahoma" w:cs="Tahoma"/>
          <w:sz w:val="21"/>
          <w:szCs w:val="21"/>
          <w:lang w:eastAsia="cs-CZ"/>
        </w:rPr>
        <w:t>funkci</w:t>
      </w:r>
      <w:r w:rsidRPr="00847145">
        <w:rPr>
          <w:rFonts w:ascii="Tahoma" w:hAnsi="Tahoma" w:cs="Tahoma"/>
          <w:sz w:val="21"/>
          <w:szCs w:val="21"/>
          <w:lang w:eastAsia="cs-CZ"/>
        </w:rPr>
        <w:t xml:space="preserve"> autorského dozoru (AD) a koordinátora BOZP provozní prostory a zařízení nezbytná pro výkon jejich funkce při realizaci díla. </w:t>
      </w:r>
    </w:p>
    <w:p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rsidR="00EA3786" w:rsidRPr="00847145"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EA3786" w:rsidRDefault="00EA3786" w:rsidP="00EA3786">
      <w:pPr>
        <w:autoSpaceDE w:val="0"/>
        <w:autoSpaceDN w:val="0"/>
        <w:adjustRightInd w:val="0"/>
        <w:spacing w:after="0" w:line="240" w:lineRule="auto"/>
        <w:ind w:left="284"/>
        <w:jc w:val="both"/>
        <w:rPr>
          <w:rFonts w:ascii="Tahoma" w:hAnsi="Tahoma" w:cs="Tahoma"/>
          <w:b/>
          <w:sz w:val="21"/>
          <w:szCs w:val="21"/>
          <w:lang w:eastAsia="cs-CZ"/>
        </w:rPr>
      </w:pPr>
      <w:r w:rsidRPr="00E34FCE">
        <w:rPr>
          <w:rFonts w:ascii="Tahoma" w:hAnsi="Tahoma" w:cs="Tahoma"/>
          <w:b/>
          <w:sz w:val="21"/>
          <w:szCs w:val="21"/>
          <w:lang w:eastAsia="cs-CZ"/>
        </w:rPr>
        <w:t xml:space="preserve">Zvláštní ujednání o </w:t>
      </w:r>
      <w:r>
        <w:rPr>
          <w:rFonts w:ascii="Tahoma" w:hAnsi="Tahoma" w:cs="Tahoma"/>
          <w:b/>
          <w:sz w:val="21"/>
          <w:szCs w:val="21"/>
          <w:lang w:eastAsia="cs-CZ"/>
        </w:rPr>
        <w:t>způsobu nakládání s odpadem</w:t>
      </w:r>
    </w:p>
    <w:p w:rsidR="00EA3786" w:rsidRPr="00E34FCE" w:rsidRDefault="00EA3786" w:rsidP="00EA3786">
      <w:pPr>
        <w:autoSpaceDE w:val="0"/>
        <w:autoSpaceDN w:val="0"/>
        <w:adjustRightInd w:val="0"/>
        <w:spacing w:after="0" w:line="240" w:lineRule="auto"/>
        <w:ind w:left="284"/>
        <w:jc w:val="both"/>
        <w:rPr>
          <w:rFonts w:ascii="Tahoma" w:hAnsi="Tahoma" w:cs="Tahoma"/>
          <w:sz w:val="21"/>
          <w:szCs w:val="21"/>
          <w:lang w:eastAsia="cs-CZ"/>
        </w:rPr>
      </w:pPr>
    </w:p>
    <w:p w:rsidR="00EA3786"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w:t>
      </w:r>
      <w:r>
        <w:rPr>
          <w:rFonts w:ascii="Tahoma" w:hAnsi="Tahoma" w:cs="Tahoma"/>
          <w:sz w:val="21"/>
          <w:szCs w:val="21"/>
          <w:lang w:eastAsia="cs-CZ"/>
        </w:rPr>
        <w:t>,</w:t>
      </w:r>
      <w:r w:rsidRPr="005C4CF2">
        <w:rPr>
          <w:rFonts w:ascii="Tahoma" w:hAnsi="Tahoma" w:cs="Tahoma"/>
          <w:sz w:val="21"/>
          <w:szCs w:val="21"/>
          <w:lang w:eastAsia="cs-CZ"/>
        </w:rPr>
        <w:t xml:space="preserve"> znečištění vzniklé jeho činností nebo odstraňované v souvislosti s plněním předmětu díla bude řádně ekologicky třídit a likvidovat v souladu s</w:t>
      </w:r>
      <w:r>
        <w:rPr>
          <w:rFonts w:ascii="Tahoma" w:hAnsi="Tahoma" w:cs="Tahoma"/>
          <w:sz w:val="21"/>
          <w:szCs w:val="21"/>
          <w:lang w:eastAsia="cs-CZ"/>
        </w:rPr>
        <w:t> </w:t>
      </w:r>
      <w:r w:rsidRPr="005C4CF2">
        <w:rPr>
          <w:rFonts w:ascii="Tahoma" w:hAnsi="Tahoma" w:cs="Tahoma"/>
          <w:sz w:val="21"/>
          <w:szCs w:val="21"/>
          <w:lang w:eastAsia="cs-CZ"/>
        </w:rPr>
        <w:t>platn</w:t>
      </w:r>
      <w:r>
        <w:rPr>
          <w:rFonts w:ascii="Tahoma" w:hAnsi="Tahoma" w:cs="Tahoma"/>
          <w:sz w:val="21"/>
          <w:szCs w:val="21"/>
          <w:lang w:eastAsia="cs-CZ"/>
        </w:rPr>
        <w:t>ými předpisy na úrovni EU a v souladu se zákonem</w:t>
      </w:r>
      <w:r w:rsidRPr="00630073">
        <w:rPr>
          <w:rFonts w:ascii="Tahoma" w:hAnsi="Tahoma" w:cs="Tahoma"/>
          <w:sz w:val="21"/>
          <w:szCs w:val="21"/>
          <w:lang w:eastAsia="cs-CZ"/>
        </w:rPr>
        <w:t xml:space="preserve"> č. 541/2020 Sb., o odpadech</w:t>
      </w:r>
      <w:r>
        <w:rPr>
          <w:rFonts w:ascii="Tahoma" w:hAnsi="Tahoma" w:cs="Tahoma"/>
          <w:sz w:val="21"/>
          <w:szCs w:val="21"/>
          <w:lang w:eastAsia="cs-CZ"/>
        </w:rPr>
        <w:t xml:space="preserve">, v platném znění, a jeho prováděcími předpisy zejména </w:t>
      </w:r>
      <w:r w:rsidRPr="006D5DF8">
        <w:rPr>
          <w:rFonts w:ascii="Tahoma" w:hAnsi="Tahoma" w:cs="Tahoma"/>
          <w:sz w:val="21"/>
          <w:szCs w:val="21"/>
          <w:lang w:eastAsia="cs-CZ"/>
        </w:rPr>
        <w:t>vyhlášk</w:t>
      </w:r>
      <w:r>
        <w:rPr>
          <w:rFonts w:ascii="Tahoma" w:hAnsi="Tahoma" w:cs="Tahoma"/>
          <w:sz w:val="21"/>
          <w:szCs w:val="21"/>
          <w:lang w:eastAsia="cs-CZ"/>
        </w:rPr>
        <w:t>ou</w:t>
      </w:r>
      <w:r w:rsidRPr="006D5DF8">
        <w:rPr>
          <w:rFonts w:ascii="Tahoma" w:hAnsi="Tahoma" w:cs="Tahoma"/>
          <w:sz w:val="21"/>
          <w:szCs w:val="21"/>
          <w:lang w:eastAsia="cs-CZ"/>
        </w:rPr>
        <w:t xml:space="preserve"> </w:t>
      </w:r>
      <w:r w:rsidR="00DC074D">
        <w:rPr>
          <w:rFonts w:ascii="Tahoma" w:hAnsi="Tahoma" w:cs="Tahoma"/>
          <w:sz w:val="21"/>
          <w:szCs w:val="21"/>
          <w:lang w:eastAsia="cs-CZ"/>
        </w:rPr>
        <w:t xml:space="preserve">č. </w:t>
      </w:r>
      <w:r w:rsidRPr="006D5DF8">
        <w:rPr>
          <w:rFonts w:ascii="Tahoma" w:hAnsi="Tahoma" w:cs="Tahoma"/>
          <w:sz w:val="21"/>
          <w:szCs w:val="21"/>
          <w:lang w:eastAsia="cs-CZ"/>
        </w:rPr>
        <w:t>273/2021 Sb., o podrobnostech nakládání s</w:t>
      </w:r>
      <w:r>
        <w:rPr>
          <w:rFonts w:ascii="Tahoma" w:hAnsi="Tahoma" w:cs="Tahoma"/>
          <w:sz w:val="21"/>
          <w:szCs w:val="21"/>
          <w:lang w:eastAsia="cs-CZ"/>
        </w:rPr>
        <w:t> </w:t>
      </w:r>
      <w:r w:rsidRPr="006D5DF8">
        <w:rPr>
          <w:rFonts w:ascii="Tahoma" w:hAnsi="Tahoma" w:cs="Tahoma"/>
          <w:sz w:val="21"/>
          <w:szCs w:val="21"/>
          <w:lang w:eastAsia="cs-CZ"/>
        </w:rPr>
        <w:t>odpady</w:t>
      </w:r>
      <w:r>
        <w:rPr>
          <w:rFonts w:ascii="Tahoma" w:hAnsi="Tahoma" w:cs="Tahoma"/>
          <w:sz w:val="21"/>
          <w:szCs w:val="21"/>
          <w:lang w:eastAsia="cs-CZ"/>
        </w:rPr>
        <w:t>.</w:t>
      </w:r>
    </w:p>
    <w:p w:rsidR="00EA3786"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EA3786" w:rsidRDefault="00EA3786" w:rsidP="00EA3786">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lastRenderedPageBreak/>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Pr>
          <w:rFonts w:ascii="Tahoma" w:hAnsi="Tahoma" w:cs="Tahoma"/>
          <w:sz w:val="21"/>
          <w:szCs w:val="21"/>
          <w:lang w:eastAsia="cs-CZ"/>
        </w:rPr>
        <w:t xml:space="preserve">č. </w:t>
      </w:r>
      <w:r w:rsidRPr="00630073">
        <w:rPr>
          <w:rFonts w:ascii="Tahoma" w:hAnsi="Tahoma" w:cs="Tahoma"/>
          <w:sz w:val="21"/>
          <w:szCs w:val="21"/>
          <w:lang w:eastAsia="cs-CZ"/>
        </w:rPr>
        <w:t>zákon č. 541/2020 Sb., 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rsidR="00EA3786" w:rsidRPr="00E34FCE" w:rsidRDefault="00EA3786" w:rsidP="00EA3786">
      <w:pPr>
        <w:pStyle w:val="Odstavecseseznamem"/>
        <w:rPr>
          <w:rFonts w:ascii="Tahoma" w:hAnsi="Tahoma" w:cs="Tahoma"/>
          <w:sz w:val="21"/>
          <w:szCs w:val="21"/>
          <w:lang w:eastAsia="cs-CZ"/>
        </w:rPr>
      </w:pPr>
    </w:p>
    <w:p w:rsidR="00EA3786" w:rsidRPr="00141664"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rsidR="00847145" w:rsidRPr="00847145" w:rsidRDefault="00847145" w:rsidP="00CE41C6">
      <w:pPr>
        <w:pStyle w:val="Odstavecseseznamem"/>
        <w:numPr>
          <w:ilvl w:val="1"/>
          <w:numId w:val="15"/>
        </w:numPr>
        <w:jc w:val="both"/>
        <w:rPr>
          <w:rFonts w:ascii="Tahoma" w:hAnsi="Tahoma" w:cs="Tahoma"/>
          <w:sz w:val="21"/>
          <w:szCs w:val="21"/>
        </w:rPr>
      </w:pPr>
      <w:r w:rsidRPr="00847145">
        <w:rPr>
          <w:rFonts w:ascii="Tahoma" w:hAnsi="Tahoma" w:cs="Tahoma"/>
          <w:sz w:val="21"/>
          <w:szCs w:val="21"/>
        </w:rPr>
        <w:t>Zhotovitel je povinen ode dne převzetí staveniště vést stavební deník</w:t>
      </w:r>
      <w:r w:rsidR="00DC074D">
        <w:rPr>
          <w:rFonts w:ascii="Tahoma" w:hAnsi="Tahoma" w:cs="Tahoma"/>
          <w:sz w:val="21"/>
          <w:szCs w:val="21"/>
        </w:rPr>
        <w:t xml:space="preserve"> v souladu se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s údaji v minimálním v rozsahu dle stavebního zákona a vyhlášky</w:t>
      </w:r>
      <w:r w:rsidR="00261244">
        <w:rPr>
          <w:rFonts w:ascii="Tahoma" w:hAnsi="Tahoma" w:cs="Tahoma"/>
          <w:sz w:val="21"/>
          <w:szCs w:val="21"/>
        </w:rPr>
        <w:t xml:space="preserve"> č.</w:t>
      </w:r>
      <w:r w:rsidR="00261244" w:rsidRPr="00847145">
        <w:rPr>
          <w:rFonts w:ascii="Tahoma" w:hAnsi="Tahoma" w:cs="Tahoma"/>
          <w:sz w:val="21"/>
          <w:szCs w:val="21"/>
        </w:rPr>
        <w:t xml:space="preserve"> </w:t>
      </w:r>
      <w:r w:rsidR="00261244">
        <w:rPr>
          <w:rFonts w:ascii="Tahoma" w:hAnsi="Tahoma" w:cs="Tahoma"/>
          <w:sz w:val="21"/>
          <w:szCs w:val="21"/>
        </w:rPr>
        <w:t>131</w:t>
      </w:r>
      <w:r w:rsidR="00261244" w:rsidRPr="00847145">
        <w:rPr>
          <w:rFonts w:ascii="Tahoma" w:hAnsi="Tahoma" w:cs="Tahoma"/>
          <w:sz w:val="21"/>
          <w:szCs w:val="21"/>
        </w:rPr>
        <w:t>/2</w:t>
      </w:r>
      <w:r w:rsidR="00261244">
        <w:rPr>
          <w:rFonts w:ascii="Tahoma" w:hAnsi="Tahoma" w:cs="Tahoma"/>
          <w:sz w:val="21"/>
          <w:szCs w:val="21"/>
        </w:rPr>
        <w:t>024</w:t>
      </w:r>
      <w:r w:rsidR="00261244" w:rsidRPr="00847145">
        <w:rPr>
          <w:rFonts w:ascii="Tahoma" w:hAnsi="Tahoma" w:cs="Tahoma"/>
          <w:sz w:val="21"/>
          <w:szCs w:val="21"/>
        </w:rPr>
        <w:t xml:space="preserve"> Sb., o dokumentaci staveb</w:t>
      </w:r>
      <w:r w:rsidR="00261244" w:rsidRPr="00847145">
        <w:rPr>
          <w:rFonts w:ascii="Tahoma" w:hAnsi="Tahoma" w:cs="Tahoma"/>
          <w:sz w:val="21"/>
          <w:szCs w:val="21"/>
          <w:lang w:eastAsia="cs-CZ"/>
        </w:rPr>
        <w:t>,</w:t>
      </w:r>
      <w:r w:rsidR="00261244" w:rsidRPr="00847145">
        <w:rPr>
          <w:rFonts w:ascii="Tahoma" w:hAnsi="Tahoma" w:cs="Tahoma"/>
          <w:sz w:val="21"/>
          <w:szCs w:val="21"/>
        </w:rPr>
        <w:t xml:space="preserve"> </w:t>
      </w:r>
      <w:r w:rsidR="00261244">
        <w:rPr>
          <w:rFonts w:ascii="Tahoma" w:hAnsi="Tahoma" w:cs="Tahoma"/>
          <w:sz w:val="21"/>
          <w:szCs w:val="21"/>
        </w:rPr>
        <w:t>a vyhlášky č. 146/2024 o požadavcích na výstavbu.</w:t>
      </w:r>
      <w:r w:rsidRPr="00847145">
        <w:rPr>
          <w:rFonts w:ascii="Tahoma" w:hAnsi="Tahoma" w:cs="Tahoma"/>
          <w:sz w:val="21"/>
          <w:szCs w:val="21"/>
        </w:rPr>
        <w:t xml:space="preserve"> Deník bude trvale přístupný na stavbě.</w:t>
      </w:r>
    </w:p>
    <w:p w:rsidR="00847145" w:rsidRPr="00847145" w:rsidRDefault="00847145" w:rsidP="00847145">
      <w:pPr>
        <w:pStyle w:val="Odstavecseseznamem"/>
        <w:ind w:left="1004"/>
        <w:jc w:val="both"/>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TD objednatele.</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rsidR="00847145" w:rsidRPr="00847145" w:rsidRDefault="00847145" w:rsidP="00847145">
      <w:pPr>
        <w:pStyle w:val="ZkladntextodsazenIMP"/>
        <w:tabs>
          <w:tab w:val="left" w:pos="1307"/>
        </w:tabs>
        <w:ind w:left="1701"/>
        <w:jc w:val="both"/>
        <w:rPr>
          <w:rFonts w:ascii="Tahoma" w:hAnsi="Tahoma" w:cs="Tahoma"/>
          <w:sz w:val="21"/>
          <w:szCs w:val="21"/>
        </w:rPr>
      </w:pPr>
    </w:p>
    <w:p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Do deníku je oprávněn provádět záznamy kromě státního stavebního dohledu také technický dozor objednatele a projektant, případně Koordinátor BOZP.</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lastRenderedPageBreak/>
        <w:t>Originál deníku předá zhotovitel objednateli spolu s dokumentací skutečného provedení stavby za účelem archivace při předání díla.</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Obsahem deníku budou záznamy o zjištěných vícepracích a </w:t>
      </w:r>
      <w:proofErr w:type="spellStart"/>
      <w:r w:rsidRPr="00847145">
        <w:rPr>
          <w:rFonts w:ascii="Tahoma" w:hAnsi="Tahoma" w:cs="Tahoma"/>
          <w:sz w:val="21"/>
          <w:szCs w:val="21"/>
        </w:rPr>
        <w:t>méněpracích</w:t>
      </w:r>
      <w:proofErr w:type="spellEnd"/>
      <w:r w:rsidRPr="00847145">
        <w:rPr>
          <w:rFonts w:ascii="Tahoma" w:hAnsi="Tahoma" w:cs="Tahoma"/>
          <w:sz w:val="21"/>
          <w:szCs w:val="21"/>
        </w:rPr>
        <w:t>, vzestupný soupis změnových listů.</w:t>
      </w:r>
    </w:p>
    <w:p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E86EA3"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rsidR="00847145" w:rsidRPr="00847145" w:rsidRDefault="00847145" w:rsidP="00847145">
      <w:pPr>
        <w:pStyle w:val="Odstavecseseznamem"/>
        <w:rPr>
          <w:rFonts w:ascii="Tahoma" w:hAnsi="Tahoma" w:cs="Tahoma"/>
          <w:sz w:val="21"/>
          <w:szCs w:val="21"/>
          <w:lang w:eastAsia="cs-CZ"/>
        </w:rPr>
      </w:pPr>
    </w:p>
    <w:p w:rsid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094F94"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rsidR="00847145" w:rsidRPr="00847145" w:rsidRDefault="00847145" w:rsidP="00847145">
      <w:pPr>
        <w:spacing w:after="0" w:line="240" w:lineRule="auto"/>
        <w:ind w:left="284"/>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Zhotovitel má stejně jako objednatel právo přizvat na kontrolní den subdodavatele. Zhotovitel je povinen zajistit, že kontrolních dnů se bude účastnit osoba pověřená odborným vedením realizace stavby zapsaná ve stavebním deníku;</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Kontrolní dny vede objednatel, prostřednictvím osoby vykonávající funkci TDS. Obsahem kontrolního dne je zejména zpráva zhotovitele o postupu prací, kontrola časového a finančního plnění provádění prací, připomínky a podněty osob vykonávajících funkci TDS, BOZP a AD a stanovení případných nápravných opatření a úkolů.</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rsidR="00847145" w:rsidRDefault="00847145" w:rsidP="00847145">
      <w:pPr>
        <w:spacing w:after="0" w:line="240" w:lineRule="auto"/>
        <w:jc w:val="center"/>
        <w:rPr>
          <w:rFonts w:ascii="Tahoma" w:hAnsi="Tahoma" w:cs="Tahoma"/>
          <w:b/>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3586"/>
        <w:gridCol w:w="5000"/>
      </w:tblGrid>
      <w:tr w:rsidR="00847145" w:rsidRPr="00847145" w:rsidTr="00847145">
        <w:trPr>
          <w:trHeight w:val="397"/>
          <w:jc w:val="center"/>
        </w:trPr>
        <w:tc>
          <w:tcPr>
            <w:tcW w:w="3586" w:type="dxa"/>
            <w:vAlign w:val="center"/>
          </w:tcPr>
          <w:p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rsidTr="00847145">
        <w:trPr>
          <w:trHeight w:val="397"/>
          <w:jc w:val="center"/>
        </w:trPr>
        <w:tc>
          <w:tcPr>
            <w:tcW w:w="3586" w:type="dxa"/>
            <w:vAlign w:val="center"/>
          </w:tcPr>
          <w:p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DPH Z ceny díla</w:t>
            </w:r>
          </w:p>
        </w:tc>
        <w:tc>
          <w:tcPr>
            <w:tcW w:w="5000" w:type="dxa"/>
            <w:vAlign w:val="center"/>
          </w:tcPr>
          <w:p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rsidTr="00847145">
        <w:trPr>
          <w:trHeight w:val="397"/>
          <w:jc w:val="center"/>
        </w:trPr>
        <w:tc>
          <w:tcPr>
            <w:tcW w:w="3586" w:type="dxa"/>
            <w:vAlign w:val="center"/>
          </w:tcPr>
          <w:p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rsidR="00056685" w:rsidRDefault="00056685" w:rsidP="00056685">
      <w:pPr>
        <w:keepLines/>
        <w:suppressAutoHyphens/>
        <w:spacing w:after="0" w:line="240" w:lineRule="auto"/>
        <w:ind w:left="284"/>
        <w:jc w:val="both"/>
        <w:rPr>
          <w:rFonts w:ascii="Tahoma" w:hAnsi="Tahoma" w:cs="Tahoma"/>
          <w:sz w:val="21"/>
          <w:szCs w:val="21"/>
          <w:lang w:eastAsia="cs-CZ"/>
        </w:rPr>
      </w:pPr>
    </w:p>
    <w:p w:rsidR="00847145" w:rsidRPr="00847145" w:rsidRDefault="0005668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00847145" w:rsidRPr="00847145">
        <w:rPr>
          <w:rFonts w:ascii="Tahoma" w:hAnsi="Tahoma" w:cs="Tahoma"/>
          <w:sz w:val="21"/>
          <w:szCs w:val="21"/>
          <w:lang w:eastAsia="cs-CZ"/>
        </w:rPr>
        <w:t xml:space="preserve"> </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rsidR="00847145" w:rsidRPr="00847145" w:rsidRDefault="00847145" w:rsidP="00056685">
      <w:pPr>
        <w:keepLines/>
        <w:numPr>
          <w:ilvl w:val="1"/>
          <w:numId w:val="8"/>
        </w:numPr>
        <w:tabs>
          <w:tab w:val="clear" w:pos="360"/>
        </w:tabs>
        <w:suppressAutoHyphens/>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rsidR="00E26ADA" w:rsidRPr="00347A47" w:rsidRDefault="00E26ADA" w:rsidP="00E26ADA">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347A47">
        <w:rPr>
          <w:rFonts w:ascii="Tahoma" w:hAnsi="Tahoma" w:cs="Tahoma"/>
          <w:sz w:val="21"/>
          <w:szCs w:val="21"/>
          <w:lang w:eastAsia="cs-CZ"/>
        </w:rPr>
        <w:t>Sjednanou cenu díla lze měnit za splnění podmínek dle § 222 ZZVZ:</w:t>
      </w:r>
    </w:p>
    <w:p w:rsidR="00E26ADA" w:rsidRPr="00347A47" w:rsidRDefault="00E26ADA" w:rsidP="00E26ADA">
      <w:pPr>
        <w:pStyle w:val="Odstavecseseznamem"/>
        <w:rPr>
          <w:rFonts w:ascii="Tahoma" w:hAnsi="Tahoma" w:cs="Tahoma"/>
          <w:sz w:val="21"/>
          <w:szCs w:val="21"/>
          <w:lang w:eastAsia="cs-CZ"/>
        </w:rPr>
      </w:pPr>
    </w:p>
    <w:p w:rsidR="00E26ADA"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056685">
        <w:rPr>
          <w:rFonts w:ascii="Tahoma" w:hAnsi="Tahoma" w:cs="Tahoma"/>
          <w:sz w:val="21"/>
          <w:szCs w:val="21"/>
          <w:lang w:eastAsia="cs-CZ"/>
        </w:rPr>
        <w:t xml:space="preserve">v důsledku sjednané změny rozsahu díla o neprováděné práce (dále jen </w:t>
      </w:r>
      <w:proofErr w:type="spellStart"/>
      <w:r w:rsidRPr="00056685">
        <w:rPr>
          <w:rFonts w:ascii="Tahoma" w:hAnsi="Tahoma" w:cs="Tahoma"/>
          <w:sz w:val="21"/>
          <w:szCs w:val="21"/>
          <w:lang w:eastAsia="cs-CZ"/>
        </w:rPr>
        <w:t>méněpráce</w:t>
      </w:r>
      <w:proofErr w:type="spellEnd"/>
      <w:r w:rsidRPr="00056685">
        <w:rPr>
          <w:rFonts w:ascii="Tahoma" w:hAnsi="Tahoma" w:cs="Tahoma"/>
          <w:sz w:val="21"/>
          <w:szCs w:val="21"/>
          <w:lang w:eastAsia="cs-CZ"/>
        </w:rPr>
        <w:t xml:space="preserve">); v tomto případě bude cena za dílo snížena o veškeré náklady na provedení těch částí díla, které v rámci </w:t>
      </w:r>
      <w:proofErr w:type="spellStart"/>
      <w:r w:rsidRPr="00056685">
        <w:rPr>
          <w:rFonts w:ascii="Tahoma" w:hAnsi="Tahoma" w:cs="Tahoma"/>
          <w:sz w:val="21"/>
          <w:szCs w:val="21"/>
          <w:lang w:eastAsia="cs-CZ"/>
        </w:rPr>
        <w:t>méněprací</w:t>
      </w:r>
      <w:proofErr w:type="spellEnd"/>
      <w:r w:rsidRPr="00056685">
        <w:rPr>
          <w:rFonts w:ascii="Tahoma" w:hAnsi="Tahoma" w:cs="Tahoma"/>
          <w:sz w:val="21"/>
          <w:szCs w:val="21"/>
          <w:lang w:eastAsia="cs-CZ"/>
        </w:rPr>
        <w:t xml:space="preserve"> nebudou provedeny. Náklady na </w:t>
      </w:r>
      <w:proofErr w:type="spellStart"/>
      <w:r w:rsidRPr="00056685">
        <w:rPr>
          <w:rFonts w:ascii="Tahoma" w:hAnsi="Tahoma" w:cs="Tahoma"/>
          <w:sz w:val="21"/>
          <w:szCs w:val="21"/>
          <w:lang w:eastAsia="cs-CZ"/>
        </w:rPr>
        <w:t>méněpráce</w:t>
      </w:r>
      <w:proofErr w:type="spellEnd"/>
      <w:r w:rsidRPr="00056685">
        <w:rPr>
          <w:rFonts w:ascii="Tahoma" w:hAnsi="Tahoma" w:cs="Tahoma"/>
          <w:sz w:val="21"/>
          <w:szCs w:val="21"/>
          <w:lang w:eastAsia="cs-CZ"/>
        </w:rPr>
        <w:t xml:space="preserve"> budou odečteny ve výši součtu veškerých odpovídajících položek a nákladů neprovedených dle oceněného soupisu prací;</w:t>
      </w:r>
    </w:p>
    <w:p w:rsidR="00056685" w:rsidRPr="00056685" w:rsidRDefault="00056685" w:rsidP="00056685">
      <w:pPr>
        <w:pStyle w:val="Odstavecseseznamem"/>
        <w:keepLines/>
        <w:suppressAutoHyphens/>
        <w:spacing w:after="0" w:line="240" w:lineRule="auto"/>
        <w:jc w:val="both"/>
        <w:rPr>
          <w:rFonts w:ascii="Tahoma" w:hAnsi="Tahoma" w:cs="Tahoma"/>
          <w:sz w:val="21"/>
          <w:szCs w:val="21"/>
          <w:lang w:eastAsia="cs-CZ"/>
        </w:rPr>
      </w:pPr>
    </w:p>
    <w:p w:rsidR="00E26ADA" w:rsidRPr="00347A47"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důsledku sjednané změny rozsahu díla o dodatečné práce (dále také jen vícepráce);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p>
    <w:p w:rsidR="00E26ADA" w:rsidRPr="00347A47" w:rsidRDefault="00E26ADA" w:rsidP="00E26ADA">
      <w:pPr>
        <w:pStyle w:val="Odstavecseseznamem"/>
        <w:rPr>
          <w:rFonts w:ascii="Tahoma" w:hAnsi="Tahoma" w:cs="Tahoma"/>
          <w:sz w:val="21"/>
          <w:szCs w:val="21"/>
          <w:lang w:eastAsia="cs-CZ"/>
        </w:rPr>
      </w:pPr>
    </w:p>
    <w:p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jednotkovými cenami podle odpovídajících jednotkových cen položek a nákladů oceněných zhotovitelem v oceněném soupisu prací;</w:t>
      </w:r>
    </w:p>
    <w:p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lastRenderedPageBreak/>
        <w:t>pokud nové položky nejsou součástí soupisu prací</w:t>
      </w:r>
      <w:r w:rsidR="00056685">
        <w:rPr>
          <w:rFonts w:ascii="Tahoma" w:hAnsi="Tahoma" w:cs="Tahoma"/>
          <w:sz w:val="21"/>
          <w:szCs w:val="21"/>
          <w:lang w:eastAsia="cs-CZ"/>
        </w:rPr>
        <w:t xml:space="preserve"> </w:t>
      </w:r>
      <w:r w:rsidRPr="00347A47">
        <w:rPr>
          <w:rFonts w:ascii="Tahoma" w:hAnsi="Tahoma" w:cs="Tahoma"/>
          <w:sz w:val="21"/>
          <w:szCs w:val="21"/>
          <w:lang w:eastAsia="cs-CZ"/>
        </w:rPr>
        <w:t>dle bodu a), provede se ocenění dle směrných cen v cenové soustavě stavebních prací, kterou zhotovitel použil</w:t>
      </w:r>
      <w:r w:rsidRPr="00347A47">
        <w:rPr>
          <w:rStyle w:val="Znakapoznpodarou"/>
          <w:rFonts w:ascii="Tahoma" w:hAnsi="Tahoma" w:cs="Tahoma"/>
          <w:sz w:val="21"/>
          <w:szCs w:val="21"/>
        </w:rPr>
        <w:footnoteReference w:id="1"/>
      </w:r>
      <w:r w:rsidRPr="00347A47">
        <w:rPr>
          <w:rFonts w:ascii="Tahoma" w:hAnsi="Tahoma" w:cs="Tahoma"/>
          <w:sz w:val="21"/>
          <w:szCs w:val="21"/>
          <w:lang w:eastAsia="cs-CZ"/>
        </w:rPr>
        <w:t xml:space="preserve"> k ocenění soupisu prací, </w:t>
      </w:r>
      <w:bookmarkStart w:id="2" w:name="_Hlk190068541"/>
      <w:r w:rsidRPr="00347A47">
        <w:rPr>
          <w:rFonts w:ascii="Tahoma" w:hAnsi="Tahoma" w:cs="Tahoma"/>
          <w:sz w:val="21"/>
          <w:szCs w:val="21"/>
          <w:lang w:eastAsia="cs-CZ"/>
        </w:rPr>
        <w:t>a to maximálně ve výši jednotkových cen této cenové soustavy aktuální v době ocenění</w:t>
      </w:r>
      <w:r w:rsidR="003648F3">
        <w:rPr>
          <w:rFonts w:ascii="Tahoma" w:hAnsi="Tahoma" w:cs="Tahoma"/>
          <w:sz w:val="21"/>
          <w:szCs w:val="21"/>
          <w:lang w:eastAsia="cs-CZ"/>
        </w:rPr>
        <w:t xml:space="preserve"> víceprací</w:t>
      </w:r>
      <w:bookmarkEnd w:id="2"/>
      <w:r w:rsidRPr="00347A47">
        <w:rPr>
          <w:rFonts w:ascii="Tahoma" w:hAnsi="Tahoma" w:cs="Tahoma"/>
          <w:sz w:val="21"/>
          <w:szCs w:val="21"/>
          <w:lang w:eastAsia="cs-CZ"/>
        </w:rPr>
        <w:t>;</w:t>
      </w:r>
    </w:p>
    <w:p w:rsidR="00E26ADA"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E26ADA" w:rsidRPr="00347A47" w:rsidRDefault="00E26ADA" w:rsidP="00446497">
      <w:pPr>
        <w:pStyle w:val="Odstavecseseznamem"/>
        <w:keepLines/>
        <w:suppressAutoHyphens/>
        <w:spacing w:after="0" w:line="240" w:lineRule="auto"/>
        <w:ind w:left="1440"/>
        <w:jc w:val="both"/>
        <w:rPr>
          <w:rFonts w:ascii="Tahoma" w:hAnsi="Tahoma" w:cs="Tahoma"/>
          <w:sz w:val="21"/>
          <w:szCs w:val="21"/>
          <w:lang w:eastAsia="cs-CZ"/>
        </w:rPr>
      </w:pPr>
    </w:p>
    <w:p w:rsidR="00E26ADA" w:rsidRPr="00347A47" w:rsidRDefault="00E26ADA" w:rsidP="003B230B">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v případě změny sazby DPH v důsledku změny právních předpisů. </w:t>
      </w:r>
    </w:p>
    <w:p w:rsidR="00E26ADA" w:rsidRPr="00347A47" w:rsidRDefault="00E26ADA" w:rsidP="00E26ADA">
      <w:pPr>
        <w:pStyle w:val="Odstavecseseznamem"/>
        <w:keepLines/>
        <w:suppressAutoHyphens/>
        <w:spacing w:after="0" w:line="240" w:lineRule="auto"/>
        <w:ind w:left="1134"/>
        <w:jc w:val="both"/>
        <w:rPr>
          <w:rFonts w:ascii="Tahoma" w:hAnsi="Tahoma" w:cs="Tahoma"/>
          <w:sz w:val="21"/>
          <w:szCs w:val="21"/>
          <w:lang w:eastAsia="cs-CZ"/>
        </w:rPr>
      </w:pPr>
    </w:p>
    <w:p w:rsidR="00E26ADA" w:rsidRDefault="00E26ADA" w:rsidP="00E26ADA">
      <w:pPr>
        <w:pStyle w:val="Odstavecseseznamem"/>
        <w:keepLines/>
        <w:numPr>
          <w:ilvl w:val="1"/>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Smluvní strany se dohodly, že rozsah případných </w:t>
      </w:r>
      <w:proofErr w:type="spellStart"/>
      <w:r w:rsidRPr="00347A47">
        <w:rPr>
          <w:rFonts w:ascii="Tahoma" w:hAnsi="Tahoma" w:cs="Tahoma"/>
          <w:sz w:val="21"/>
          <w:szCs w:val="21"/>
          <w:lang w:eastAsia="cs-CZ"/>
        </w:rPr>
        <w:t>méněprací</w:t>
      </w:r>
      <w:proofErr w:type="spellEnd"/>
      <w:r w:rsidRPr="00347A47">
        <w:rPr>
          <w:rFonts w:ascii="Tahoma" w:hAnsi="Tahoma" w:cs="Tahoma"/>
          <w:sz w:val="21"/>
          <w:szCs w:val="21"/>
          <w:lang w:eastAsia="cs-CZ"/>
        </w:rPr>
        <w:t xml:space="preserve"> nebo víceprací a cena za jejich realizaci, budou vždy sjednány dodatkem k této smlouvě.</w:t>
      </w:r>
    </w:p>
    <w:p w:rsidR="003B230B" w:rsidRPr="00347A47" w:rsidRDefault="003B230B" w:rsidP="003B230B">
      <w:pPr>
        <w:pStyle w:val="Odstavecseseznamem"/>
        <w:keepLines/>
        <w:suppressAutoHyphens/>
        <w:spacing w:after="0" w:line="240" w:lineRule="auto"/>
        <w:ind w:left="360"/>
        <w:jc w:val="both"/>
        <w:rPr>
          <w:rFonts w:ascii="Tahoma" w:hAnsi="Tahoma" w:cs="Tahoma"/>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Objednatel neposkytuje zálohy.</w:t>
      </w:r>
    </w:p>
    <w:p w:rsidR="00847145" w:rsidRPr="00847145" w:rsidRDefault="00847145" w:rsidP="00847145">
      <w:pPr>
        <w:spacing w:after="0" w:line="240" w:lineRule="auto"/>
        <w:jc w:val="both"/>
        <w:rPr>
          <w:rFonts w:ascii="Tahoma" w:hAnsi="Tahoma" w:cs="Tahoma"/>
          <w:sz w:val="21"/>
          <w:szCs w:val="21"/>
        </w:rPr>
      </w:pPr>
    </w:p>
    <w:p w:rsidR="00CA2851" w:rsidRPr="00CA2851" w:rsidRDefault="00CA2851" w:rsidP="00CA2851">
      <w:pPr>
        <w:pStyle w:val="Odstavecseseznamem"/>
        <w:numPr>
          <w:ilvl w:val="0"/>
          <w:numId w:val="4"/>
        </w:numPr>
        <w:tabs>
          <w:tab w:val="left" w:pos="284"/>
        </w:tabs>
        <w:spacing w:after="0" w:line="240" w:lineRule="auto"/>
        <w:ind w:left="284"/>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rsidR="00847145" w:rsidRPr="00847145" w:rsidRDefault="00847145" w:rsidP="00847145">
      <w:pPr>
        <w:pStyle w:val="Odstavecseseznamem"/>
        <w:rPr>
          <w:rFonts w:ascii="Tahoma" w:hAnsi="Tahoma" w:cs="Tahoma"/>
          <w:sz w:val="21"/>
          <w:szCs w:val="21"/>
        </w:rPr>
      </w:pPr>
    </w:p>
    <w:p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 </w:t>
      </w:r>
    </w:p>
    <w:p w:rsidR="00847145" w:rsidRPr="00847145" w:rsidRDefault="00847145" w:rsidP="00847145">
      <w:pPr>
        <w:pStyle w:val="Odstavecseseznamem"/>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Faktury (samostatná zdanitelná plnění) budou zhotovitelem vystavovány do celkové výše ceny díla dle této smlouvy. </w:t>
      </w:r>
      <w:r w:rsidRPr="00CE41C6">
        <w:rPr>
          <w:rFonts w:ascii="Tahoma" w:hAnsi="Tahoma" w:cs="Tahoma"/>
          <w:snapToGrid w:val="0"/>
          <w:sz w:val="21"/>
          <w:szCs w:val="21"/>
        </w:rPr>
        <w:t>Každá</w:t>
      </w:r>
      <w:r w:rsidRPr="00847145">
        <w:rPr>
          <w:rFonts w:ascii="Tahoma" w:hAnsi="Tahoma" w:cs="Tahoma"/>
          <w:sz w:val="21"/>
          <w:szCs w:val="21"/>
        </w:rPr>
        <w:t xml:space="preserve"> vystavena faktura bude uhrazena do výše </w:t>
      </w:r>
      <w:r w:rsidR="00261244">
        <w:rPr>
          <w:rFonts w:ascii="Tahoma" w:hAnsi="Tahoma" w:cs="Tahoma"/>
          <w:sz w:val="21"/>
          <w:szCs w:val="21"/>
        </w:rPr>
        <w:t>90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 </w:t>
      </w:r>
      <w:r w:rsidR="00094F94" w:rsidRPr="00847145">
        <w:rPr>
          <w:rFonts w:ascii="Tahoma" w:hAnsi="Tahoma" w:cs="Tahoma"/>
          <w:sz w:val="21"/>
          <w:szCs w:val="21"/>
        </w:rPr>
        <w:t>100 %</w:t>
      </w:r>
      <w:r w:rsidRPr="00847145">
        <w:rPr>
          <w:rFonts w:ascii="Tahoma" w:hAnsi="Tahoma" w:cs="Tahoma"/>
          <w:sz w:val="21"/>
          <w:szCs w:val="21"/>
        </w:rPr>
        <w:t xml:space="preserve"> DPH, zbývajících </w:t>
      </w:r>
      <w:r w:rsidR="00094F94" w:rsidRPr="00847145">
        <w:rPr>
          <w:rFonts w:ascii="Tahoma" w:hAnsi="Tahoma" w:cs="Tahoma"/>
          <w:sz w:val="21"/>
          <w:szCs w:val="21"/>
        </w:rPr>
        <w:t>1</w:t>
      </w:r>
      <w:r w:rsidR="00261244">
        <w:rPr>
          <w:rFonts w:ascii="Tahoma" w:hAnsi="Tahoma" w:cs="Tahoma"/>
          <w:sz w:val="21"/>
          <w:szCs w:val="21"/>
        </w:rPr>
        <w:t>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bude držena objednatelem jako pozastávka do doby řádného dokončení a předání díla bez vad, která bude uvolněna:</w:t>
      </w:r>
    </w:p>
    <w:p w:rsidR="00847145" w:rsidRPr="00847145" w:rsidRDefault="00847145" w:rsidP="00847145">
      <w:pPr>
        <w:pStyle w:val="Odstavecseseznamem"/>
        <w:spacing w:after="0" w:line="240" w:lineRule="auto"/>
        <w:ind w:left="644"/>
        <w:jc w:val="both"/>
        <w:rPr>
          <w:rFonts w:ascii="Tahoma" w:hAnsi="Tahoma" w:cs="Tahoma"/>
          <w:sz w:val="21"/>
          <w:szCs w:val="21"/>
        </w:rPr>
      </w:pPr>
    </w:p>
    <w:p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rsidR="00847145"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sidR="00261244">
        <w:rPr>
          <w:rFonts w:ascii="Tahoma" w:hAnsi="Tahoma" w:cs="Tahoma"/>
          <w:sz w:val="21"/>
          <w:szCs w:val="21"/>
        </w:rPr>
        <w:t xml:space="preserve">. </w:t>
      </w:r>
    </w:p>
    <w:p w:rsidR="00261244" w:rsidRPr="00B9750D" w:rsidRDefault="00261244" w:rsidP="00261244">
      <w:pPr>
        <w:pStyle w:val="Odstavecseseznamem"/>
        <w:spacing w:after="0" w:line="240" w:lineRule="auto"/>
        <w:ind w:left="644"/>
        <w:jc w:val="both"/>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xml:space="preserve">, číslo uzavřené smlouvy, finanční částky odpovídající zhotovené části díla s </w:t>
      </w:r>
      <w:proofErr w:type="spellStart"/>
      <w:r w:rsidRPr="00847145">
        <w:rPr>
          <w:rFonts w:ascii="Tahoma" w:hAnsi="Tahoma" w:cs="Tahoma"/>
          <w:sz w:val="21"/>
          <w:szCs w:val="21"/>
        </w:rPr>
        <w:t>prostavěností</w:t>
      </w:r>
      <w:proofErr w:type="spellEnd"/>
      <w:r w:rsidRPr="00847145">
        <w:rPr>
          <w:rFonts w:ascii="Tahoma" w:hAnsi="Tahoma" w:cs="Tahoma"/>
          <w:sz w:val="21"/>
          <w:szCs w:val="21"/>
        </w:rPr>
        <w:t xml:space="preserve"> a jména s podpisy předávajícího a přebírajícího s daty předání a převzetí provedených stavebních prací. Součástí zjišťovacího protokolu bude:</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lastRenderedPageBreak/>
        <w:t xml:space="preserve">odkaz na doklady prokazující technické vlastnosti a jakost dodaných a účtovaných materiálů, výrobků dle této smlouvy. </w:t>
      </w:r>
    </w:p>
    <w:p w:rsidR="00847145" w:rsidRPr="00847145" w:rsidRDefault="00847145" w:rsidP="00847145">
      <w:pPr>
        <w:pStyle w:val="Odstavecseseznamem"/>
        <w:spacing w:after="0" w:line="240" w:lineRule="auto"/>
        <w:ind w:left="1004"/>
        <w:jc w:val="both"/>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rsidR="00847145" w:rsidRPr="00847145" w:rsidRDefault="00847145" w:rsidP="00847145">
      <w:pPr>
        <w:pStyle w:val="Odstavecseseznamem"/>
        <w:spacing w:after="0" w:line="240" w:lineRule="auto"/>
        <w:ind w:left="284"/>
        <w:jc w:val="both"/>
        <w:rPr>
          <w:rFonts w:ascii="Tahoma" w:hAnsi="Tahoma" w:cs="Tahoma"/>
          <w:sz w:val="21"/>
          <w:szCs w:val="21"/>
        </w:rPr>
      </w:pPr>
    </w:p>
    <w:p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094F94" w:rsidRPr="00847145">
        <w:rPr>
          <w:rFonts w:ascii="Tahoma" w:hAnsi="Tahoma" w:cs="Tahoma"/>
          <w:sz w:val="21"/>
          <w:szCs w:val="21"/>
        </w:rPr>
        <w:t>formátu.</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rsidR="00847145" w:rsidRPr="00847145" w:rsidRDefault="00847145" w:rsidP="00847145">
      <w:pPr>
        <w:pStyle w:val="Odstavecseseznamem"/>
        <w:spacing w:after="0" w:line="240" w:lineRule="auto"/>
        <w:ind w:left="1004"/>
        <w:jc w:val="both"/>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rsidR="00847145" w:rsidRPr="00847145" w:rsidRDefault="00847145" w:rsidP="00847145">
      <w:pPr>
        <w:pStyle w:val="Odstavecseseznamem"/>
        <w:rPr>
          <w:rFonts w:ascii="Tahoma" w:hAnsi="Tahoma" w:cs="Tahoma"/>
          <w:sz w:val="21"/>
          <w:szCs w:val="21"/>
          <w:lang w:eastAsia="zh-CN"/>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 xml:space="preserve">označení banky a číslo účtu, na který musí být zaplaceno </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p>
    <w:p w:rsidR="00847145" w:rsidRPr="00847145" w:rsidRDefault="00847145" w:rsidP="00847145">
      <w:pPr>
        <w:suppressAutoHyphens/>
        <w:spacing w:after="0" w:line="240" w:lineRule="auto"/>
        <w:jc w:val="both"/>
        <w:rPr>
          <w:rFonts w:ascii="Tahoma" w:hAnsi="Tahoma" w:cs="Tahoma"/>
          <w:sz w:val="21"/>
          <w:szCs w:val="21"/>
          <w:lang w:eastAsia="zh-CN"/>
        </w:rPr>
      </w:pPr>
    </w:p>
    <w:p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rsidR="00261244" w:rsidRPr="00847145" w:rsidRDefault="00261244" w:rsidP="00261244">
      <w:pPr>
        <w:pStyle w:val="Odstavecseseznamem"/>
        <w:tabs>
          <w:tab w:val="left" w:pos="284"/>
        </w:tabs>
        <w:spacing w:after="0" w:line="240" w:lineRule="auto"/>
        <w:ind w:left="284"/>
        <w:jc w:val="both"/>
        <w:rPr>
          <w:rFonts w:ascii="Tahoma" w:hAnsi="Tahoma" w:cs="Tahoma"/>
          <w:sz w:val="21"/>
          <w:szCs w:val="21"/>
          <w:lang w:eastAsia="zh-CN"/>
        </w:rPr>
      </w:pP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rsidR="002906F4" w:rsidRDefault="004D2377" w:rsidP="001B79C0">
      <w:pPr>
        <w:pStyle w:val="Odstavecseseznamem"/>
        <w:numPr>
          <w:ilvl w:val="0"/>
          <w:numId w:val="4"/>
        </w:numPr>
        <w:ind w:left="284"/>
        <w:jc w:val="both"/>
        <w:rPr>
          <w:rFonts w:ascii="Tahoma" w:hAnsi="Tahoma" w:cs="Tahoma"/>
          <w:sz w:val="21"/>
          <w:szCs w:val="21"/>
          <w:lang w:eastAsia="cs-CZ"/>
        </w:rPr>
      </w:pPr>
      <w:r w:rsidRPr="004A61CA">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A61CA">
        <w:rPr>
          <w:rFonts w:ascii="Tahoma" w:hAnsi="Tahoma" w:cs="Tahoma"/>
          <w:sz w:val="21"/>
          <w:szCs w:val="21"/>
          <w:lang w:eastAsia="cs-CZ"/>
        </w:rPr>
        <w:t>xls</w:t>
      </w:r>
      <w:proofErr w:type="spellEnd"/>
      <w:r w:rsidR="004A61CA">
        <w:rPr>
          <w:rFonts w:ascii="Tahoma" w:hAnsi="Tahoma" w:cs="Tahoma"/>
          <w:sz w:val="21"/>
          <w:szCs w:val="21"/>
          <w:lang w:eastAsia="cs-CZ"/>
        </w:rPr>
        <w:t>.</w:t>
      </w:r>
    </w:p>
    <w:p w:rsidR="00365CFB" w:rsidRPr="00365CFB" w:rsidRDefault="00365CFB" w:rsidP="00365CFB">
      <w:pPr>
        <w:pStyle w:val="Odstavecseseznamem"/>
        <w:rPr>
          <w:rFonts w:ascii="Tahoma" w:hAnsi="Tahoma" w:cs="Tahoma"/>
          <w:sz w:val="21"/>
          <w:szCs w:val="21"/>
          <w:lang w:eastAsia="cs-CZ"/>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Ve faktuře budou odděleně uvedeny náklady na práce charakteru oprav a charakteru investic či rekonstrukcí dle vyhlášky č. 323/2002 Sb., o rozpočtové skladbě, ve znění pozdějších předpisů.</w:t>
      </w:r>
    </w:p>
    <w:p w:rsidR="00163D62" w:rsidRPr="00163D62" w:rsidRDefault="00163D62" w:rsidP="00163D62">
      <w:pPr>
        <w:tabs>
          <w:tab w:val="left" w:pos="284"/>
        </w:tabs>
        <w:spacing w:after="0" w:line="240" w:lineRule="auto"/>
        <w:ind w:left="-76"/>
        <w:jc w:val="both"/>
        <w:rPr>
          <w:rFonts w:ascii="Tahoma" w:hAnsi="Tahoma" w:cs="Tahoma"/>
          <w:snapToGrid w:val="0"/>
          <w:sz w:val="21"/>
          <w:szCs w:val="21"/>
        </w:rPr>
      </w:pPr>
    </w:p>
    <w:p w:rsidR="00163D62" w:rsidRPr="00847145" w:rsidRDefault="00163D62" w:rsidP="001B79C0">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Pr>
          <w:rFonts w:ascii="Tahoma" w:hAnsi="Tahoma" w:cs="Tahoma"/>
          <w:snapToGrid w:val="0"/>
          <w:sz w:val="21"/>
          <w:szCs w:val="21"/>
        </w:rPr>
        <w:lastRenderedPageBreak/>
        <w:t>T</w:t>
      </w:r>
      <w:r w:rsidRPr="00163D62">
        <w:rPr>
          <w:rFonts w:ascii="Tahoma" w:hAnsi="Tahoma" w:cs="Tahoma"/>
          <w:snapToGrid w:val="0"/>
          <w:sz w:val="21"/>
          <w:szCs w:val="21"/>
        </w:rPr>
        <w:t>ato akce je spolufinancována Evropským fondem pro regionální rozvoj, v rámci 16. výzvy IROP – Knihovny (ITI)</w:t>
      </w:r>
      <w:r>
        <w:rPr>
          <w:rFonts w:ascii="Tahoma" w:hAnsi="Tahoma" w:cs="Tahoma"/>
          <w:snapToGrid w:val="0"/>
          <w:sz w:val="21"/>
          <w:szCs w:val="21"/>
        </w:rPr>
        <w:t xml:space="preserve">. Každá faktura musí být označena registračním </w:t>
      </w:r>
      <w:r w:rsidR="003B7D98">
        <w:rPr>
          <w:rFonts w:ascii="Tahoma" w:hAnsi="Tahoma" w:cs="Tahoma"/>
          <w:snapToGrid w:val="0"/>
          <w:sz w:val="21"/>
          <w:szCs w:val="21"/>
        </w:rPr>
        <w:t>číslem projektu.</w:t>
      </w:r>
    </w:p>
    <w:p w:rsidR="003720F8" w:rsidRDefault="003720F8" w:rsidP="00847145">
      <w:pPr>
        <w:spacing w:after="0" w:line="240" w:lineRule="auto"/>
        <w:jc w:val="both"/>
        <w:rPr>
          <w:rFonts w:ascii="Tahoma" w:hAnsi="Tahoma" w:cs="Tahoma"/>
          <w:b/>
          <w:snapToGrid w:val="0"/>
          <w:sz w:val="21"/>
          <w:szCs w:val="21"/>
        </w:rPr>
      </w:pPr>
    </w:p>
    <w:p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rsidR="00847145" w:rsidRPr="00847145" w:rsidRDefault="00847145" w:rsidP="00847145">
      <w:pPr>
        <w:spacing w:after="0" w:line="240" w:lineRule="auto"/>
        <w:ind w:left="567" w:hanging="426"/>
        <w:jc w:val="both"/>
        <w:rPr>
          <w:rFonts w:ascii="Tahoma" w:hAnsi="Tahoma" w:cs="Tahoma"/>
          <w:snapToGrid w:val="0"/>
          <w:sz w:val="21"/>
          <w:szCs w:val="21"/>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Pr="00847145">
        <w:rPr>
          <w:rFonts w:ascii="Tahoma" w:hAnsi="Tahoma" w:cs="Tahoma"/>
          <w:b/>
          <w:sz w:val="21"/>
          <w:szCs w:val="21"/>
        </w:rPr>
        <w:t>30</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rsidR="004F4FE6" w:rsidRDefault="004F4FE6" w:rsidP="004F4FE6">
      <w:pPr>
        <w:pStyle w:val="Odstavecseseznamem"/>
        <w:tabs>
          <w:tab w:val="left" w:pos="284"/>
        </w:tabs>
        <w:spacing w:after="0" w:line="240" w:lineRule="auto"/>
        <w:ind w:left="284"/>
        <w:jc w:val="both"/>
        <w:rPr>
          <w:rFonts w:ascii="Tahoma" w:hAnsi="Tahoma" w:cs="Tahoma"/>
          <w:sz w:val="21"/>
          <w:szCs w:val="21"/>
        </w:rPr>
      </w:pPr>
    </w:p>
    <w:p w:rsidR="00847145" w:rsidRP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 č. 235/2004 Sb., o dani z přidané hodnoty, ve znění pozdějších předpisů, dále jen zákon o DPH. V takovém případě pak není objednatel povinen uhradit částku odpovídající DPH zhotoviteli a tato část kupní ceny se považuje za uhrazenou zhotoviteli okamžikem jejího zaplacení na účet příslušeného finančního úřadu. </w:t>
      </w:r>
    </w:p>
    <w:p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rsidR="000E15A6" w:rsidRPr="000E15A6" w:rsidRDefault="000E15A6" w:rsidP="000E15A6">
      <w:pPr>
        <w:pStyle w:val="Odstavecseseznamem"/>
        <w:rPr>
          <w:rFonts w:ascii="Tahoma" w:hAnsi="Tahoma" w:cs="Tahoma"/>
          <w:sz w:val="21"/>
          <w:szCs w:val="21"/>
        </w:rPr>
      </w:pPr>
    </w:p>
    <w:p w:rsidR="00847145" w:rsidRP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rsidR="00847145" w:rsidRPr="00847145" w:rsidRDefault="00847145" w:rsidP="00847145">
      <w:pPr>
        <w:pStyle w:val="Odstavecseseznamem"/>
        <w:rPr>
          <w:rFonts w:ascii="Tahoma" w:hAnsi="Tahoma" w:cs="Tahoma"/>
          <w:sz w:val="21"/>
          <w:szCs w:val="21"/>
        </w:rPr>
      </w:pPr>
    </w:p>
    <w:p w:rsidR="00847145" w:rsidRPr="00847145" w:rsidRDefault="00847145" w:rsidP="003720F8">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w:t>
      </w:r>
    </w:p>
    <w:p w:rsidR="00847145" w:rsidRPr="00847145" w:rsidRDefault="00847145" w:rsidP="00847145">
      <w:pPr>
        <w:spacing w:after="0" w:line="240" w:lineRule="auto"/>
        <w:ind w:left="567" w:hanging="567"/>
        <w:jc w:val="both"/>
        <w:rPr>
          <w:rFonts w:ascii="Tahoma" w:hAnsi="Tahoma" w:cs="Tahoma"/>
          <w:sz w:val="21"/>
          <w:szCs w:val="21"/>
          <w:lang w:eastAsia="cs-CZ"/>
        </w:rPr>
      </w:pPr>
    </w:p>
    <w:p w:rsidR="00847145" w:rsidRPr="00CE41C6"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 xml:space="preserve">je zhotovitel povinen tuto skutečnost neprodleně oznámit objednateli a postupovat dle ujednání v tomto článku smlouvy. </w:t>
      </w:r>
    </w:p>
    <w:p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lastRenderedPageBreak/>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 objednatele bez zbytečného odkladu (nejpozději do 5 dnů) od provedení zápisu ve stavebním deníku nebo od zjištění změny dle toho, co nastalo dříve.</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V případě, že některé práce nebudou prováděny (</w:t>
      </w:r>
      <w:proofErr w:type="spellStart"/>
      <w:r w:rsidRPr="00847145">
        <w:rPr>
          <w:rFonts w:ascii="Tahoma" w:hAnsi="Tahoma" w:cs="Tahoma"/>
          <w:sz w:val="21"/>
          <w:szCs w:val="21"/>
          <w:lang w:eastAsia="cs-CZ"/>
        </w:rPr>
        <w:t>méněpráce</w:t>
      </w:r>
      <w:proofErr w:type="spellEnd"/>
      <w:r w:rsidRPr="00847145">
        <w:rPr>
          <w:rFonts w:ascii="Tahoma" w:hAnsi="Tahoma" w:cs="Tahoma"/>
          <w:sz w:val="21"/>
          <w:szCs w:val="21"/>
          <w:lang w:eastAsia="cs-CZ"/>
        </w:rPr>
        <w:t xml:space="preserve">), platí shora uvedená ujednání odst. 1 až 6 obdobně. </w:t>
      </w:r>
    </w:p>
    <w:p w:rsidR="005612B8" w:rsidRPr="005612B8" w:rsidRDefault="005612B8" w:rsidP="005612B8">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Změna předmětu a ceny díla je možná pouze postupem, který je v souladu se zákonem č. 134/2016 Sb., o zadávání veřejných zakázek, v platném znění. </w:t>
      </w:r>
    </w:p>
    <w:p w:rsidR="005612B8" w:rsidRDefault="005612B8" w:rsidP="00847145">
      <w:pPr>
        <w:spacing w:after="0" w:line="240" w:lineRule="auto"/>
        <w:jc w:val="center"/>
        <w:rPr>
          <w:rFonts w:ascii="Tahoma" w:hAnsi="Tahoma" w:cs="Tahoma"/>
          <w:b/>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Objednatel se zavazuje zahájit přejímací řízení do 5 dnů od termínu dle předchozí věty. Po dobu trvání přejímacího řízení (tj. od zahájení přejímacího řízení do jeho ukončení převzetím díla nebo jeho nepřevzetím ve smyslu odst. 5 tohoto článku) není zhotovitel v prodlení s provedením díla.</w:t>
      </w:r>
    </w:p>
    <w:p w:rsid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rsidR="004A61CA" w:rsidRPr="00847145" w:rsidRDefault="004A61CA" w:rsidP="004A61CA">
      <w:pPr>
        <w:pStyle w:val="Odstavecseseznamem"/>
        <w:spacing w:after="0" w:line="240" w:lineRule="auto"/>
        <w:ind w:left="284"/>
        <w:contextualSpacing w:val="0"/>
        <w:jc w:val="both"/>
        <w:rPr>
          <w:rFonts w:ascii="Tahoma" w:hAnsi="Tahoma" w:cs="Tahoma"/>
          <w:sz w:val="21"/>
          <w:szCs w:val="21"/>
        </w:rPr>
      </w:pPr>
    </w:p>
    <w:p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p>
    <w:p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lastRenderedPageBreak/>
        <w:t>prohlášení o vlastnostech zabudovaných materiálů (prohlášení o shodě dle § 13 zákona č. 22/1997 Sb., o technických požadavcích na výrobky, certifikát výrobku dle zákona č. 22/1997 Sb., o technických požadavcích na výrobky)</w:t>
      </w:r>
      <w:r w:rsidR="0009610A">
        <w:rPr>
          <w:rFonts w:ascii="Tahoma" w:hAnsi="Tahoma" w:cs="Tahoma"/>
          <w:sz w:val="21"/>
          <w:szCs w:val="21"/>
        </w:rPr>
        <w:t>, případně ve znění platných prováděcích předpisů;</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rsidR="00847145" w:rsidRPr="00847145" w:rsidRDefault="00847145" w:rsidP="00847145">
      <w:pPr>
        <w:pStyle w:val="Zkladntext"/>
        <w:keepLines/>
        <w:suppressAutoHyphens/>
        <w:ind w:left="284" w:hanging="284"/>
        <w:jc w:val="both"/>
        <w:rPr>
          <w:rFonts w:ascii="Tahoma" w:hAnsi="Tahoma" w:cs="Tahoma"/>
          <w:sz w:val="21"/>
          <w:szCs w:val="21"/>
        </w:rPr>
      </w:pPr>
    </w:p>
    <w:p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371E7B">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údaji dle písm. g) níže tj.</w:t>
      </w:r>
    </w:p>
    <w:p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rsidR="00021BF0"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bookmarkStart w:id="3" w:name="_Hlk192833820"/>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021BF0">
        <w:rPr>
          <w:rFonts w:ascii="Tahoma" w:hAnsi="Tahoma" w:cs="Tahoma"/>
          <w:sz w:val="21"/>
          <w:szCs w:val="21"/>
        </w:rPr>
        <w:t xml:space="preserve"> dle odst. 3 písm. f) tohoto článku</w:t>
      </w:r>
      <w:r w:rsidR="00C61168">
        <w:rPr>
          <w:rFonts w:ascii="Tahoma" w:hAnsi="Tahoma" w:cs="Tahoma"/>
          <w:sz w:val="21"/>
          <w:szCs w:val="21"/>
        </w:rPr>
        <w:t xml:space="preserve"> smlouvy,</w:t>
      </w:r>
      <w:r w:rsidR="00021BF0">
        <w:rPr>
          <w:rFonts w:ascii="Tahoma" w:hAnsi="Tahoma" w:cs="Tahoma"/>
          <w:sz w:val="21"/>
          <w:szCs w:val="21"/>
        </w:rPr>
        <w:t xml:space="preserve"> </w:t>
      </w:r>
      <w:r w:rsidRPr="00847145">
        <w:rPr>
          <w:rFonts w:ascii="Tahoma" w:hAnsi="Tahoma" w:cs="Tahoma"/>
          <w:sz w:val="21"/>
          <w:szCs w:val="21"/>
        </w:rPr>
        <w:t xml:space="preserve">je objednatel oprávněn odstranit tyto vady sám nebo prostřednictvím třetí osoby a zhotovitel je povinen nahradit mu veškeré náklady s tím spojené. </w:t>
      </w:r>
      <w:bookmarkEnd w:id="3"/>
    </w:p>
    <w:p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lastRenderedPageBreak/>
        <w:t>ČLÁNEK 9</w:t>
      </w:r>
    </w:p>
    <w:p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 musí být hlášení vady potvrzeno písemně, tzn. způsobem dle bodu a) nebo b). Objednatel je oprávněn uplatnit v reklamaci volbu svého nároku z vad díla.</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Objednatel je povinen umožnit zhotoviteli odstranění vady. Provedenou opravu vady zhotovitel objednateli řádně předá. K odstranění vady bude zhotovitelem sepsán protokol, který podepíší obě smluvní strany, protokol musí obsahovat:</w:t>
      </w:r>
    </w:p>
    <w:p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Pr="00847145">
        <w:rPr>
          <w:rFonts w:ascii="Tahoma" w:hAnsi="Tahoma" w:cs="Tahoma"/>
          <w:b/>
          <w:caps/>
          <w:sz w:val="21"/>
          <w:szCs w:val="21"/>
          <w:lang w:eastAsia="cs-CZ"/>
        </w:rPr>
        <w:t>Smluvní pokuty</w:t>
      </w:r>
    </w:p>
    <w:p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w:t>
      </w:r>
      <w:r w:rsidR="005537D9">
        <w:rPr>
          <w:rFonts w:ascii="Tahoma" w:hAnsi="Tahoma" w:cs="Tahoma"/>
          <w:sz w:val="21"/>
          <w:szCs w:val="21"/>
        </w:rPr>
        <w:t>5</w:t>
      </w:r>
      <w:r w:rsidRPr="00847145">
        <w:rPr>
          <w:rFonts w:ascii="Tahoma" w:hAnsi="Tahoma" w:cs="Tahoma"/>
          <w:sz w:val="21"/>
          <w:szCs w:val="21"/>
        </w:rPr>
        <w:t xml:space="preserve">000,- Kč za každý i započatý den prodlení. </w:t>
      </w:r>
    </w:p>
    <w:p w:rsidR="00847145" w:rsidRPr="00847145" w:rsidRDefault="00847145" w:rsidP="00847145">
      <w:pPr>
        <w:spacing w:after="0" w:line="240" w:lineRule="auto"/>
        <w:jc w:val="both"/>
        <w:rPr>
          <w:rFonts w:ascii="Tahoma" w:hAnsi="Tahoma" w:cs="Tahoma"/>
          <w:sz w:val="21"/>
          <w:szCs w:val="21"/>
          <w:highlight w:val="yellow"/>
        </w:rPr>
      </w:pPr>
    </w:p>
    <w:p w:rsidR="00F73ECA" w:rsidRPr="00347A47" w:rsidRDefault="00F73ECA"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347A47">
        <w:rPr>
          <w:rFonts w:ascii="Tahoma" w:hAnsi="Tahoma" w:cs="Tahoma"/>
          <w:sz w:val="21"/>
          <w:szCs w:val="21"/>
          <w:lang w:eastAsia="cs-CZ"/>
        </w:rPr>
        <w:t>Pokud objednatel nebo jím pověřený zástupce upozorní písemnou výzvou nebo zápisem do stavebního deníku zhotovitele, že neplní či nedodržuje jakoukoliv povinnost vyplývající z ujednání v čl. 4 této smlouvy, a zhotovitel v přiměřené lhůtě určené objednatelem zápisem ve stavebním deníku nesjedná nápravu, je objednatel oprávněn účtovat zhotoviteli smluvní pokutu ve výši 2 000,- Kč za každé takto zjištěné porušení povinnosti a za každý den prodlení až do sjednání nápravy.</w:t>
      </w:r>
    </w:p>
    <w:p w:rsidR="00847145" w:rsidRPr="00847145" w:rsidRDefault="00847145" w:rsidP="00847145">
      <w:pPr>
        <w:spacing w:after="0" w:line="240" w:lineRule="auto"/>
        <w:ind w:left="284"/>
        <w:jc w:val="both"/>
        <w:rPr>
          <w:rFonts w:ascii="Tahoma" w:hAnsi="Tahoma" w:cs="Tahoma"/>
          <w:sz w:val="21"/>
          <w:szCs w:val="21"/>
          <w:highlight w:val="yellow"/>
          <w:lang w:eastAsia="cs-CZ"/>
        </w:rPr>
      </w:pPr>
    </w:p>
    <w:p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486CBE" w:rsidRPr="00C40214">
        <w:rPr>
          <w:rFonts w:ascii="Tahoma" w:hAnsi="Tahoma" w:cs="Tahoma"/>
          <w:sz w:val="21"/>
          <w:szCs w:val="21"/>
          <w:lang w:eastAsia="cs-CZ"/>
        </w:rPr>
        <w:t xml:space="preserve">20 000,- </w:t>
      </w:r>
      <w:r w:rsidR="00486CBE">
        <w:rPr>
          <w:rFonts w:ascii="Tahoma" w:hAnsi="Tahoma" w:cs="Tahoma"/>
          <w:sz w:val="21"/>
          <w:szCs w:val="21"/>
          <w:lang w:eastAsia="cs-CZ"/>
        </w:rPr>
        <w:t>Kč</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rsidR="004F4FE6" w:rsidRDefault="004F4FE6" w:rsidP="004F4FE6">
      <w:pPr>
        <w:spacing w:after="0" w:line="240" w:lineRule="auto"/>
        <w:ind w:left="426"/>
        <w:jc w:val="both"/>
        <w:rPr>
          <w:rFonts w:ascii="Tahoma" w:hAnsi="Tahoma" w:cs="Tahoma"/>
          <w:sz w:val="21"/>
          <w:szCs w:val="21"/>
          <w:lang w:eastAsia="cs-CZ"/>
        </w:rPr>
      </w:pPr>
    </w:p>
    <w:p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rsidR="004F4FE6" w:rsidRPr="00847145" w:rsidRDefault="004F4FE6" w:rsidP="004F4FE6">
      <w:pPr>
        <w:spacing w:after="0" w:line="240" w:lineRule="auto"/>
        <w:ind w:left="426"/>
        <w:jc w:val="both"/>
        <w:rPr>
          <w:rFonts w:ascii="Tahoma" w:hAnsi="Tahoma" w:cs="Tahoma"/>
          <w:sz w:val="21"/>
          <w:szCs w:val="21"/>
          <w:lang w:eastAsia="cs-CZ"/>
        </w:rPr>
      </w:pPr>
    </w:p>
    <w:p w:rsidR="00847145" w:rsidRDefault="00847145" w:rsidP="00163D62">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5537D9">
        <w:rPr>
          <w:rFonts w:ascii="Tahoma" w:hAnsi="Tahoma" w:cs="Tahoma"/>
          <w:sz w:val="21"/>
          <w:szCs w:val="21"/>
          <w:lang w:eastAsia="cs-CZ"/>
        </w:rPr>
        <w:t>3 písm. f)</w:t>
      </w:r>
      <w:r w:rsidRPr="00847145">
        <w:rPr>
          <w:rFonts w:ascii="Tahoma" w:hAnsi="Tahoma" w:cs="Tahoma"/>
          <w:sz w:val="21"/>
          <w:szCs w:val="21"/>
          <w:lang w:eastAsia="cs-CZ"/>
        </w:rPr>
        <w:t xml:space="preserve">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rsidR="00163D62" w:rsidRPr="00163D62" w:rsidRDefault="00163D62" w:rsidP="00163D62">
      <w:pPr>
        <w:spacing w:after="0" w:line="240" w:lineRule="auto"/>
        <w:ind w:left="426"/>
        <w:jc w:val="both"/>
        <w:rPr>
          <w:rFonts w:ascii="Tahoma" w:hAnsi="Tahoma" w:cs="Tahoma"/>
          <w:sz w:val="21"/>
          <w:szCs w:val="21"/>
          <w:lang w:eastAsia="cs-CZ"/>
        </w:rPr>
      </w:pPr>
    </w:p>
    <w:p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094F94"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rsidR="00163D62" w:rsidRDefault="00163D62" w:rsidP="00163D62">
      <w:pPr>
        <w:spacing w:after="0" w:line="240" w:lineRule="auto"/>
        <w:ind w:left="426"/>
        <w:jc w:val="both"/>
        <w:rPr>
          <w:rFonts w:ascii="Tahoma" w:hAnsi="Tahoma" w:cs="Tahoma"/>
          <w:sz w:val="21"/>
          <w:szCs w:val="21"/>
          <w:lang w:eastAsia="cs-CZ"/>
        </w:rPr>
      </w:pPr>
    </w:p>
    <w:p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5360A3">
        <w:rPr>
          <w:rFonts w:ascii="Tahoma" w:hAnsi="Tahoma" w:cs="Tahoma"/>
          <w:sz w:val="21"/>
          <w:szCs w:val="21"/>
          <w:lang w:eastAsia="cs-CZ"/>
        </w:rPr>
        <w:t>10 000,- Kč</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rsidR="004F4FE6" w:rsidRPr="00847145" w:rsidRDefault="004F4FE6" w:rsidP="00F8101D">
      <w:pPr>
        <w:spacing w:after="0" w:line="240" w:lineRule="auto"/>
        <w:ind w:left="426"/>
        <w:jc w:val="both"/>
        <w:rPr>
          <w:rFonts w:ascii="Tahoma" w:hAnsi="Tahoma" w:cs="Tahoma"/>
          <w:sz w:val="21"/>
          <w:szCs w:val="21"/>
          <w:lang w:eastAsia="cs-CZ"/>
        </w:rPr>
      </w:pPr>
    </w:p>
    <w:p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rsidR="00847145" w:rsidRPr="00847145" w:rsidRDefault="00847145" w:rsidP="00847145">
      <w:pPr>
        <w:spacing w:after="0" w:line="240" w:lineRule="auto"/>
        <w:jc w:val="both"/>
        <w:rPr>
          <w:rFonts w:ascii="Tahoma" w:hAnsi="Tahoma" w:cs="Tahoma"/>
          <w:sz w:val="21"/>
          <w:szCs w:val="21"/>
          <w:lang w:eastAsia="cs-CZ"/>
        </w:rPr>
      </w:pPr>
    </w:p>
    <w:p w:rsidR="00847145" w:rsidRP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r w:rsidRPr="00847145">
        <w:rPr>
          <w:rFonts w:ascii="Tahoma" w:hAnsi="Tahoma" w:cs="Tahoma"/>
          <w:sz w:val="21"/>
          <w:szCs w:val="21"/>
        </w:rPr>
        <w:t xml:space="preserve"> </w:t>
      </w:r>
    </w:p>
    <w:p w:rsidR="00847145" w:rsidRPr="00847145" w:rsidRDefault="00847145" w:rsidP="00F8101D">
      <w:pPr>
        <w:pStyle w:val="Odstavecseseznamem"/>
        <w:spacing w:line="240" w:lineRule="auto"/>
        <w:ind w:left="360"/>
        <w:jc w:val="both"/>
        <w:rPr>
          <w:rFonts w:ascii="Tahoma" w:hAnsi="Tahoma" w:cs="Tahoma"/>
          <w:sz w:val="21"/>
          <w:szCs w:val="21"/>
          <w:lang w:eastAsia="cs-CZ"/>
        </w:rPr>
      </w:pPr>
    </w:p>
    <w:p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4F4FE6" w:rsidRDefault="004F4FE6" w:rsidP="004F4FE6">
      <w:pPr>
        <w:spacing w:after="0" w:line="240" w:lineRule="auto"/>
        <w:ind w:left="426"/>
        <w:jc w:val="both"/>
        <w:rPr>
          <w:rFonts w:ascii="Tahoma" w:hAnsi="Tahoma" w:cs="Tahoma"/>
          <w:sz w:val="21"/>
          <w:szCs w:val="21"/>
          <w:lang w:eastAsia="cs-CZ"/>
        </w:rPr>
      </w:pPr>
    </w:p>
    <w:p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rsidR="0027326E" w:rsidRPr="006F2A4E" w:rsidRDefault="0027326E" w:rsidP="0027326E">
      <w:pPr>
        <w:pStyle w:val="Odstavecseseznamem"/>
        <w:spacing w:after="0" w:line="240" w:lineRule="auto"/>
        <w:ind w:left="284"/>
        <w:jc w:val="both"/>
        <w:rPr>
          <w:rFonts w:ascii="Tahoma" w:hAnsi="Tahoma" w:cs="Tahoma"/>
          <w:sz w:val="21"/>
          <w:szCs w:val="21"/>
          <w:lang w:eastAsia="cs-CZ"/>
        </w:rPr>
      </w:pPr>
    </w:p>
    <w:p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5360A3" w:rsidRPr="00997A07" w:rsidRDefault="005360A3" w:rsidP="005360A3">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rsidR="0027326E" w:rsidRPr="00C40214"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w:t>
      </w:r>
      <w:r w:rsidRPr="00C40214">
        <w:rPr>
          <w:rFonts w:ascii="Tahoma" w:hAnsi="Tahoma" w:cs="Tahoma"/>
          <w:sz w:val="21"/>
          <w:szCs w:val="21"/>
          <w:lang w:eastAsia="cs-CZ"/>
        </w:rPr>
        <w:t xml:space="preserve">ve výši stejné nebo </w:t>
      </w:r>
      <w:r w:rsidR="00094F94" w:rsidRPr="00C40214">
        <w:rPr>
          <w:rFonts w:ascii="Tahoma" w:hAnsi="Tahoma" w:cs="Tahoma"/>
          <w:sz w:val="21"/>
          <w:szCs w:val="21"/>
          <w:lang w:eastAsia="cs-CZ"/>
        </w:rPr>
        <w:t>vyšší,</w:t>
      </w:r>
      <w:r w:rsidRPr="00C40214">
        <w:rPr>
          <w:rFonts w:ascii="Tahoma" w:hAnsi="Tahoma" w:cs="Tahoma"/>
          <w:sz w:val="21"/>
          <w:szCs w:val="21"/>
          <w:lang w:eastAsia="cs-CZ"/>
        </w:rPr>
        <w:t xml:space="preserve"> než je cena díla uvedená ve smlouvě o dílo z jedné škodné události;</w:t>
      </w:r>
    </w:p>
    <w:p w:rsidR="0027326E" w:rsidRPr="006F2A4E" w:rsidRDefault="0027326E" w:rsidP="0027326E">
      <w:pPr>
        <w:pStyle w:val="Odstavecseseznamem"/>
        <w:spacing w:after="0" w:line="240" w:lineRule="auto"/>
        <w:jc w:val="both"/>
        <w:rPr>
          <w:rFonts w:ascii="Tahoma" w:hAnsi="Tahoma" w:cs="Tahoma"/>
          <w:sz w:val="21"/>
          <w:szCs w:val="21"/>
          <w:lang w:eastAsia="cs-CZ"/>
        </w:rPr>
      </w:pPr>
    </w:p>
    <w:p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rsidR="005360A3" w:rsidRPr="005360A3" w:rsidRDefault="005360A3" w:rsidP="005360A3">
      <w:pPr>
        <w:keepNext/>
        <w:spacing w:before="120" w:after="0" w:line="240" w:lineRule="auto"/>
        <w:jc w:val="center"/>
        <w:rPr>
          <w:rFonts w:ascii="Tahoma" w:hAnsi="Tahoma" w:cs="Tahoma"/>
          <w:b/>
          <w:bCs/>
          <w:sz w:val="21"/>
          <w:szCs w:val="21"/>
          <w:lang w:eastAsia="cs-CZ"/>
        </w:rPr>
      </w:pPr>
      <w:r w:rsidRPr="005360A3">
        <w:rPr>
          <w:rFonts w:ascii="Tahoma" w:hAnsi="Tahoma" w:cs="Tahoma"/>
          <w:b/>
          <w:bCs/>
          <w:sz w:val="21"/>
          <w:szCs w:val="21"/>
          <w:lang w:eastAsia="cs-CZ"/>
        </w:rPr>
        <w:t>ČLÁNEK 12</w:t>
      </w:r>
    </w:p>
    <w:p w:rsidR="005360A3" w:rsidRPr="005360A3" w:rsidRDefault="005360A3" w:rsidP="005360A3">
      <w:pPr>
        <w:keepNext/>
        <w:spacing w:after="240" w:line="240" w:lineRule="auto"/>
        <w:jc w:val="center"/>
        <w:rPr>
          <w:rFonts w:ascii="Tahoma" w:hAnsi="Tahoma" w:cs="Tahoma"/>
          <w:b/>
          <w:bCs/>
          <w:sz w:val="21"/>
          <w:szCs w:val="21"/>
          <w:lang w:eastAsia="cs-CZ"/>
        </w:rPr>
      </w:pPr>
      <w:r w:rsidRPr="005360A3">
        <w:rPr>
          <w:rFonts w:ascii="Tahoma" w:hAnsi="Tahoma" w:cs="Tahoma"/>
          <w:b/>
          <w:bCs/>
          <w:sz w:val="21"/>
          <w:szCs w:val="21"/>
          <w:lang w:eastAsia="cs-CZ"/>
        </w:rPr>
        <w:t xml:space="preserve">   PODDODAVATELÉ</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Při</w:t>
      </w:r>
      <w:r w:rsidRPr="005360A3">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Smluvní</w:t>
      </w:r>
      <w:r w:rsidRPr="005360A3">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Zhotovitel</w:t>
      </w:r>
      <w:r w:rsidRPr="005360A3">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bCs/>
          <w:sz w:val="21"/>
          <w:szCs w:val="21"/>
          <w:lang w:eastAsia="zh-CN"/>
        </w:rPr>
        <w:lastRenderedPageBreak/>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w:t>
      </w:r>
      <w:r w:rsidR="00A8370D">
        <w:rPr>
          <w:rFonts w:ascii="Tahoma" w:hAnsi="Tahoma" w:cs="Tahoma"/>
          <w:bCs/>
          <w:sz w:val="21"/>
          <w:szCs w:val="21"/>
          <w:lang w:eastAsia="zh-CN"/>
        </w:rPr>
        <w:t>; to neplatí stran ujednání pozastávek, kteréžto jso</w:t>
      </w:r>
      <w:r w:rsidR="00B26060">
        <w:rPr>
          <w:rFonts w:ascii="Tahoma" w:hAnsi="Tahoma" w:cs="Tahoma"/>
          <w:bCs/>
          <w:sz w:val="21"/>
          <w:szCs w:val="21"/>
          <w:lang w:eastAsia="zh-CN"/>
        </w:rPr>
        <w:t xml:space="preserve">u </w:t>
      </w:r>
      <w:r w:rsidR="00002C57">
        <w:rPr>
          <w:rFonts w:ascii="Tahoma" w:hAnsi="Tahoma" w:cs="Tahoma"/>
          <w:bCs/>
          <w:sz w:val="21"/>
          <w:szCs w:val="21"/>
          <w:lang w:eastAsia="zh-CN"/>
        </w:rPr>
        <w:t xml:space="preserve">smluvní </w:t>
      </w:r>
      <w:r w:rsidR="00B26060">
        <w:rPr>
          <w:rFonts w:ascii="Tahoma" w:hAnsi="Tahoma" w:cs="Tahoma"/>
          <w:bCs/>
          <w:sz w:val="21"/>
          <w:szCs w:val="21"/>
          <w:lang w:eastAsia="zh-CN"/>
        </w:rPr>
        <w:t>záležitostí zhotovitele a jeho poddodavatele.</w:t>
      </w:r>
      <w:r w:rsidRPr="005360A3">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w:t>
      </w:r>
    </w:p>
    <w:p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C06D8E">
        <w:rPr>
          <w:rFonts w:ascii="Tahoma" w:hAnsi="Tahoma" w:cs="Tahoma"/>
          <w:b/>
          <w:sz w:val="21"/>
          <w:szCs w:val="21"/>
          <w:lang w:eastAsia="cs-CZ"/>
        </w:rPr>
        <w:t>3</w:t>
      </w:r>
    </w:p>
    <w:p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rsidR="00847145" w:rsidRDefault="00847145"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rPr>
        <w:t>Údaje</w:t>
      </w:r>
      <w:r w:rsidRPr="00847145">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F8101D">
        <w:rPr>
          <w:rFonts w:ascii="Tahoma" w:hAnsi="Tahoma" w:cs="Tahoma"/>
          <w:sz w:val="21"/>
          <w:szCs w:val="21"/>
          <w:lang w:eastAsia="zh-CN"/>
        </w:rPr>
        <w:t>.</w:t>
      </w:r>
    </w:p>
    <w:p w:rsidR="00163D62" w:rsidRDefault="00163D62" w:rsidP="00163D62">
      <w:pPr>
        <w:numPr>
          <w:ilvl w:val="0"/>
          <w:numId w:val="60"/>
        </w:numPr>
        <w:spacing w:before="120" w:after="120"/>
        <w:ind w:left="284" w:hanging="284"/>
        <w:jc w:val="both"/>
        <w:rPr>
          <w:rFonts w:ascii="Tahoma" w:hAnsi="Tahoma" w:cs="Tahoma"/>
          <w:sz w:val="21"/>
          <w:szCs w:val="21"/>
          <w:lang w:eastAsia="zh-CN"/>
        </w:rPr>
      </w:pPr>
      <w:bookmarkStart w:id="4" w:name="_GoBack"/>
      <w:r w:rsidRPr="00163D62">
        <w:rPr>
          <w:rFonts w:ascii="Tahoma" w:hAnsi="Tahoma" w:cs="Tahoma"/>
          <w:sz w:val="21"/>
          <w:szCs w:val="21"/>
          <w:lang w:eastAsia="zh-CN"/>
        </w:rPr>
        <w:t xml:space="preserve">Zhotovitel bere na vědomí, že </w:t>
      </w:r>
      <w:bookmarkStart w:id="5" w:name="_Hlk199150211"/>
      <w:r w:rsidRPr="00163D62">
        <w:rPr>
          <w:rFonts w:ascii="Tahoma" w:hAnsi="Tahoma" w:cs="Tahoma"/>
          <w:sz w:val="21"/>
          <w:szCs w:val="21"/>
          <w:lang w:eastAsia="zh-CN"/>
        </w:rPr>
        <w:t xml:space="preserve">tato akce je spolufinancována Evropským fondem pro regionální rozvoj, v rámci 16. výzvy IROP – Knihovny (ITI) </w:t>
      </w:r>
      <w:bookmarkEnd w:id="5"/>
      <w:r w:rsidRPr="00163D62">
        <w:rPr>
          <w:rFonts w:ascii="Tahoma" w:hAnsi="Tahoma" w:cs="Tahoma"/>
          <w:sz w:val="21"/>
          <w:szCs w:val="21"/>
          <w:lang w:eastAsia="zh-CN"/>
        </w:rPr>
        <w:t>a zhotovitel je povinen dodržet pravidla stanovená tímto dotačním titulem.</w:t>
      </w:r>
    </w:p>
    <w:bookmarkEnd w:id="4"/>
    <w:p w:rsidR="00861254" w:rsidRPr="00861254" w:rsidRDefault="00861254" w:rsidP="00861254">
      <w:pPr>
        <w:numPr>
          <w:ilvl w:val="0"/>
          <w:numId w:val="60"/>
        </w:numPr>
        <w:spacing w:before="120" w:after="120"/>
        <w:ind w:left="284" w:hanging="284"/>
        <w:jc w:val="both"/>
        <w:rPr>
          <w:rFonts w:ascii="Tahoma" w:hAnsi="Tahoma" w:cs="Tahoma"/>
          <w:sz w:val="21"/>
          <w:szCs w:val="21"/>
          <w:lang w:eastAsia="zh-CN"/>
        </w:rPr>
      </w:pPr>
      <w:r w:rsidRPr="00861254">
        <w:rPr>
          <w:rFonts w:ascii="Tahoma" w:hAnsi="Tahoma" w:cs="Tahoma"/>
          <w:sz w:val="21"/>
          <w:szCs w:val="21"/>
          <w:lang w:eastAsia="zh-CN"/>
        </w:rPr>
        <w:t>Všechny dokumenty související s projektem musí příjemce archivovat a uchovávat minimálně do 31. 12. 2035, pokud není ve Specifických pravidlech stanoveno jinak</w:t>
      </w:r>
      <w:r>
        <w:rPr>
          <w:rFonts w:ascii="Tahoma" w:hAnsi="Tahoma" w:cs="Tahoma"/>
          <w:sz w:val="21"/>
          <w:szCs w:val="21"/>
          <w:lang w:eastAsia="zh-CN"/>
        </w:rPr>
        <w:t>.</w:t>
      </w:r>
    </w:p>
    <w:p w:rsidR="00861254" w:rsidRPr="00163D62" w:rsidRDefault="00861254" w:rsidP="00163D62">
      <w:pPr>
        <w:numPr>
          <w:ilvl w:val="0"/>
          <w:numId w:val="60"/>
        </w:numPr>
        <w:spacing w:before="120" w:after="120"/>
        <w:ind w:left="284" w:hanging="284"/>
        <w:jc w:val="both"/>
        <w:rPr>
          <w:rFonts w:ascii="Tahoma" w:hAnsi="Tahoma" w:cs="Tahoma"/>
          <w:sz w:val="21"/>
          <w:szCs w:val="21"/>
          <w:lang w:eastAsia="zh-CN"/>
        </w:rPr>
      </w:pPr>
      <w:r w:rsidRPr="00861254">
        <w:rPr>
          <w:rFonts w:ascii="Tahoma" w:hAnsi="Tahoma" w:cs="Tahoma"/>
          <w:sz w:val="21"/>
          <w:szCs w:val="21"/>
          <w:lang w:eastAsia="zh-CN"/>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F486C"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zh-CN"/>
        </w:rPr>
        <w:t>Veškeré změny smlouvy jsou možné jen prostřednictvím písemných číslovaných dodatků podepsaných oběma smluvními stranami; z</w:t>
      </w:r>
      <w:r w:rsidRPr="00847145">
        <w:rPr>
          <w:rFonts w:ascii="Tahoma" w:hAnsi="Tahoma" w:cs="Tahoma"/>
          <w:spacing w:val="-4"/>
          <w:sz w:val="21"/>
          <w:szCs w:val="21"/>
        </w:rPr>
        <w:t>a písemnou formu nebude pro tento účel považována výměna e-mailových či jiných elektronických zpráv</w:t>
      </w:r>
      <w:r w:rsidRPr="00847145">
        <w:rPr>
          <w:rFonts w:ascii="Tahoma" w:hAnsi="Tahoma" w:cs="Tahoma"/>
          <w:sz w:val="21"/>
          <w:szCs w:val="21"/>
          <w:lang w:eastAsia="zh-CN"/>
        </w:rPr>
        <w:t>.</w:t>
      </w:r>
    </w:p>
    <w:p w:rsidR="00847145"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cs-CZ"/>
        </w:rPr>
        <w:t>Postoupení smlouvy není přípustné.</w:t>
      </w:r>
    </w:p>
    <w:p w:rsidR="002A2381" w:rsidRPr="00C61168" w:rsidRDefault="003B7D98" w:rsidP="003B7D98">
      <w:pPr>
        <w:numPr>
          <w:ilvl w:val="0"/>
          <w:numId w:val="60"/>
        </w:numPr>
        <w:spacing w:before="120" w:after="120"/>
        <w:ind w:left="284" w:hanging="284"/>
        <w:jc w:val="both"/>
        <w:rPr>
          <w:rFonts w:ascii="Tahoma" w:hAnsi="Tahoma" w:cs="Tahoma"/>
          <w:b/>
          <w:sz w:val="21"/>
          <w:szCs w:val="21"/>
          <w:lang w:eastAsia="cs-CZ"/>
        </w:rPr>
      </w:pPr>
      <w:r w:rsidRPr="00C61168">
        <w:rPr>
          <w:rFonts w:ascii="Tahoma" w:hAnsi="Tahoma" w:cs="Tahoma"/>
          <w:b/>
          <w:sz w:val="21"/>
          <w:szCs w:val="21"/>
          <w:lang w:eastAsia="cs-CZ"/>
        </w:rPr>
        <w:t>Zhotovitel stavebních prací je povinen svou činnost koordinovat s vybraným dodavatelem interiéru.</w:t>
      </w:r>
    </w:p>
    <w:p w:rsidR="00847145" w:rsidRPr="00847145" w:rsidRDefault="00847145" w:rsidP="00BA3496">
      <w:pPr>
        <w:numPr>
          <w:ilvl w:val="0"/>
          <w:numId w:val="60"/>
        </w:numPr>
        <w:spacing w:before="120" w:after="120"/>
        <w:ind w:left="284" w:hanging="284"/>
        <w:jc w:val="both"/>
        <w:rPr>
          <w:rFonts w:ascii="Tahoma" w:hAnsi="Tahoma" w:cs="Tahoma"/>
          <w:spacing w:val="-4"/>
          <w:sz w:val="21"/>
          <w:szCs w:val="21"/>
        </w:rPr>
      </w:pPr>
      <w:r w:rsidRPr="00847145">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rsidR="005360A3" w:rsidRPr="00847145" w:rsidRDefault="005360A3"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Pr>
          <w:rFonts w:ascii="Tahoma" w:hAnsi="Tahoma" w:cs="Tahoma"/>
          <w:sz w:val="21"/>
          <w:szCs w:val="21"/>
          <w:lang w:eastAsia="zh-CN"/>
        </w:rPr>
        <w:t>1</w:t>
      </w:r>
      <w:r w:rsidRPr="00847145">
        <w:rPr>
          <w:rFonts w:ascii="Tahoma" w:hAnsi="Tahoma" w:cs="Tahoma"/>
          <w:sz w:val="21"/>
          <w:szCs w:val="21"/>
          <w:lang w:eastAsia="zh-CN"/>
        </w:rPr>
        <w:t xml:space="preserve"> vyhotovení</w:t>
      </w:r>
      <w:r>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rsidR="00847145" w:rsidRDefault="00847145" w:rsidP="00861254">
      <w:pPr>
        <w:numPr>
          <w:ilvl w:val="0"/>
          <w:numId w:val="60"/>
        </w:numPr>
        <w:spacing w:before="120" w:after="120"/>
        <w:ind w:left="284" w:hanging="426"/>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rsidR="002F486C" w:rsidRPr="002F486C" w:rsidRDefault="002F486C" w:rsidP="00861254">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rsidR="002F486C" w:rsidRPr="002F486C" w:rsidRDefault="002F486C" w:rsidP="00F8101D">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lastRenderedPageBreak/>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rsidR="002F486C" w:rsidRP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rsid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rsidR="00D063D4" w:rsidRPr="00D063D4" w:rsidRDefault="00D063D4" w:rsidP="00BA3496">
      <w:pPr>
        <w:numPr>
          <w:ilvl w:val="0"/>
          <w:numId w:val="60"/>
        </w:numPr>
        <w:spacing w:before="120" w:after="120"/>
        <w:ind w:left="284" w:hanging="426"/>
        <w:jc w:val="both"/>
        <w:rPr>
          <w:rFonts w:ascii="Tahoma" w:hAnsi="Tahoma" w:cs="Tahoma"/>
          <w:sz w:val="21"/>
          <w:szCs w:val="21"/>
          <w:lang w:eastAsia="zh-CN"/>
        </w:rPr>
      </w:pPr>
      <w:r w:rsidRPr="00D063D4">
        <w:rPr>
          <w:rFonts w:ascii="Tahoma" w:hAnsi="Tahoma" w:cs="Tahoma"/>
          <w:sz w:val="21"/>
          <w:szCs w:val="21"/>
          <w:lang w:eastAsia="zh-CN"/>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47145" w:rsidRPr="00365CFB" w:rsidRDefault="00847145" w:rsidP="00365CFB">
      <w:pPr>
        <w:jc w:val="both"/>
        <w:rPr>
          <w:rFonts w:ascii="Tahoma" w:hAnsi="Tahoma" w:cs="Tahoma"/>
          <w:b/>
          <w:sz w:val="21"/>
          <w:szCs w:val="21"/>
        </w:rPr>
      </w:pPr>
      <w:r w:rsidRPr="00365CFB">
        <w:rPr>
          <w:rFonts w:ascii="Tahoma" w:hAnsi="Tahoma" w:cs="Tahoma"/>
          <w:b/>
          <w:sz w:val="21"/>
          <w:szCs w:val="21"/>
        </w:rPr>
        <w:t>Za objednatele:</w:t>
      </w:r>
      <w:r w:rsidRPr="00365CFB">
        <w:rPr>
          <w:rFonts w:ascii="Tahoma" w:hAnsi="Tahoma" w:cs="Tahoma"/>
          <w:b/>
          <w:sz w:val="21"/>
          <w:szCs w:val="21"/>
        </w:rPr>
        <w:tab/>
      </w:r>
      <w:r w:rsidRPr="00365CFB">
        <w:rPr>
          <w:rFonts w:ascii="Tahoma" w:hAnsi="Tahoma" w:cs="Tahoma"/>
          <w:b/>
          <w:sz w:val="21"/>
          <w:szCs w:val="21"/>
        </w:rPr>
        <w:tab/>
      </w:r>
      <w:r w:rsidR="00365CFB">
        <w:rPr>
          <w:rFonts w:ascii="Tahoma" w:hAnsi="Tahoma" w:cs="Tahoma"/>
          <w:b/>
          <w:sz w:val="21"/>
          <w:szCs w:val="21"/>
        </w:rPr>
        <w:t xml:space="preserve">                                             </w:t>
      </w:r>
      <w:r w:rsidRPr="00365CFB">
        <w:rPr>
          <w:rFonts w:ascii="Tahoma" w:hAnsi="Tahoma" w:cs="Tahoma"/>
          <w:b/>
          <w:sz w:val="21"/>
          <w:szCs w:val="21"/>
        </w:rPr>
        <w:t>Za zhotovitele:</w:t>
      </w:r>
    </w:p>
    <w:p w:rsidR="00847145" w:rsidRPr="00847145" w:rsidRDefault="00847145" w:rsidP="00AB2C2E">
      <w:pPr>
        <w:pStyle w:val="Nadpis2"/>
        <w:rPr>
          <w:rFonts w:ascii="Tahoma" w:hAnsi="Tahoma" w:cs="Tahoma"/>
          <w:b w:val="0"/>
          <w:sz w:val="21"/>
          <w:szCs w:val="21"/>
        </w:rPr>
      </w:pPr>
      <w:r w:rsidRPr="00847145">
        <w:rPr>
          <w:rFonts w:ascii="Tahoma" w:hAnsi="Tahoma" w:cs="Tahoma"/>
          <w:b w:val="0"/>
          <w:sz w:val="21"/>
          <w:szCs w:val="21"/>
        </w:rPr>
        <w:t>Ve Frýdku-Místku</w:t>
      </w:r>
      <w:r w:rsidR="00AB2C2E">
        <w:rPr>
          <w:rFonts w:ascii="Tahoma" w:hAnsi="Tahoma" w:cs="Tahoma"/>
          <w:b w:val="0"/>
          <w:sz w:val="21"/>
          <w:szCs w:val="21"/>
        </w:rPr>
        <w:t>, dne……</w:t>
      </w:r>
      <w:proofErr w:type="gramStart"/>
      <w:r w:rsidR="00AB2C2E">
        <w:rPr>
          <w:rFonts w:ascii="Tahoma" w:hAnsi="Tahoma" w:cs="Tahoma"/>
          <w:b w:val="0"/>
          <w:sz w:val="21"/>
          <w:szCs w:val="21"/>
        </w:rPr>
        <w:t>…….</w:t>
      </w:r>
      <w:proofErr w:type="gramEnd"/>
      <w:r w:rsidR="00AB2C2E">
        <w:rPr>
          <w:rFonts w:ascii="Tahoma" w:hAnsi="Tahoma" w:cs="Tahoma"/>
          <w:b w:val="0"/>
          <w:sz w:val="21"/>
          <w:szCs w:val="21"/>
        </w:rPr>
        <w:t>.</w:t>
      </w:r>
      <w:r w:rsidRPr="00847145">
        <w:rPr>
          <w:rFonts w:ascii="Tahoma" w:hAnsi="Tahoma" w:cs="Tahoma"/>
          <w:b w:val="0"/>
          <w:sz w:val="21"/>
          <w:szCs w:val="21"/>
        </w:rPr>
        <w:t xml:space="preserve">                              </w:t>
      </w:r>
      <w:r w:rsidR="00AB2C2E">
        <w:rPr>
          <w:rFonts w:ascii="Tahoma" w:hAnsi="Tahoma" w:cs="Tahoma"/>
          <w:b w:val="0"/>
          <w:sz w:val="21"/>
          <w:szCs w:val="21"/>
        </w:rPr>
        <w:t xml:space="preserve">            </w:t>
      </w:r>
      <w:r w:rsidRPr="00847145">
        <w:rPr>
          <w:rFonts w:ascii="Tahoma" w:hAnsi="Tahoma" w:cs="Tahoma"/>
          <w:b w:val="0"/>
          <w:sz w:val="21"/>
          <w:szCs w:val="21"/>
        </w:rPr>
        <w:t xml:space="preserve">V </w:t>
      </w:r>
      <w:proofErr w:type="gramStart"/>
      <w:r w:rsidRPr="00847145">
        <w:rPr>
          <w:rFonts w:ascii="Tahoma" w:hAnsi="Tahoma" w:cs="Tahoma"/>
          <w:b w:val="0"/>
          <w:sz w:val="21"/>
          <w:szCs w:val="21"/>
        </w:rPr>
        <w:t>……</w:t>
      </w:r>
      <w:r w:rsidR="00AB2C2E">
        <w:rPr>
          <w:rFonts w:ascii="Tahoma" w:hAnsi="Tahoma" w:cs="Tahoma"/>
          <w:b w:val="0"/>
          <w:sz w:val="21"/>
          <w:szCs w:val="21"/>
        </w:rPr>
        <w:t>.</w:t>
      </w:r>
      <w:proofErr w:type="gramEnd"/>
      <w:r w:rsidR="00AB2C2E">
        <w:rPr>
          <w:rFonts w:ascii="Tahoma" w:hAnsi="Tahoma" w:cs="Tahoma"/>
          <w:b w:val="0"/>
          <w:sz w:val="21"/>
          <w:szCs w:val="21"/>
        </w:rPr>
        <w:t>., dne………</w:t>
      </w:r>
    </w:p>
    <w:p w:rsidR="00847145" w:rsidRPr="00847145" w:rsidRDefault="00847145" w:rsidP="00847145">
      <w:pPr>
        <w:pStyle w:val="Nadpis2"/>
        <w:rPr>
          <w:rFonts w:ascii="Tahoma" w:hAnsi="Tahoma" w:cs="Tahoma"/>
          <w:b w:val="0"/>
          <w:sz w:val="21"/>
          <w:szCs w:val="21"/>
        </w:rPr>
      </w:pPr>
    </w:p>
    <w:p w:rsidR="00BA3496" w:rsidRDefault="00BA3496" w:rsidP="00BA3496">
      <w:pPr>
        <w:rPr>
          <w:lang w:eastAsia="cs-CZ"/>
        </w:rPr>
      </w:pPr>
    </w:p>
    <w:p w:rsidR="00861254" w:rsidRDefault="00861254" w:rsidP="00BA3496">
      <w:pPr>
        <w:rPr>
          <w:lang w:eastAsia="cs-CZ"/>
        </w:rPr>
      </w:pPr>
    </w:p>
    <w:p w:rsidR="00861254" w:rsidRDefault="00861254" w:rsidP="00BA3496">
      <w:pPr>
        <w:rPr>
          <w:lang w:eastAsia="cs-CZ"/>
        </w:rPr>
      </w:pPr>
    </w:p>
    <w:p w:rsidR="00861254" w:rsidRDefault="00861254" w:rsidP="00BA3496">
      <w:pPr>
        <w:rPr>
          <w:lang w:eastAsia="cs-CZ"/>
        </w:rPr>
      </w:pPr>
    </w:p>
    <w:p w:rsidR="00861254" w:rsidRDefault="00861254" w:rsidP="00BA3496">
      <w:pPr>
        <w:rPr>
          <w:lang w:eastAsia="cs-CZ"/>
        </w:rPr>
      </w:pPr>
    </w:p>
    <w:p w:rsidR="00BA3496" w:rsidRDefault="00BA3496" w:rsidP="00BA3496">
      <w:pPr>
        <w:rPr>
          <w:lang w:eastAsia="cs-CZ"/>
        </w:rPr>
      </w:pPr>
    </w:p>
    <w:p w:rsidR="00BA3496" w:rsidRDefault="00BA3496" w:rsidP="00BA3496">
      <w:pPr>
        <w:rPr>
          <w:lang w:eastAsia="cs-CZ"/>
        </w:rPr>
      </w:pPr>
    </w:p>
    <w:p w:rsidR="00BA3496" w:rsidRPr="00BA3496" w:rsidRDefault="00BA3496" w:rsidP="00BA3496">
      <w:pPr>
        <w:rPr>
          <w:lang w:eastAsia="cs-CZ"/>
        </w:rPr>
      </w:pPr>
    </w:p>
    <w:p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rsidR="00847145" w:rsidRPr="002F486C" w:rsidRDefault="004A61CA" w:rsidP="00847145">
      <w:pPr>
        <w:spacing w:after="0" w:line="240" w:lineRule="auto"/>
        <w:jc w:val="both"/>
        <w:rPr>
          <w:rFonts w:ascii="Tahoma" w:hAnsi="Tahoma" w:cs="Tahoma"/>
          <w:sz w:val="21"/>
          <w:szCs w:val="21"/>
        </w:rPr>
      </w:pPr>
      <w:r>
        <w:rPr>
          <w:rFonts w:ascii="Tahoma" w:hAnsi="Tahoma" w:cs="Tahoma"/>
          <w:sz w:val="21"/>
          <w:szCs w:val="21"/>
        </w:rPr>
        <w:t xml:space="preserve">              </w:t>
      </w:r>
      <w:r w:rsidR="00E52CEB">
        <w:rPr>
          <w:rFonts w:ascii="Tahoma" w:hAnsi="Tahoma" w:cs="Tahoma"/>
          <w:sz w:val="21"/>
          <w:szCs w:val="21"/>
        </w:rPr>
        <w:t xml:space="preserve">Petr </w:t>
      </w:r>
      <w:proofErr w:type="spellStart"/>
      <w:r w:rsidR="00E52CEB">
        <w:rPr>
          <w:rFonts w:ascii="Tahoma" w:hAnsi="Tahoma" w:cs="Tahoma"/>
          <w:sz w:val="21"/>
          <w:szCs w:val="21"/>
        </w:rPr>
        <w:t>Korč</w:t>
      </w:r>
      <w:proofErr w:type="spellEnd"/>
    </w:p>
    <w:p w:rsidR="001C53BC" w:rsidRPr="00847145" w:rsidRDefault="004A61CA" w:rsidP="00847145">
      <w:pPr>
        <w:rPr>
          <w:rFonts w:ascii="Tahoma" w:hAnsi="Tahoma" w:cs="Tahoma"/>
          <w:sz w:val="21"/>
          <w:szCs w:val="21"/>
        </w:rPr>
      </w:pPr>
      <w:r>
        <w:rPr>
          <w:rFonts w:ascii="Tahoma" w:hAnsi="Tahoma" w:cs="Tahoma"/>
          <w:sz w:val="21"/>
          <w:szCs w:val="21"/>
        </w:rPr>
        <w:t xml:space="preserve">               </w:t>
      </w:r>
      <w:r w:rsidR="002F486C">
        <w:rPr>
          <w:rFonts w:ascii="Tahoma" w:hAnsi="Tahoma" w:cs="Tahoma"/>
          <w:sz w:val="21"/>
          <w:szCs w:val="21"/>
        </w:rPr>
        <w:t>primátor</w:t>
      </w:r>
    </w:p>
    <w:sectPr w:rsidR="001C53BC" w:rsidRPr="00847145" w:rsidSect="00847145">
      <w:headerReference w:type="default" r:id="rId9"/>
      <w:footerReference w:type="default" r:id="rId10"/>
      <w:pgSz w:w="11906" w:h="16838"/>
      <w:pgMar w:top="851" w:right="851" w:bottom="426" w:left="851" w:header="397"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2BF72" w16cex:dateUtc="2021-07-09T10:28:00Z"/>
  <w16cex:commentExtensible w16cex:durableId="2492C003" w16cex:dateUtc="2021-07-09T1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881" w:rsidRDefault="00163881" w:rsidP="00847145">
      <w:pPr>
        <w:spacing w:after="0" w:line="240" w:lineRule="auto"/>
      </w:pPr>
      <w:r>
        <w:separator/>
      </w:r>
    </w:p>
  </w:endnote>
  <w:endnote w:type="continuationSeparator" w:id="0">
    <w:p w:rsidR="00163881" w:rsidRDefault="00163881"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168" w:rsidRPr="00FF2D32" w:rsidRDefault="00C61168" w:rsidP="00F8101D">
    <w:pPr>
      <w:pStyle w:val="Zpat"/>
      <w:tabs>
        <w:tab w:val="left" w:pos="375"/>
        <w:tab w:val="right" w:pos="10204"/>
      </w:tabs>
      <w:spacing w:after="0"/>
      <w:rPr>
        <w:rFonts w:ascii="Arial" w:hAnsi="Arial" w:cs="Arial"/>
        <w:iCs/>
        <w:sz w:val="18"/>
        <w:szCs w:val="18"/>
      </w:rPr>
    </w:pPr>
  </w:p>
  <w:p w:rsidR="00C61168" w:rsidRDefault="00C61168" w:rsidP="001B66FE">
    <w:pPr>
      <w:pStyle w:val="Zpat"/>
      <w:tabs>
        <w:tab w:val="left" w:pos="375"/>
        <w:tab w:val="left" w:pos="759"/>
        <w:tab w:val="right" w:pos="10204"/>
      </w:tabs>
      <w:spacing w:after="0"/>
      <w:rPr>
        <w:rFonts w:ascii="Arial" w:hAnsi="Arial" w:cs="Arial"/>
        <w:sz w:val="18"/>
        <w:szCs w:val="18"/>
      </w:rPr>
    </w:pPr>
    <w:r w:rsidRPr="00FB13E0">
      <w:rPr>
        <w:noProof/>
      </w:rPr>
      <w:drawing>
        <wp:inline distT="0" distB="0" distL="0" distR="0" wp14:anchorId="64B75122" wp14:editId="67B081E1">
          <wp:extent cx="5708650" cy="683895"/>
          <wp:effectExtent l="0" t="0" r="635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0" cy="683895"/>
                  </a:xfrm>
                  <a:prstGeom prst="rect">
                    <a:avLst/>
                  </a:prstGeom>
                  <a:noFill/>
                  <a:ln>
                    <a:noFill/>
                  </a:ln>
                </pic:spPr>
              </pic:pic>
            </a:graphicData>
          </a:graphic>
        </wp:inline>
      </w:drawing>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sidRPr="006F6C91">
      <w:rPr>
        <w:rFonts w:ascii="Arial" w:hAnsi="Arial" w:cs="Arial"/>
        <w:i/>
        <w:iCs/>
        <w:sz w:val="16"/>
        <w:szCs w:val="16"/>
      </w:rPr>
      <w:t xml:space="preserve"> </w:t>
    </w:r>
  </w:p>
  <w:p w:rsidR="00C61168" w:rsidRDefault="00C61168" w:rsidP="00847145">
    <w:pPr>
      <w:pStyle w:val="Zpat"/>
      <w:jc w:val="center"/>
      <w:rPr>
        <w:rFonts w:ascii="Arial" w:hAnsi="Arial" w:cs="Arial"/>
        <w:sz w:val="18"/>
        <w:szCs w:val="18"/>
      </w:rPr>
    </w:pPr>
  </w:p>
  <w:p w:rsidR="00C61168" w:rsidRPr="00DF064A" w:rsidRDefault="00C61168"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881" w:rsidRDefault="00163881" w:rsidP="00847145">
      <w:pPr>
        <w:spacing w:after="0" w:line="240" w:lineRule="auto"/>
      </w:pPr>
      <w:r>
        <w:separator/>
      </w:r>
    </w:p>
  </w:footnote>
  <w:footnote w:type="continuationSeparator" w:id="0">
    <w:p w:rsidR="00163881" w:rsidRDefault="00163881" w:rsidP="00847145">
      <w:pPr>
        <w:spacing w:after="0" w:line="240" w:lineRule="auto"/>
      </w:pPr>
      <w:r>
        <w:continuationSeparator/>
      </w:r>
    </w:p>
  </w:footnote>
  <w:footnote w:id="1">
    <w:p w:rsidR="00C61168" w:rsidRPr="00E86EA3" w:rsidRDefault="00C61168" w:rsidP="00E86EA3">
      <w:pPr>
        <w:rPr>
          <w:rFonts w:ascii="Tahoma" w:hAnsi="Tahoma" w:cs="Tahoma"/>
          <w:sz w:val="18"/>
          <w:szCs w:val="18"/>
        </w:rPr>
      </w:pPr>
      <w:r w:rsidRPr="00E86EA3">
        <w:rPr>
          <w:rStyle w:val="Znakapoznpodarou"/>
          <w:rFonts w:ascii="Tahoma" w:hAnsi="Tahoma" w:cs="Tahoma"/>
          <w:b/>
          <w:sz w:val="18"/>
          <w:szCs w:val="18"/>
        </w:rPr>
        <w:footnoteRef/>
      </w:r>
      <w:r w:rsidRPr="00E86EA3">
        <w:rPr>
          <w:rFonts w:ascii="Tahoma" w:hAnsi="Tahoma" w:cs="Tahoma"/>
          <w:sz w:val="18"/>
          <w:szCs w:val="18"/>
        </w:rPr>
        <w:t xml:space="preserve"> např. od společnosti ÚRS PRAHA, a.s., se sídlem Praha 10, Pražská 18, PSČ 10200, IČ 47115645 nebo RTS a.s. RTS, a.s. se sídlem Lazaretní 13, Brno PSČ 615 00, IČ 25533843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168" w:rsidRDefault="00C61168" w:rsidP="00847145">
    <w:pPr>
      <w:pStyle w:val="Zhlav"/>
      <w:spacing w:after="0" w:line="240" w:lineRule="auto"/>
      <w:jc w:val="right"/>
    </w:pPr>
  </w:p>
  <w:p w:rsidR="00C61168" w:rsidRDefault="00C61168" w:rsidP="00EE6BAC">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Pr="00EE6BAC">
      <w:rPr>
        <w:rFonts w:ascii="Tahoma" w:hAnsi="Tahoma" w:cs="Tahoma"/>
        <w:i/>
        <w:iCs/>
        <w:sz w:val="18"/>
        <w:szCs w:val="18"/>
      </w:rPr>
      <w:t xml:space="preserve">Revitalizace Městské knihovny Frýdek-Místek, Jiráskova 506 – ústřední knihovna, část 1. – stavební </w:t>
    </w:r>
    <w:proofErr w:type="spellStart"/>
    <w:r w:rsidRPr="00EE6BAC">
      <w:rPr>
        <w:rFonts w:ascii="Tahoma" w:hAnsi="Tahoma" w:cs="Tahoma"/>
        <w:i/>
        <w:iCs/>
        <w:sz w:val="18"/>
        <w:szCs w:val="18"/>
      </w:rPr>
      <w:t>práce“</w:t>
    </w:r>
    <w:r w:rsidR="00276723">
      <w:rPr>
        <w:rFonts w:ascii="Tahoma" w:hAnsi="Tahoma" w:cs="Tahoma"/>
        <w:i/>
        <w:iCs/>
        <w:sz w:val="18"/>
        <w:szCs w:val="18"/>
      </w:rPr>
      <w:t>II</w:t>
    </w:r>
    <w:proofErr w:type="spellEnd"/>
    <w:r w:rsidR="00276723">
      <w:rPr>
        <w:rFonts w:ascii="Tahoma" w:hAnsi="Tahoma" w:cs="Tahoma"/>
        <w:i/>
        <w:iCs/>
        <w:sz w:val="18"/>
        <w:szCs w:val="18"/>
      </w:rPr>
      <w:t>.</w:t>
    </w:r>
  </w:p>
  <w:p w:rsidR="00C61168" w:rsidRPr="00847145" w:rsidRDefault="00C61168" w:rsidP="00EE6BAC">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Číslo veřejné zakázky:</w:t>
    </w:r>
    <w:r>
      <w:rPr>
        <w:rFonts w:ascii="Tahoma" w:hAnsi="Tahoma" w:cs="Tahoma"/>
        <w:i/>
        <w:sz w:val="18"/>
        <w:szCs w:val="18"/>
      </w:rPr>
      <w:t xml:space="preserve"> P25V00000</w:t>
    </w:r>
    <w:r w:rsidR="00276723">
      <w:rPr>
        <w:rFonts w:ascii="Tahoma" w:hAnsi="Tahoma" w:cs="Tahoma"/>
        <w:i/>
        <w:sz w:val="18"/>
        <w:szCs w:val="18"/>
      </w:rPr>
      <w:t>100</w:t>
    </w:r>
    <w:r w:rsidRPr="00847145">
      <w:rPr>
        <w:rFonts w:ascii="Tahoma" w:hAnsi="Tahoma" w:cs="Tahoma"/>
        <w:i/>
        <w:sz w:val="18"/>
        <w:szCs w:val="18"/>
      </w:rPr>
      <w:t xml:space="preserve">   </w:t>
    </w: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5"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F549B"/>
    <w:multiLevelType w:val="hybridMultilevel"/>
    <w:tmpl w:val="73480268"/>
    <w:lvl w:ilvl="0" w:tplc="C0A85EFA">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2"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296A0AAE"/>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16"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F964CE9"/>
    <w:multiLevelType w:val="hybridMultilevel"/>
    <w:tmpl w:val="C9BA9FE4"/>
    <w:lvl w:ilvl="0" w:tplc="58BC80F8">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0"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1"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3D093325"/>
    <w:multiLevelType w:val="hybridMultilevel"/>
    <w:tmpl w:val="9E36FCDE"/>
    <w:lvl w:ilvl="0" w:tplc="82C4054E">
      <w:start w:val="1"/>
      <w:numFmt w:val="decimal"/>
      <w:lvlText w:val="%1."/>
      <w:lvlJc w:val="left"/>
      <w:pPr>
        <w:ind w:left="785" w:hanging="360"/>
      </w:pPr>
      <w:rPr>
        <w:rFonts w:hint="default"/>
        <w:b w:val="0"/>
        <w:bCs/>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5"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1"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0F0470"/>
    <w:multiLevelType w:val="hybridMultilevel"/>
    <w:tmpl w:val="5A1C3B6A"/>
    <w:lvl w:ilvl="0" w:tplc="BA18D5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0150317"/>
    <w:multiLevelType w:val="multilevel"/>
    <w:tmpl w:val="81681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7" w15:restartNumberingAfterBreak="0">
    <w:nsid w:val="568609DD"/>
    <w:multiLevelType w:val="hybridMultilevel"/>
    <w:tmpl w:val="CD663C2A"/>
    <w:lvl w:ilvl="0" w:tplc="9014C19A">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9"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5CC536AA"/>
    <w:multiLevelType w:val="multilevel"/>
    <w:tmpl w:val="B5F88F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4" w15:restartNumberingAfterBreak="0">
    <w:nsid w:val="69953F7A"/>
    <w:multiLevelType w:val="hybridMultilevel"/>
    <w:tmpl w:val="EC3C54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8"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9"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346694"/>
    <w:multiLevelType w:val="multilevel"/>
    <w:tmpl w:val="FE92F5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2"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81D55D5"/>
    <w:multiLevelType w:val="hybridMultilevel"/>
    <w:tmpl w:val="15687B2C"/>
    <w:lvl w:ilvl="0" w:tplc="C9C2B0BC">
      <w:start w:val="1"/>
      <w:numFmt w:val="lowerLetter"/>
      <w:lvlText w:val="%1)"/>
      <w:lvlJc w:val="left"/>
      <w:pPr>
        <w:ind w:left="915" w:hanging="360"/>
      </w:pPr>
      <w:rPr>
        <w:rFonts w:ascii="Tahoma" w:eastAsia="Times New Roman" w:hAnsi="Tahoma" w:cs="Tahoma"/>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57"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8" w15:restartNumberingAfterBreak="0">
    <w:nsid w:val="78FD5BC4"/>
    <w:multiLevelType w:val="multilevel"/>
    <w:tmpl w:val="5E08C7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F8F5C29"/>
    <w:multiLevelType w:val="hybridMultilevel"/>
    <w:tmpl w:val="D71253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35"/>
  </w:num>
  <w:num w:numId="5">
    <w:abstractNumId w:val="10"/>
  </w:num>
  <w:num w:numId="6">
    <w:abstractNumId w:val="54"/>
  </w:num>
  <w:num w:numId="7">
    <w:abstractNumId w:val="29"/>
  </w:num>
  <w:num w:numId="8">
    <w:abstractNumId w:val="3"/>
  </w:num>
  <w:num w:numId="9">
    <w:abstractNumId w:val="52"/>
  </w:num>
  <w:num w:numId="10">
    <w:abstractNumId w:val="8"/>
  </w:num>
  <w:num w:numId="11">
    <w:abstractNumId w:val="18"/>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num>
  <w:num w:numId="14">
    <w:abstractNumId w:val="34"/>
  </w:num>
  <w:num w:numId="15">
    <w:abstractNumId w:val="55"/>
  </w:num>
  <w:num w:numId="16">
    <w:abstractNumId w:val="16"/>
  </w:num>
  <w:num w:numId="17">
    <w:abstractNumId w:val="19"/>
  </w:num>
  <w:num w:numId="18">
    <w:abstractNumId w:val="0"/>
  </w:num>
  <w:num w:numId="19">
    <w:abstractNumId w:val="30"/>
  </w:num>
  <w:num w:numId="20">
    <w:abstractNumId w:val="36"/>
  </w:num>
  <w:num w:numId="21">
    <w:abstractNumId w:val="6"/>
  </w:num>
  <w:num w:numId="22">
    <w:abstractNumId w:val="12"/>
  </w:num>
  <w:num w:numId="23">
    <w:abstractNumId w:val="9"/>
  </w:num>
  <w:num w:numId="24">
    <w:abstractNumId w:val="28"/>
  </w:num>
  <w:num w:numId="25">
    <w:abstractNumId w:val="5"/>
  </w:num>
  <w:num w:numId="26">
    <w:abstractNumId w:val="2"/>
  </w:num>
  <w:num w:numId="27">
    <w:abstractNumId w:val="20"/>
  </w:num>
  <w:num w:numId="28">
    <w:abstractNumId w:val="4"/>
  </w:num>
  <w:num w:numId="29">
    <w:abstractNumId w:val="17"/>
  </w:num>
  <w:num w:numId="30">
    <w:abstractNumId w:val="48"/>
  </w:num>
  <w:num w:numId="31">
    <w:abstractNumId w:val="15"/>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42"/>
  </w:num>
  <w:num w:numId="35">
    <w:abstractNumId w:val="25"/>
  </w:num>
  <w:num w:numId="36">
    <w:abstractNumId w:val="27"/>
  </w:num>
  <w:num w:numId="37">
    <w:abstractNumId w:val="60"/>
  </w:num>
  <w:num w:numId="38">
    <w:abstractNumId w:val="14"/>
  </w:num>
  <w:num w:numId="39">
    <w:abstractNumId w:val="33"/>
  </w:num>
  <w:num w:numId="40">
    <w:abstractNumId w:val="40"/>
  </w:num>
  <w:num w:numId="41">
    <w:abstractNumId w:val="31"/>
  </w:num>
  <w:num w:numId="42">
    <w:abstractNumId w:val="46"/>
  </w:num>
  <w:num w:numId="43">
    <w:abstractNumId w:val="45"/>
  </w:num>
  <w:num w:numId="44">
    <w:abstractNumId w:val="39"/>
  </w:num>
  <w:num w:numId="45">
    <w:abstractNumId w:val="7"/>
  </w:num>
  <w:num w:numId="46">
    <w:abstractNumId w:val="11"/>
  </w:num>
  <w:num w:numId="47">
    <w:abstractNumId w:val="38"/>
  </w:num>
  <w:num w:numId="48">
    <w:abstractNumId w:val="49"/>
  </w:num>
  <w:num w:numId="49">
    <w:abstractNumId w:val="24"/>
  </w:num>
  <w:num w:numId="50">
    <w:abstractNumId w:val="59"/>
  </w:num>
  <w:num w:numId="51">
    <w:abstractNumId w:val="47"/>
  </w:num>
  <w:num w:numId="52">
    <w:abstractNumId w:val="37"/>
  </w:num>
  <w:num w:numId="53">
    <w:abstractNumId w:val="44"/>
  </w:num>
  <w:num w:numId="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58"/>
  </w:num>
  <w:num w:numId="57">
    <w:abstractNumId w:val="56"/>
  </w:num>
  <w:num w:numId="58">
    <w:abstractNumId w:val="23"/>
  </w:num>
  <w:num w:numId="59">
    <w:abstractNumId w:val="21"/>
  </w:num>
  <w:num w:numId="60">
    <w:abstractNumId w:val="13"/>
  </w:num>
  <w:num w:numId="61">
    <w:abstractNumId w:val="32"/>
  </w:num>
  <w:num w:numId="62">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2C57"/>
    <w:rsid w:val="0000581D"/>
    <w:rsid w:val="00007C91"/>
    <w:rsid w:val="00015E60"/>
    <w:rsid w:val="00021BF0"/>
    <w:rsid w:val="00026014"/>
    <w:rsid w:val="00033DBA"/>
    <w:rsid w:val="000403BA"/>
    <w:rsid w:val="000441B4"/>
    <w:rsid w:val="00056685"/>
    <w:rsid w:val="000815B4"/>
    <w:rsid w:val="00094F94"/>
    <w:rsid w:val="0009610A"/>
    <w:rsid w:val="000B10EC"/>
    <w:rsid w:val="000B4113"/>
    <w:rsid w:val="000C0D55"/>
    <w:rsid w:val="000E15A6"/>
    <w:rsid w:val="000E54E2"/>
    <w:rsid w:val="00105AB5"/>
    <w:rsid w:val="00112E6C"/>
    <w:rsid w:val="00124B72"/>
    <w:rsid w:val="00131F54"/>
    <w:rsid w:val="00140862"/>
    <w:rsid w:val="00145209"/>
    <w:rsid w:val="00163881"/>
    <w:rsid w:val="00163D62"/>
    <w:rsid w:val="00165264"/>
    <w:rsid w:val="00167DFA"/>
    <w:rsid w:val="00170AD1"/>
    <w:rsid w:val="001719AC"/>
    <w:rsid w:val="00180297"/>
    <w:rsid w:val="00180D03"/>
    <w:rsid w:val="001B076C"/>
    <w:rsid w:val="001B286F"/>
    <w:rsid w:val="001B66FE"/>
    <w:rsid w:val="001B79C0"/>
    <w:rsid w:val="001C53BC"/>
    <w:rsid w:val="001E1DBB"/>
    <w:rsid w:val="001E2A1F"/>
    <w:rsid w:val="0021520C"/>
    <w:rsid w:val="002259A3"/>
    <w:rsid w:val="00232823"/>
    <w:rsid w:val="002527B7"/>
    <w:rsid w:val="00253A6F"/>
    <w:rsid w:val="00254EE0"/>
    <w:rsid w:val="00261244"/>
    <w:rsid w:val="00266A78"/>
    <w:rsid w:val="0027326E"/>
    <w:rsid w:val="00276723"/>
    <w:rsid w:val="002872F2"/>
    <w:rsid w:val="002906F4"/>
    <w:rsid w:val="00293523"/>
    <w:rsid w:val="00293697"/>
    <w:rsid w:val="002A0FB6"/>
    <w:rsid w:val="002A2381"/>
    <w:rsid w:val="002A4601"/>
    <w:rsid w:val="002C319E"/>
    <w:rsid w:val="002C69D8"/>
    <w:rsid w:val="002D241D"/>
    <w:rsid w:val="002F1DE1"/>
    <w:rsid w:val="002F486C"/>
    <w:rsid w:val="00312B23"/>
    <w:rsid w:val="003341E4"/>
    <w:rsid w:val="00343038"/>
    <w:rsid w:val="00351094"/>
    <w:rsid w:val="00356CC1"/>
    <w:rsid w:val="0035762D"/>
    <w:rsid w:val="0036010C"/>
    <w:rsid w:val="00362C24"/>
    <w:rsid w:val="003648F3"/>
    <w:rsid w:val="00365CFB"/>
    <w:rsid w:val="003678A5"/>
    <w:rsid w:val="00371E7B"/>
    <w:rsid w:val="003720F8"/>
    <w:rsid w:val="00385A15"/>
    <w:rsid w:val="003969BD"/>
    <w:rsid w:val="003B0152"/>
    <w:rsid w:val="003B230B"/>
    <w:rsid w:val="003B7D98"/>
    <w:rsid w:val="003C6C76"/>
    <w:rsid w:val="003E0243"/>
    <w:rsid w:val="003E5269"/>
    <w:rsid w:val="003F1160"/>
    <w:rsid w:val="003F2B30"/>
    <w:rsid w:val="003F49CC"/>
    <w:rsid w:val="004000C7"/>
    <w:rsid w:val="0042130F"/>
    <w:rsid w:val="00427E5F"/>
    <w:rsid w:val="00446497"/>
    <w:rsid w:val="0045042A"/>
    <w:rsid w:val="004615FC"/>
    <w:rsid w:val="004642D4"/>
    <w:rsid w:val="00467088"/>
    <w:rsid w:val="004700AF"/>
    <w:rsid w:val="00482209"/>
    <w:rsid w:val="00482B7C"/>
    <w:rsid w:val="004845AC"/>
    <w:rsid w:val="00486CBE"/>
    <w:rsid w:val="00497F1D"/>
    <w:rsid w:val="004A1D07"/>
    <w:rsid w:val="004A54DC"/>
    <w:rsid w:val="004A61CA"/>
    <w:rsid w:val="004B5AD4"/>
    <w:rsid w:val="004B7A91"/>
    <w:rsid w:val="004C6C60"/>
    <w:rsid w:val="004D2377"/>
    <w:rsid w:val="004F4FE6"/>
    <w:rsid w:val="00501682"/>
    <w:rsid w:val="00527587"/>
    <w:rsid w:val="005360A3"/>
    <w:rsid w:val="005409A4"/>
    <w:rsid w:val="00541DCB"/>
    <w:rsid w:val="005439BF"/>
    <w:rsid w:val="005537D9"/>
    <w:rsid w:val="005612B8"/>
    <w:rsid w:val="005B2506"/>
    <w:rsid w:val="005C0421"/>
    <w:rsid w:val="005C43B5"/>
    <w:rsid w:val="005D611A"/>
    <w:rsid w:val="005D7CC0"/>
    <w:rsid w:val="00613AB9"/>
    <w:rsid w:val="00616704"/>
    <w:rsid w:val="0062005B"/>
    <w:rsid w:val="006416E0"/>
    <w:rsid w:val="006557DB"/>
    <w:rsid w:val="00655FB1"/>
    <w:rsid w:val="00656C68"/>
    <w:rsid w:val="00677C2D"/>
    <w:rsid w:val="00683EC1"/>
    <w:rsid w:val="00685A89"/>
    <w:rsid w:val="006B0A22"/>
    <w:rsid w:val="006C2CE1"/>
    <w:rsid w:val="0075209E"/>
    <w:rsid w:val="00762E82"/>
    <w:rsid w:val="00792D2B"/>
    <w:rsid w:val="007C53B0"/>
    <w:rsid w:val="007C6DFF"/>
    <w:rsid w:val="007E3C45"/>
    <w:rsid w:val="007F0B8D"/>
    <w:rsid w:val="00811921"/>
    <w:rsid w:val="00821400"/>
    <w:rsid w:val="008343D0"/>
    <w:rsid w:val="00844832"/>
    <w:rsid w:val="00847145"/>
    <w:rsid w:val="0085201F"/>
    <w:rsid w:val="00861254"/>
    <w:rsid w:val="008773BB"/>
    <w:rsid w:val="008878A9"/>
    <w:rsid w:val="00892104"/>
    <w:rsid w:val="008A7B59"/>
    <w:rsid w:val="00923496"/>
    <w:rsid w:val="009B65A3"/>
    <w:rsid w:val="009E0167"/>
    <w:rsid w:val="009F1414"/>
    <w:rsid w:val="00A04A31"/>
    <w:rsid w:val="00A1591E"/>
    <w:rsid w:val="00A234EC"/>
    <w:rsid w:val="00A32D4E"/>
    <w:rsid w:val="00A60FB9"/>
    <w:rsid w:val="00A6293A"/>
    <w:rsid w:val="00A8370D"/>
    <w:rsid w:val="00A901DE"/>
    <w:rsid w:val="00AA662D"/>
    <w:rsid w:val="00AB2C2E"/>
    <w:rsid w:val="00AC28E6"/>
    <w:rsid w:val="00AF03B0"/>
    <w:rsid w:val="00AF2A95"/>
    <w:rsid w:val="00AF5262"/>
    <w:rsid w:val="00AF5668"/>
    <w:rsid w:val="00B06B31"/>
    <w:rsid w:val="00B26060"/>
    <w:rsid w:val="00B55148"/>
    <w:rsid w:val="00B9750D"/>
    <w:rsid w:val="00BA3496"/>
    <w:rsid w:val="00BC38AE"/>
    <w:rsid w:val="00BC3AD2"/>
    <w:rsid w:val="00BD5409"/>
    <w:rsid w:val="00BE1078"/>
    <w:rsid w:val="00BE1DBC"/>
    <w:rsid w:val="00BF06D3"/>
    <w:rsid w:val="00C0368A"/>
    <w:rsid w:val="00C06D8E"/>
    <w:rsid w:val="00C340E5"/>
    <w:rsid w:val="00C40214"/>
    <w:rsid w:val="00C403EA"/>
    <w:rsid w:val="00C44CC6"/>
    <w:rsid w:val="00C52DA2"/>
    <w:rsid w:val="00C61168"/>
    <w:rsid w:val="00C759E0"/>
    <w:rsid w:val="00C81D4D"/>
    <w:rsid w:val="00C90CE0"/>
    <w:rsid w:val="00C925A8"/>
    <w:rsid w:val="00C92FBF"/>
    <w:rsid w:val="00CA1AA6"/>
    <w:rsid w:val="00CA2221"/>
    <w:rsid w:val="00CA2851"/>
    <w:rsid w:val="00CA5522"/>
    <w:rsid w:val="00CA6CD7"/>
    <w:rsid w:val="00CB40CD"/>
    <w:rsid w:val="00CC0F4B"/>
    <w:rsid w:val="00CE1C5F"/>
    <w:rsid w:val="00CE41C6"/>
    <w:rsid w:val="00CE6B45"/>
    <w:rsid w:val="00D063D4"/>
    <w:rsid w:val="00D2019A"/>
    <w:rsid w:val="00D454A6"/>
    <w:rsid w:val="00D56D0F"/>
    <w:rsid w:val="00D57DBC"/>
    <w:rsid w:val="00D61828"/>
    <w:rsid w:val="00D62DC5"/>
    <w:rsid w:val="00DC074D"/>
    <w:rsid w:val="00DC7794"/>
    <w:rsid w:val="00DE660D"/>
    <w:rsid w:val="00DF0CF2"/>
    <w:rsid w:val="00DF3AB0"/>
    <w:rsid w:val="00E03527"/>
    <w:rsid w:val="00E066CA"/>
    <w:rsid w:val="00E13B9C"/>
    <w:rsid w:val="00E26ADA"/>
    <w:rsid w:val="00E45637"/>
    <w:rsid w:val="00E45F50"/>
    <w:rsid w:val="00E52CEB"/>
    <w:rsid w:val="00E52EDC"/>
    <w:rsid w:val="00E62B48"/>
    <w:rsid w:val="00E676E0"/>
    <w:rsid w:val="00E72396"/>
    <w:rsid w:val="00E72582"/>
    <w:rsid w:val="00E75F86"/>
    <w:rsid w:val="00E86EA3"/>
    <w:rsid w:val="00E95505"/>
    <w:rsid w:val="00EA3786"/>
    <w:rsid w:val="00EB19B5"/>
    <w:rsid w:val="00EB3516"/>
    <w:rsid w:val="00EB43D2"/>
    <w:rsid w:val="00EE6BAC"/>
    <w:rsid w:val="00F11435"/>
    <w:rsid w:val="00F263EC"/>
    <w:rsid w:val="00F379F2"/>
    <w:rsid w:val="00F54FCD"/>
    <w:rsid w:val="00F56D45"/>
    <w:rsid w:val="00F60767"/>
    <w:rsid w:val="00F665EF"/>
    <w:rsid w:val="00F73ECA"/>
    <w:rsid w:val="00F8101D"/>
    <w:rsid w:val="00FB0402"/>
    <w:rsid w:val="00FB2C21"/>
    <w:rsid w:val="00FB5EDE"/>
    <w:rsid w:val="00FC3B1C"/>
    <w:rsid w:val="00FD65C2"/>
    <w:rsid w:val="00FE4093"/>
    <w:rsid w:val="00FE7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B917"/>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51094"/>
    <w:rPr>
      <w:color w:val="605E5C"/>
      <w:shd w:val="clear" w:color="auto" w:fill="E1DFDD"/>
    </w:rPr>
  </w:style>
  <w:style w:type="character" w:customStyle="1" w:styleId="OdstavecseseznamemChar">
    <w:name w:val="Odstavec se seznamem Char"/>
    <w:link w:val="Odstavecseseznamem"/>
    <w:uiPriority w:val="34"/>
    <w:locked/>
    <w:rsid w:val="00EA378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pavel@frydekmist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2CA10-C3B8-41A8-A53C-DCE04B6F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8954</Words>
  <Characters>52832</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Tomáš Večeřa</cp:lastModifiedBy>
  <cp:revision>4</cp:revision>
  <cp:lastPrinted>2025-05-26T11:23:00Z</cp:lastPrinted>
  <dcterms:created xsi:type="dcterms:W3CDTF">2025-05-30T10:12:00Z</dcterms:created>
  <dcterms:modified xsi:type="dcterms:W3CDTF">2025-08-06T13:00:00Z</dcterms:modified>
</cp:coreProperties>
</file>