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CDD" w:rsidRDefault="00083CDD" w:rsidP="009B3BA2"/>
    <w:p w:rsidR="00C72E29" w:rsidRDefault="00C72E29" w:rsidP="00C72E29"/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6"/>
        <w:gridCol w:w="1558"/>
      </w:tblGrid>
      <w:tr w:rsidR="00C72E29" w:rsidRPr="00AA14F6" w:rsidTr="00C72E29">
        <w:trPr>
          <w:trHeight w:val="510"/>
          <w:jc w:val="center"/>
        </w:trPr>
        <w:tc>
          <w:tcPr>
            <w:tcW w:w="850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72E29" w:rsidRPr="00FF1DC6" w:rsidRDefault="00C72E29" w:rsidP="00C72E29">
            <w:pPr>
              <w:rPr>
                <w:caps/>
                <w:color w:val="000000"/>
              </w:rPr>
            </w:pPr>
          </w:p>
        </w:tc>
      </w:tr>
      <w:tr w:rsidR="00C72E29" w:rsidRPr="00DA1E27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FF1DC6" w:rsidRDefault="0098215D" w:rsidP="00AE2F5D">
            <w:pPr>
              <w:spacing w:line="360" w:lineRule="auto"/>
              <w:jc w:val="center"/>
              <w:rPr>
                <w:b/>
                <w:caps/>
                <w:color w:val="000000"/>
                <w:sz w:val="30"/>
                <w:szCs w:val="30"/>
              </w:rPr>
            </w:pPr>
            <w:sdt>
              <w:sdtPr>
                <w:rPr>
                  <w:b/>
                  <w:caps/>
                  <w:color w:val="000000" w:themeColor="text1"/>
                  <w:sz w:val="30"/>
                  <w:szCs w:val="30"/>
                </w:rPr>
                <w:alias w:val="Název akce 1"/>
                <w:tag w:val="NazevDok"/>
                <w:id w:val="-775011736"/>
                <w:placeholder>
                  <w:docPart w:val="79221F1C20104FD08CBD272226AD834E"/>
                </w:placeholder>
                <w:text/>
              </w:sdtPr>
              <w:sdtEndPr/>
              <w:sdtContent>
                <w:r w:rsidR="009D4D3A" w:rsidRPr="002A25E0">
                  <w:rPr>
                    <w:b/>
                    <w:caps/>
                    <w:color w:val="000000" w:themeColor="text1"/>
                    <w:sz w:val="30"/>
                    <w:szCs w:val="30"/>
                  </w:rPr>
                  <w:t>ODKANALIZOVÁNÍ OBLASTI POVODÍ OLEŠNÉ – MÍSTNÍCH ČÁSTÍ ZELINKOVICE A LYSŮVKY</w:t>
                </w:r>
              </w:sdtContent>
            </w:sdt>
            <w:r w:rsidR="00DB57F8" w:rsidRPr="00FF1DC6">
              <w:rPr>
                <w:b/>
                <w:caps/>
                <w:color w:val="000000"/>
                <w:sz w:val="30"/>
                <w:szCs w:val="30"/>
              </w:rPr>
              <w:t xml:space="preserve"> </w:t>
            </w:r>
          </w:p>
        </w:tc>
      </w:tr>
      <w:tr w:rsidR="00C72E29" w:rsidRPr="00DA1E27" w:rsidTr="00C72E29">
        <w:trPr>
          <w:trHeight w:val="510"/>
          <w:jc w:val="center"/>
        </w:trPr>
        <w:tc>
          <w:tcPr>
            <w:tcW w:w="8504" w:type="dxa"/>
            <w:gridSpan w:val="2"/>
            <w:shd w:val="clear" w:color="auto" w:fill="auto"/>
            <w:vAlign w:val="center"/>
          </w:tcPr>
          <w:p w:rsidR="00C72E29" w:rsidRPr="00DA1E27" w:rsidRDefault="00C72E29" w:rsidP="00C72E29">
            <w:pPr>
              <w:jc w:val="center"/>
              <w:rPr>
                <w:caps/>
                <w:color w:val="000000"/>
                <w:sz w:val="24"/>
                <w:szCs w:val="24"/>
                <w:highlight w:val="yellow"/>
              </w:rPr>
            </w:pPr>
            <w:r w:rsidRPr="00DA1E27">
              <w:rPr>
                <w:rFonts w:cs="Arial"/>
                <w:b/>
                <w:color w:val="000000"/>
                <w:sz w:val="40"/>
                <w:szCs w:val="40"/>
                <w:highlight w:val="yellow"/>
              </w:rPr>
              <w:t xml:space="preserve">  </w:t>
            </w:r>
          </w:p>
        </w:tc>
      </w:tr>
      <w:tr w:rsidR="00C72E29" w:rsidRPr="00DA1E27" w:rsidTr="00C72E29">
        <w:trPr>
          <w:trHeight w:val="227"/>
          <w:jc w:val="center"/>
        </w:trPr>
        <w:tc>
          <w:tcPr>
            <w:tcW w:w="8504" w:type="dxa"/>
            <w:gridSpan w:val="2"/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DA1E27" w:rsidRDefault="00C72E29" w:rsidP="00C72E29">
            <w:pPr>
              <w:tabs>
                <w:tab w:val="left" w:pos="648"/>
              </w:tabs>
              <w:jc w:val="center"/>
              <w:rPr>
                <w:rFonts w:cs="Arial"/>
                <w:bCs/>
                <w:color w:val="000000"/>
                <w:sz w:val="36"/>
                <w:szCs w:val="36"/>
                <w:highlight w:val="yellow"/>
              </w:rPr>
            </w:pPr>
            <w:r w:rsidRPr="00DA1E27">
              <w:rPr>
                <w:rFonts w:cs="Arial"/>
                <w:bCs/>
                <w:color w:val="000000"/>
                <w:sz w:val="36"/>
                <w:szCs w:val="36"/>
                <w:highlight w:val="yellow"/>
              </w:rPr>
              <w:t xml:space="preserve">  </w:t>
            </w:r>
          </w:p>
        </w:tc>
      </w:tr>
      <w:tr w:rsidR="00C72E29" w:rsidRPr="00FF1DC6" w:rsidTr="00C72E29">
        <w:trPr>
          <w:trHeight w:val="477"/>
          <w:jc w:val="center"/>
        </w:trPr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bottom w:w="57" w:type="dxa"/>
              <w:right w:w="113" w:type="dxa"/>
            </w:tcMar>
          </w:tcPr>
          <w:p w:rsidR="00C72E29" w:rsidRPr="00FF1DC6" w:rsidRDefault="00C72E29" w:rsidP="00C72E29">
            <w:pPr>
              <w:spacing w:after="120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FF1DC6">
              <w:rPr>
                <w:rFonts w:cs="Arial"/>
                <w:bCs/>
                <w:caps/>
                <w:color w:val="000000"/>
                <w:sz w:val="12"/>
                <w:szCs w:val="12"/>
              </w:rPr>
              <w:t>Stupeň projektové dokumentace:</w:t>
            </w:r>
          </w:p>
          <w:p w:rsidR="00C72E29" w:rsidRPr="00FF1DC6" w:rsidRDefault="00C72E29" w:rsidP="00AE2F5D">
            <w:pPr>
              <w:tabs>
                <w:tab w:val="left" w:pos="648"/>
              </w:tabs>
              <w:rPr>
                <w:rFonts w:cs="Arial"/>
                <w:bCs/>
                <w:color w:val="000000"/>
                <w:sz w:val="18"/>
                <w:szCs w:val="18"/>
              </w:rPr>
            </w:pPr>
            <w:r w:rsidRPr="00FF1DC6">
              <w:rPr>
                <w:rFonts w:cs="Arial"/>
                <w:b/>
                <w:bCs/>
                <w:color w:val="000000"/>
                <w:szCs w:val="22"/>
              </w:rPr>
              <w:t xml:space="preserve"> </w:t>
            </w:r>
            <w:r w:rsidR="007C6F6B">
              <w:rPr>
                <w:rFonts w:cs="Arial"/>
                <w:b/>
                <w:bCs/>
                <w:color w:val="000000"/>
                <w:szCs w:val="22"/>
              </w:rPr>
              <w:t>RDS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57" w:type="dxa"/>
              <w:right w:w="0" w:type="dxa"/>
            </w:tcMar>
          </w:tcPr>
          <w:p w:rsidR="00C72E29" w:rsidRPr="00FF1DC6" w:rsidRDefault="00C72E29" w:rsidP="00C72E29">
            <w:pPr>
              <w:spacing w:after="120"/>
              <w:jc w:val="right"/>
              <w:rPr>
                <w:rFonts w:cs="Arial"/>
                <w:bCs/>
                <w:caps/>
                <w:color w:val="000000"/>
                <w:sz w:val="12"/>
                <w:szCs w:val="12"/>
              </w:rPr>
            </w:pPr>
            <w:r w:rsidRPr="00FF1DC6">
              <w:rPr>
                <w:rFonts w:cs="Arial"/>
                <w:bCs/>
                <w:caps/>
                <w:color w:val="000000"/>
                <w:sz w:val="12"/>
                <w:szCs w:val="12"/>
              </w:rPr>
              <w:t>Datum:</w:t>
            </w:r>
          </w:p>
          <w:p w:rsidR="00C72E29" w:rsidRPr="00FF1DC6" w:rsidRDefault="007C6F6B" w:rsidP="00AE2F5D">
            <w:pPr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t>01/2020</w:t>
            </w:r>
            <w:r w:rsidR="00C72E29" w:rsidRPr="00FF1DC6">
              <w:t xml:space="preserve"> </w:t>
            </w:r>
          </w:p>
        </w:tc>
      </w:tr>
    </w:tbl>
    <w:p w:rsidR="00C72E29" w:rsidRPr="00FF1DC6" w:rsidRDefault="00C72E29" w:rsidP="00C72E29">
      <w:pPr>
        <w:jc w:val="center"/>
        <w:rPr>
          <w:color w:val="000000"/>
        </w:rPr>
      </w:pPr>
    </w:p>
    <w:p w:rsidR="00C72E29" w:rsidRPr="00FF1DC6" w:rsidRDefault="00C72E29" w:rsidP="00C72E29">
      <w:pPr>
        <w:jc w:val="center"/>
        <w:rPr>
          <w:color w:val="000000"/>
        </w:rPr>
      </w:pPr>
    </w:p>
    <w:p w:rsidR="00C72E29" w:rsidRPr="00FF1DC6" w:rsidRDefault="00C72E29" w:rsidP="00C72E29">
      <w:pPr>
        <w:jc w:val="center"/>
        <w:rPr>
          <w:color w:val="000000"/>
        </w:rPr>
      </w:pPr>
    </w:p>
    <w:p w:rsidR="00C72E29" w:rsidRPr="00FF1DC6" w:rsidRDefault="00C72E29" w:rsidP="00C72E29">
      <w:pPr>
        <w:jc w:val="center"/>
        <w:rPr>
          <w:color w:val="000000"/>
        </w:rPr>
      </w:pPr>
    </w:p>
    <w:p w:rsidR="00C72E29" w:rsidRPr="00FF1DC6" w:rsidRDefault="00C72E29" w:rsidP="00C72E29">
      <w:pPr>
        <w:jc w:val="center"/>
        <w:rPr>
          <w:color w:val="000000"/>
        </w:rPr>
      </w:pPr>
    </w:p>
    <w:p w:rsidR="00C72E29" w:rsidRPr="00FF1DC6" w:rsidRDefault="00C72E29" w:rsidP="00C72E29"/>
    <w:p w:rsidR="00ED7CAB" w:rsidRPr="00ED7CAB" w:rsidRDefault="00ED7CAB" w:rsidP="00ED7CAB">
      <w:pPr>
        <w:ind w:right="-285"/>
        <w:jc w:val="center"/>
        <w:rPr>
          <w:rFonts w:ascii="Arial Narrow" w:hAnsi="Arial Narrow" w:cs="Arial"/>
          <w:b/>
          <w:sz w:val="44"/>
          <w:szCs w:val="44"/>
        </w:rPr>
      </w:pPr>
      <w:r w:rsidRPr="00ED7CAB">
        <w:rPr>
          <w:rFonts w:ascii="Arial Narrow" w:hAnsi="Arial Narrow"/>
          <w:b/>
          <w:sz w:val="44"/>
          <w:szCs w:val="44"/>
        </w:rPr>
        <w:t xml:space="preserve">SO 06 Kanalizační přípojky – neuznatelné náklady </w:t>
      </w:r>
    </w:p>
    <w:p w:rsidR="00C72E29" w:rsidRPr="00FF1DC6" w:rsidRDefault="00C72E29" w:rsidP="00C72E29"/>
    <w:p w:rsidR="00C72E29" w:rsidRPr="00FF1DC6" w:rsidRDefault="00C72E29" w:rsidP="00C72E29"/>
    <w:p w:rsidR="00C72E29" w:rsidRDefault="00C72E29" w:rsidP="00C72E29">
      <w:pPr>
        <w:ind w:left="360"/>
        <w:jc w:val="center"/>
        <w:rPr>
          <w:rFonts w:cs="Arial"/>
          <w:b/>
          <w:color w:val="000000"/>
          <w:sz w:val="32"/>
          <w:szCs w:val="32"/>
        </w:rPr>
      </w:pPr>
      <w:proofErr w:type="gramStart"/>
      <w:r w:rsidRPr="00ED7CAB">
        <w:rPr>
          <w:rFonts w:cs="Arial"/>
          <w:b/>
          <w:color w:val="000000"/>
          <w:sz w:val="32"/>
          <w:szCs w:val="32"/>
        </w:rPr>
        <w:t>D.</w:t>
      </w:r>
      <w:r w:rsidR="00856A50" w:rsidRPr="00ED7CAB">
        <w:rPr>
          <w:rFonts w:cs="Arial"/>
          <w:b/>
          <w:color w:val="000000"/>
          <w:sz w:val="32"/>
          <w:szCs w:val="32"/>
        </w:rPr>
        <w:t>1</w:t>
      </w:r>
      <w:r w:rsidRPr="00ED7CAB">
        <w:rPr>
          <w:rFonts w:cs="Arial"/>
          <w:b/>
          <w:color w:val="000000"/>
          <w:sz w:val="32"/>
          <w:szCs w:val="32"/>
        </w:rPr>
        <w:t>.</w:t>
      </w:r>
      <w:r w:rsidR="00D9195B" w:rsidRPr="00ED7CAB">
        <w:rPr>
          <w:rFonts w:cs="Arial"/>
          <w:b/>
          <w:color w:val="000000"/>
          <w:sz w:val="32"/>
          <w:szCs w:val="32"/>
        </w:rPr>
        <w:t>6</w:t>
      </w:r>
      <w:r w:rsidRPr="00ED7CAB">
        <w:rPr>
          <w:rFonts w:cs="Arial"/>
          <w:b/>
          <w:color w:val="000000"/>
          <w:sz w:val="32"/>
          <w:szCs w:val="32"/>
        </w:rPr>
        <w:t>.1</w:t>
      </w:r>
      <w:proofErr w:type="gramEnd"/>
      <w:r w:rsidRPr="00ED7CAB">
        <w:rPr>
          <w:rFonts w:cs="Arial"/>
          <w:b/>
          <w:color w:val="000000"/>
          <w:sz w:val="32"/>
          <w:szCs w:val="32"/>
        </w:rPr>
        <w:t xml:space="preserve">  Technická zpráva</w:t>
      </w:r>
      <w:r w:rsidR="00ED7CAB">
        <w:rPr>
          <w:rFonts w:cs="Arial"/>
          <w:b/>
          <w:color w:val="000000"/>
          <w:sz w:val="32"/>
          <w:szCs w:val="32"/>
        </w:rPr>
        <w:t xml:space="preserve"> + výpis kanalizačních přípojek a psaný podélný profil</w:t>
      </w:r>
    </w:p>
    <w:p w:rsidR="00005B44" w:rsidRPr="00ED7CAB" w:rsidRDefault="00005B44" w:rsidP="00C72E29">
      <w:pPr>
        <w:ind w:left="360"/>
        <w:jc w:val="center"/>
        <w:rPr>
          <w:sz w:val="32"/>
          <w:szCs w:val="32"/>
        </w:rPr>
      </w:pPr>
    </w:p>
    <w:p w:rsidR="00C72E29" w:rsidRPr="00FF1DC6" w:rsidRDefault="00C72E29" w:rsidP="00C72E29"/>
    <w:p w:rsidR="00C72E29" w:rsidRPr="00FF1DC6" w:rsidRDefault="00C72E29" w:rsidP="00C72E29"/>
    <w:p w:rsidR="00C72E29" w:rsidRPr="00FF1DC6" w:rsidRDefault="00C72E29" w:rsidP="00C72E29">
      <w:pPr>
        <w:pStyle w:val="Hlavikarejstku"/>
        <w:tabs>
          <w:tab w:val="left" w:pos="5873"/>
        </w:tabs>
        <w:rPr>
          <w:rFonts w:cs="Arial"/>
          <w:b/>
          <w:sz w:val="28"/>
        </w:rPr>
      </w:pPr>
      <w:r w:rsidRPr="00FF1DC6">
        <w:rPr>
          <w:rFonts w:cs="Arial"/>
          <w:b/>
          <w:sz w:val="28"/>
        </w:rPr>
        <w:tab/>
      </w:r>
    </w:p>
    <w:tbl>
      <w:tblPr>
        <w:tblW w:w="850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4"/>
        <w:gridCol w:w="5670"/>
      </w:tblGrid>
      <w:tr w:rsidR="00C72E29" w:rsidRPr="00DA1E27" w:rsidTr="00C72E29">
        <w:trPr>
          <w:trHeight w:val="735"/>
          <w:jc w:val="center"/>
        </w:trPr>
        <w:tc>
          <w:tcPr>
            <w:tcW w:w="2834" w:type="dxa"/>
            <w:tcBorders>
              <w:top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C72E29" w:rsidRPr="00DA1E27" w:rsidRDefault="00C72E29" w:rsidP="00C72E29">
            <w:pPr>
              <w:rPr>
                <w:bCs/>
                <w:caps/>
                <w:color w:val="000000"/>
                <w:sz w:val="24"/>
                <w:szCs w:val="24"/>
                <w:highlight w:val="yellow"/>
              </w:rPr>
            </w:pPr>
          </w:p>
          <w:p w:rsidR="00C72E29" w:rsidRPr="00DA1E27" w:rsidRDefault="00C72E29" w:rsidP="00C72E29">
            <w:pPr>
              <w:rPr>
                <w:bCs/>
                <w:caps/>
                <w:color w:val="000000"/>
                <w:sz w:val="24"/>
                <w:szCs w:val="24"/>
                <w:highlight w:val="yellow"/>
              </w:rPr>
            </w:pPr>
          </w:p>
          <w:p w:rsidR="00C72E29" w:rsidRPr="00DA1E27" w:rsidRDefault="00C72E29" w:rsidP="00C72E29">
            <w:pPr>
              <w:rPr>
                <w:bCs/>
                <w:cap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C72E29" w:rsidRPr="00DA1E27" w:rsidRDefault="00C72E29" w:rsidP="00C72E29">
            <w:pPr>
              <w:ind w:left="143"/>
              <w:rPr>
                <w:caps/>
                <w:highlight w:val="yellow"/>
              </w:rPr>
            </w:pPr>
            <w:r w:rsidRPr="00DA1E27">
              <w:rPr>
                <w:caps/>
                <w:highlight w:val="yellow"/>
              </w:rPr>
              <w:t xml:space="preserve"> </w:t>
            </w:r>
          </w:p>
          <w:p w:rsidR="00C72E29" w:rsidRPr="00DA1E27" w:rsidRDefault="00C72E29" w:rsidP="00C72E29">
            <w:pPr>
              <w:ind w:left="143"/>
              <w:rPr>
                <w:caps/>
                <w:highlight w:val="yellow"/>
              </w:rPr>
            </w:pPr>
          </w:p>
          <w:p w:rsidR="00C72E29" w:rsidRPr="00DA1E27" w:rsidRDefault="00C72E29" w:rsidP="00C72E29">
            <w:pPr>
              <w:ind w:left="143"/>
              <w:rPr>
                <w:caps/>
                <w:highlight w:val="yellow"/>
              </w:rPr>
            </w:pPr>
          </w:p>
          <w:p w:rsidR="00C72E29" w:rsidRPr="00DA1E27" w:rsidRDefault="00C72E29" w:rsidP="00C72E29">
            <w:pPr>
              <w:ind w:left="143"/>
              <w:rPr>
                <w:caps/>
                <w:highlight w:val="yellow"/>
              </w:rPr>
            </w:pPr>
          </w:p>
          <w:p w:rsidR="00C72E29" w:rsidRPr="00DA1E27" w:rsidRDefault="00C72E29" w:rsidP="00C72E29">
            <w:pPr>
              <w:ind w:left="143"/>
              <w:rPr>
                <w:caps/>
                <w:highlight w:val="yellow"/>
              </w:rPr>
            </w:pPr>
          </w:p>
          <w:p w:rsidR="00C72E29" w:rsidRPr="00DA1E27" w:rsidRDefault="00C72E29" w:rsidP="00C72E29">
            <w:pPr>
              <w:ind w:left="143"/>
              <w:rPr>
                <w:caps/>
                <w:highlight w:val="yellow"/>
              </w:rPr>
            </w:pPr>
          </w:p>
          <w:p w:rsidR="00C72E29" w:rsidRPr="00DA1E27" w:rsidRDefault="00C72E29" w:rsidP="00C72E29">
            <w:pPr>
              <w:ind w:left="143"/>
              <w:rPr>
                <w:caps/>
                <w:highlight w:val="yellow"/>
              </w:rPr>
            </w:pPr>
          </w:p>
          <w:p w:rsidR="00C72E29" w:rsidRPr="00DA1E27" w:rsidRDefault="00C72E29" w:rsidP="00C72E29">
            <w:pPr>
              <w:rPr>
                <w:caps/>
                <w:color w:val="000000"/>
                <w:sz w:val="24"/>
                <w:szCs w:val="24"/>
                <w:highlight w:val="yellow"/>
              </w:rPr>
            </w:pPr>
            <w:r w:rsidRPr="00DA1E27">
              <w:rPr>
                <w:caps/>
                <w:highlight w:val="yellow"/>
              </w:rPr>
              <w:t xml:space="preserve">                          </w:t>
            </w:r>
          </w:p>
        </w:tc>
      </w:tr>
    </w:tbl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9B3BA2">
      <w:pPr>
        <w:rPr>
          <w:highlight w:val="yellow"/>
        </w:rPr>
      </w:pPr>
    </w:p>
    <w:p w:rsidR="005554BE" w:rsidRPr="00DA1E27" w:rsidRDefault="005554BE" w:rsidP="001642E3">
      <w:pPr>
        <w:tabs>
          <w:tab w:val="left" w:pos="3686"/>
        </w:tabs>
        <w:rPr>
          <w:highlight w:val="yellow"/>
        </w:rPr>
      </w:pPr>
    </w:p>
    <w:p w:rsidR="009B3BA2" w:rsidRPr="00DA1E27" w:rsidRDefault="009B3BA2">
      <w:pPr>
        <w:rPr>
          <w:color w:val="000000" w:themeColor="text1"/>
          <w:highlight w:val="yellow"/>
        </w:rPr>
      </w:pPr>
    </w:p>
    <w:tbl>
      <w:tblPr>
        <w:tblW w:w="8510" w:type="dxa"/>
        <w:tblInd w:w="-4" w:type="dxa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8510"/>
      </w:tblGrid>
      <w:tr w:rsidR="00F81B53" w:rsidRPr="00FF1DC6" w:rsidTr="005554BE">
        <w:trPr>
          <w:trHeight w:val="510"/>
        </w:trPr>
        <w:tc>
          <w:tcPr>
            <w:tcW w:w="8510" w:type="dxa"/>
            <w:tcMar>
              <w:left w:w="0" w:type="dxa"/>
            </w:tcMar>
            <w:vAlign w:val="center"/>
          </w:tcPr>
          <w:p w:rsidR="00532923" w:rsidRPr="00FF1DC6" w:rsidRDefault="00532923" w:rsidP="008156A3">
            <w:pPr>
              <w:tabs>
                <w:tab w:val="left" w:pos="3960"/>
                <w:tab w:val="left" w:pos="4320"/>
              </w:tabs>
              <w:rPr>
                <w:bCs/>
                <w:color w:val="000000" w:themeColor="text1"/>
                <w:sz w:val="30"/>
                <w:szCs w:val="30"/>
              </w:rPr>
            </w:pPr>
            <w:r w:rsidRPr="00FF1DC6">
              <w:rPr>
                <w:bCs/>
                <w:color w:val="000000" w:themeColor="text1"/>
                <w:sz w:val="30"/>
                <w:szCs w:val="30"/>
              </w:rPr>
              <w:t xml:space="preserve">OBSAH </w:t>
            </w:r>
          </w:p>
        </w:tc>
      </w:tr>
    </w:tbl>
    <w:p w:rsidR="006744BF" w:rsidRPr="00FF1DC6" w:rsidRDefault="006744BF" w:rsidP="00161E68"/>
    <w:p w:rsidR="00F6635F" w:rsidRPr="00FF1DC6" w:rsidRDefault="00F6635F" w:rsidP="00161E68">
      <w:pPr>
        <w:tabs>
          <w:tab w:val="right" w:pos="8505"/>
        </w:tabs>
        <w:rPr>
          <w:bCs/>
          <w:color w:val="000000" w:themeColor="text1"/>
          <w:szCs w:val="22"/>
        </w:rPr>
      </w:pPr>
      <w:r w:rsidRPr="00FF1DC6">
        <w:rPr>
          <w:b/>
          <w:bCs/>
          <w:color w:val="000000" w:themeColor="text1"/>
        </w:rPr>
        <w:tab/>
      </w:r>
      <w:r w:rsidRPr="00FF1DC6">
        <w:rPr>
          <w:bCs/>
          <w:color w:val="000000" w:themeColor="text1"/>
          <w:szCs w:val="22"/>
        </w:rPr>
        <w:t>strana</w:t>
      </w:r>
    </w:p>
    <w:p w:rsidR="002A36CE" w:rsidRDefault="00EF0509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r w:rsidRPr="00FF1DC6">
        <w:rPr>
          <w:b w:val="0"/>
          <w:color w:val="000000" w:themeColor="text1"/>
          <w:szCs w:val="22"/>
        </w:rPr>
        <w:fldChar w:fldCharType="begin"/>
      </w:r>
      <w:r w:rsidR="00952B1F" w:rsidRPr="00FF1DC6">
        <w:rPr>
          <w:b w:val="0"/>
          <w:color w:val="000000" w:themeColor="text1"/>
          <w:szCs w:val="22"/>
        </w:rPr>
        <w:instrText xml:space="preserve"> TOC \o \h \z \u </w:instrText>
      </w:r>
      <w:r w:rsidRPr="00FF1DC6">
        <w:rPr>
          <w:b w:val="0"/>
          <w:color w:val="000000" w:themeColor="text1"/>
          <w:szCs w:val="22"/>
        </w:rPr>
        <w:fldChar w:fldCharType="separate"/>
      </w:r>
      <w:hyperlink w:anchor="_Toc31133443" w:history="1">
        <w:r w:rsidR="002A36CE" w:rsidRPr="00B91278">
          <w:rPr>
            <w:rStyle w:val="Hypertextovodkaz"/>
            <w:noProof/>
          </w:rPr>
          <w:t>1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SO 06  Kanalizační přípojky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_Toc31133443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3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133444" w:history="1">
        <w:r w:rsidR="002A36CE" w:rsidRPr="00B91278">
          <w:rPr>
            <w:rStyle w:val="Hypertextovodkaz"/>
            <w:noProof/>
          </w:rPr>
          <w:t>1.1</w:t>
        </w:r>
        <w:r w:rsidR="002A36C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Úvodní informace o účelu objektu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_Toc31133444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3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31133445" w:history="1">
        <w:r w:rsidR="002A36CE" w:rsidRPr="00B91278">
          <w:rPr>
            <w:rStyle w:val="Hypertextovodkaz"/>
            <w:noProof/>
          </w:rPr>
          <w:t>1.2</w:t>
        </w:r>
        <w:r w:rsidR="002A36CE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Popis stavebního objektu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_Toc31133445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3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46" w:history="1">
        <w:r w:rsidR="002A36CE" w:rsidRPr="00B91278">
          <w:rPr>
            <w:rStyle w:val="Hypertextovodkaz"/>
            <w:noProof/>
          </w:rPr>
          <w:t>2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Napojení na stávající technickou infrastrukturu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_Toc31133446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7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47" w:history="1">
        <w:r w:rsidR="002A36CE" w:rsidRPr="00B91278">
          <w:rPr>
            <w:rStyle w:val="Hypertextovodkaz"/>
            <w:noProof/>
          </w:rPr>
          <w:t>3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Vliv na povrchové a podzemní vody včetně řešení jejich zneškodňování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_Toc31133447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7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48" w:history="1">
        <w:r w:rsidR="002A36CE" w:rsidRPr="00B91278">
          <w:rPr>
            <w:rStyle w:val="Hypertextovodkaz"/>
            <w:noProof/>
          </w:rPr>
          <w:t>4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Údaje o zpracovaných technických výpočtech, jejich vliv na řešení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_Toc31133448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7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49" w:history="1">
        <w:r w:rsidR="002A36CE" w:rsidRPr="00B91278">
          <w:rPr>
            <w:rStyle w:val="Hypertextovodkaz"/>
            <w:noProof/>
          </w:rPr>
          <w:t>5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Požadavky na postup stavebních a montážních prací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_Toc31133449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7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50" w:history="1">
        <w:r w:rsidR="002A36CE" w:rsidRPr="00B91278">
          <w:rPr>
            <w:rStyle w:val="Hypertextovodkaz"/>
            <w:noProof/>
          </w:rPr>
          <w:t>6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Požadavky na materiály a práce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_Toc31133450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7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51" w:history="1">
        <w:r w:rsidR="002A36CE" w:rsidRPr="00B91278">
          <w:rPr>
            <w:rStyle w:val="Hypertextovodkaz"/>
            <w:noProof/>
          </w:rPr>
          <w:t>7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Řešení komunikací a ploch z hlediska přístupu a užívání osobami s omezenou schopností pohybu a orientace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_Toc31133451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8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52" w:history="1">
        <w:r w:rsidR="002A36CE" w:rsidRPr="00B91278">
          <w:rPr>
            <w:rStyle w:val="Hypertextovodkaz"/>
            <w:noProof/>
          </w:rPr>
          <w:t>8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Důsledky na životní prostředí a bezpečnost práce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_Toc31133452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8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53" w:history="1">
        <w:r w:rsidR="002A36CE" w:rsidRPr="00B91278">
          <w:rPr>
            <w:rStyle w:val="Hypertextovodkaz"/>
            <w:noProof/>
          </w:rPr>
          <w:t>9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Seznam použitých podkladů, ČSN (</w:t>
        </w:r>
        <w:r w:rsidR="002A36CE" w:rsidRPr="00B91278">
          <w:rPr>
            <w:rStyle w:val="Hypertextovodkaz"/>
            <w:i/>
            <w:noProof/>
          </w:rPr>
          <w:t>nebo rovnocenné</w:t>
        </w:r>
        <w:r w:rsidR="002A36CE" w:rsidRPr="00B91278">
          <w:rPr>
            <w:rStyle w:val="Hypertextovodkaz"/>
            <w:noProof/>
          </w:rPr>
          <w:t xml:space="preserve"> </w:t>
        </w:r>
        <w:r w:rsidR="002A36CE" w:rsidRPr="00B91278">
          <w:rPr>
            <w:rStyle w:val="Hypertextovodkaz"/>
            <w:i/>
            <w:noProof/>
          </w:rPr>
          <w:t>normy</w:t>
        </w:r>
        <w:r w:rsidR="002A36CE" w:rsidRPr="00B91278">
          <w:rPr>
            <w:rStyle w:val="Hypertextovodkaz"/>
            <w:noProof/>
          </w:rPr>
          <w:t>), literatury a výpočetních programů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_Toc31133453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10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54" w:history="1">
        <w:r w:rsidR="002A36CE" w:rsidRPr="00B91278">
          <w:rPr>
            <w:rStyle w:val="Hypertextovodkaz"/>
            <w:noProof/>
          </w:rPr>
          <w:t>10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>Závěr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_Toc31133454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11</w:t>
        </w:r>
        <w:r w:rsidR="002A36CE">
          <w:rPr>
            <w:noProof/>
            <w:webHidden/>
          </w:rPr>
          <w:fldChar w:fldCharType="end"/>
        </w:r>
      </w:hyperlink>
    </w:p>
    <w:p w:rsidR="002A36CE" w:rsidRDefault="0098215D">
      <w:pPr>
        <w:pStyle w:val="Obsah1"/>
        <w:rPr>
          <w:rFonts w:asciiTheme="minorHAnsi" w:eastAsiaTheme="minorEastAsia" w:hAnsiTheme="minorHAnsi" w:cstheme="minorBidi"/>
          <w:b w:val="0"/>
          <w:noProof/>
          <w:szCs w:val="22"/>
        </w:rPr>
      </w:pPr>
      <w:hyperlink w:anchor="_Toc31133455" w:history="1">
        <w:r w:rsidR="002A36CE" w:rsidRPr="00B91278">
          <w:rPr>
            <w:rStyle w:val="Hypertextovodkaz"/>
            <w:noProof/>
          </w:rPr>
          <w:t>11</w:t>
        </w:r>
        <w:r w:rsidR="002A36CE">
          <w:rPr>
            <w:rFonts w:asciiTheme="minorHAnsi" w:eastAsiaTheme="minorEastAsia" w:hAnsiTheme="minorHAnsi" w:cstheme="minorBidi"/>
            <w:b w:val="0"/>
            <w:noProof/>
            <w:szCs w:val="22"/>
          </w:rPr>
          <w:tab/>
        </w:r>
        <w:r w:rsidR="002A36CE" w:rsidRPr="00B91278">
          <w:rPr>
            <w:rStyle w:val="Hypertextovodkaz"/>
            <w:noProof/>
          </w:rPr>
          <w:t xml:space="preserve">Výpis kanalizačních přípojek a </w:t>
        </w:r>
        <w:r w:rsidR="007C4ACB">
          <w:rPr>
            <w:rStyle w:val="Hypertextovodkaz"/>
            <w:noProof/>
          </w:rPr>
          <w:t xml:space="preserve">psaný podélný profil </w:t>
        </w:r>
        <w:r w:rsidR="002A36CE">
          <w:rPr>
            <w:noProof/>
            <w:webHidden/>
          </w:rPr>
          <w:tab/>
        </w:r>
        <w:r w:rsidR="002A36CE">
          <w:rPr>
            <w:noProof/>
            <w:webHidden/>
          </w:rPr>
          <w:fldChar w:fldCharType="begin"/>
        </w:r>
        <w:r w:rsidR="002A36CE">
          <w:rPr>
            <w:noProof/>
            <w:webHidden/>
          </w:rPr>
          <w:instrText xml:space="preserve"> PAGEREF _Toc31133455 \h </w:instrText>
        </w:r>
        <w:r w:rsidR="002A36CE">
          <w:rPr>
            <w:noProof/>
            <w:webHidden/>
          </w:rPr>
        </w:r>
        <w:r w:rsidR="002A36CE">
          <w:rPr>
            <w:noProof/>
            <w:webHidden/>
          </w:rPr>
          <w:fldChar w:fldCharType="separate"/>
        </w:r>
        <w:r w:rsidR="002A36CE">
          <w:rPr>
            <w:noProof/>
            <w:webHidden/>
          </w:rPr>
          <w:t>12</w:t>
        </w:r>
        <w:r w:rsidR="002A36CE">
          <w:rPr>
            <w:noProof/>
            <w:webHidden/>
          </w:rPr>
          <w:fldChar w:fldCharType="end"/>
        </w:r>
      </w:hyperlink>
    </w:p>
    <w:p w:rsidR="00693245" w:rsidRPr="00FF1DC6" w:rsidRDefault="00EF0509" w:rsidP="00161E68">
      <w:pPr>
        <w:pStyle w:val="Obsah5"/>
        <w:rPr>
          <w:color w:val="000000" w:themeColor="text1"/>
        </w:rPr>
      </w:pPr>
      <w:r w:rsidRPr="00FF1DC6">
        <w:rPr>
          <w:szCs w:val="22"/>
        </w:rPr>
        <w:fldChar w:fldCharType="end"/>
      </w:r>
      <w:r w:rsidR="00693245" w:rsidRPr="00FF1DC6">
        <w:rPr>
          <w:color w:val="000000" w:themeColor="text1"/>
        </w:rPr>
        <w:br w:type="page"/>
      </w:r>
      <w:bookmarkStart w:id="0" w:name="_Toc167240464"/>
      <w:bookmarkStart w:id="1" w:name="_Toc170478967"/>
    </w:p>
    <w:p w:rsidR="00ED44E9" w:rsidRPr="00FF1DC6" w:rsidRDefault="00DF0578" w:rsidP="0094225B">
      <w:pPr>
        <w:pStyle w:val="Nadpis1"/>
        <w:numPr>
          <w:ilvl w:val="0"/>
          <w:numId w:val="33"/>
        </w:numPr>
      </w:pPr>
      <w:bookmarkStart w:id="2" w:name="_Toc31133443"/>
      <w:bookmarkEnd w:id="0"/>
      <w:bookmarkEnd w:id="1"/>
      <w:r w:rsidRPr="00FF1DC6">
        <w:lastRenderedPageBreak/>
        <w:t xml:space="preserve">SO </w:t>
      </w:r>
      <w:proofErr w:type="gramStart"/>
      <w:r w:rsidRPr="00FF1DC6">
        <w:t>0</w:t>
      </w:r>
      <w:r w:rsidR="00D9195B">
        <w:t>6</w:t>
      </w:r>
      <w:r w:rsidRPr="00FF1DC6">
        <w:t xml:space="preserve"> </w:t>
      </w:r>
      <w:r w:rsidR="003E3113" w:rsidRPr="00FF1DC6">
        <w:t xml:space="preserve"> </w:t>
      </w:r>
      <w:r w:rsidR="00F63DFD" w:rsidRPr="00FF1DC6">
        <w:t>K</w:t>
      </w:r>
      <w:r w:rsidR="00856A50" w:rsidRPr="00FF1DC6">
        <w:t>analiza</w:t>
      </w:r>
      <w:r w:rsidR="00F63DFD" w:rsidRPr="00FF1DC6">
        <w:t>ční</w:t>
      </w:r>
      <w:proofErr w:type="gramEnd"/>
      <w:r w:rsidR="00F63DFD" w:rsidRPr="00FF1DC6">
        <w:t xml:space="preserve"> přípojky</w:t>
      </w:r>
      <w:bookmarkEnd w:id="2"/>
    </w:p>
    <w:p w:rsidR="00DB1CDC" w:rsidRPr="00FF1DC6" w:rsidRDefault="00DB1CDC" w:rsidP="00DB1CDC"/>
    <w:p w:rsidR="00ED44E9" w:rsidRPr="00FF1DC6" w:rsidRDefault="00ED44E9" w:rsidP="00C72E29">
      <w:pPr>
        <w:pStyle w:val="Nadpis3"/>
        <w:numPr>
          <w:ilvl w:val="1"/>
          <w:numId w:val="33"/>
        </w:numPr>
        <w:rPr>
          <w:szCs w:val="22"/>
        </w:rPr>
      </w:pPr>
      <w:bookmarkStart w:id="3" w:name="_Toc164223246"/>
      <w:bookmarkStart w:id="4" w:name="_Toc164741675"/>
      <w:bookmarkStart w:id="5" w:name="_Toc170388380"/>
      <w:bookmarkStart w:id="6" w:name="_Toc298402366"/>
      <w:bookmarkStart w:id="7" w:name="_Toc31133444"/>
      <w:r w:rsidRPr="00FF1DC6">
        <w:rPr>
          <w:szCs w:val="22"/>
        </w:rPr>
        <w:t>Úvodní informace o účelu objektu</w:t>
      </w:r>
      <w:bookmarkEnd w:id="3"/>
      <w:bookmarkEnd w:id="4"/>
      <w:bookmarkEnd w:id="5"/>
      <w:bookmarkEnd w:id="6"/>
      <w:bookmarkEnd w:id="7"/>
    </w:p>
    <w:p w:rsidR="000F4689" w:rsidRPr="00FF1DC6" w:rsidRDefault="000F4689" w:rsidP="000F4689">
      <w:pPr>
        <w:rPr>
          <w:rFonts w:cs="Arial"/>
        </w:rPr>
      </w:pPr>
    </w:p>
    <w:p w:rsidR="00856A50" w:rsidRPr="00FF1DC6" w:rsidRDefault="000F4689" w:rsidP="000F4689">
      <w:pPr>
        <w:jc w:val="both"/>
        <w:rPr>
          <w:sz w:val="20"/>
        </w:rPr>
      </w:pPr>
      <w:r w:rsidRPr="00FF1DC6">
        <w:rPr>
          <w:sz w:val="20"/>
        </w:rPr>
        <w:t>Předmětná stavba je charakterizována jako stavba trvalá. Technicky se jedná o stavbu oddílné kanalizace pro odvádění splaškových odpadních vod od obyvatelstva včetně místní čerpací stanic</w:t>
      </w:r>
      <w:r w:rsidR="009D4D3A">
        <w:rPr>
          <w:sz w:val="20"/>
        </w:rPr>
        <w:t>e a jejího</w:t>
      </w:r>
      <w:r w:rsidRPr="00FF1DC6">
        <w:rPr>
          <w:sz w:val="20"/>
        </w:rPr>
        <w:t xml:space="preserve"> výtlačn</w:t>
      </w:r>
      <w:r w:rsidR="009D4D3A">
        <w:rPr>
          <w:sz w:val="20"/>
        </w:rPr>
        <w:t>ého</w:t>
      </w:r>
      <w:r w:rsidRPr="00FF1DC6">
        <w:rPr>
          <w:sz w:val="20"/>
        </w:rPr>
        <w:t xml:space="preserve"> řad</w:t>
      </w:r>
      <w:r w:rsidR="009D4D3A">
        <w:rPr>
          <w:sz w:val="20"/>
        </w:rPr>
        <w:t>u</w:t>
      </w:r>
      <w:r w:rsidRPr="00FF1DC6">
        <w:rPr>
          <w:sz w:val="20"/>
        </w:rPr>
        <w:t xml:space="preserve">. </w:t>
      </w:r>
    </w:p>
    <w:p w:rsidR="00705E36" w:rsidRPr="00FF1DC6" w:rsidRDefault="00705E36" w:rsidP="000F4689">
      <w:pPr>
        <w:jc w:val="both"/>
        <w:rPr>
          <w:sz w:val="20"/>
        </w:rPr>
      </w:pPr>
    </w:p>
    <w:p w:rsidR="000F4689" w:rsidRPr="00FF1DC6" w:rsidRDefault="000F4689" w:rsidP="00981DE4">
      <w:pPr>
        <w:jc w:val="both"/>
        <w:rPr>
          <w:sz w:val="20"/>
        </w:rPr>
      </w:pPr>
      <w:r w:rsidRPr="00FF1DC6">
        <w:rPr>
          <w:sz w:val="20"/>
        </w:rPr>
        <w:t xml:space="preserve">Předmětem stavebního objektu SO </w:t>
      </w:r>
      <w:r w:rsidR="0086008B">
        <w:rPr>
          <w:sz w:val="20"/>
        </w:rPr>
        <w:t>06</w:t>
      </w:r>
      <w:r w:rsidRPr="00FF1DC6">
        <w:rPr>
          <w:sz w:val="20"/>
        </w:rPr>
        <w:t xml:space="preserve"> </w:t>
      </w:r>
      <w:r w:rsidR="00F63DFD" w:rsidRPr="00FF1DC6">
        <w:rPr>
          <w:sz w:val="20"/>
        </w:rPr>
        <w:t>Kanalizační přípojky</w:t>
      </w:r>
      <w:r w:rsidRPr="00FF1DC6">
        <w:rPr>
          <w:sz w:val="20"/>
        </w:rPr>
        <w:t xml:space="preserve"> je </w:t>
      </w:r>
      <w:r w:rsidR="00F63DFD" w:rsidRPr="00FF1DC6">
        <w:rPr>
          <w:sz w:val="20"/>
        </w:rPr>
        <w:t>zřízení částí přípojek ve veřejně přístupném prostoru – tzv.</w:t>
      </w:r>
      <w:r w:rsidRPr="00FF1DC6">
        <w:rPr>
          <w:sz w:val="20"/>
        </w:rPr>
        <w:t xml:space="preserve"> veřejn</w:t>
      </w:r>
      <w:r w:rsidR="00F63DFD" w:rsidRPr="00FF1DC6">
        <w:rPr>
          <w:sz w:val="20"/>
        </w:rPr>
        <w:t>é</w:t>
      </w:r>
      <w:r w:rsidRPr="00FF1DC6">
        <w:rPr>
          <w:sz w:val="20"/>
        </w:rPr>
        <w:t xml:space="preserve"> část</w:t>
      </w:r>
      <w:r w:rsidR="00F63DFD" w:rsidRPr="00FF1DC6">
        <w:rPr>
          <w:sz w:val="20"/>
        </w:rPr>
        <w:t>i</w:t>
      </w:r>
      <w:r w:rsidRPr="00FF1DC6">
        <w:rPr>
          <w:sz w:val="20"/>
        </w:rPr>
        <w:t xml:space="preserve"> přípojek.</w:t>
      </w:r>
    </w:p>
    <w:p w:rsidR="00856A50" w:rsidRPr="00FF1DC6" w:rsidRDefault="00856A50" w:rsidP="000F4689">
      <w:pPr>
        <w:jc w:val="both"/>
        <w:rPr>
          <w:sz w:val="20"/>
        </w:rPr>
      </w:pPr>
    </w:p>
    <w:p w:rsidR="00087E83" w:rsidRPr="00FF1DC6" w:rsidRDefault="00087E83" w:rsidP="009C4C99">
      <w:pPr>
        <w:jc w:val="both"/>
        <w:rPr>
          <w:b/>
          <w:sz w:val="20"/>
        </w:rPr>
      </w:pPr>
      <w:bookmarkStart w:id="8" w:name="_Toc164223248"/>
      <w:bookmarkStart w:id="9" w:name="_Toc164741677"/>
      <w:bookmarkStart w:id="10" w:name="_Toc170388382"/>
      <w:bookmarkStart w:id="11" w:name="_Toc298402368"/>
      <w:r w:rsidRPr="00FF1DC6">
        <w:rPr>
          <w:b/>
          <w:sz w:val="20"/>
        </w:rPr>
        <w:t>Inženýrsko-geologický průzkum</w:t>
      </w:r>
    </w:p>
    <w:p w:rsidR="00CE5E2A" w:rsidRPr="00FF1DC6" w:rsidRDefault="00CE5E2A" w:rsidP="00CE5E2A">
      <w:pPr>
        <w:rPr>
          <w:sz w:val="20"/>
        </w:rPr>
      </w:pPr>
      <w:r w:rsidRPr="00FF1DC6">
        <w:rPr>
          <w:sz w:val="20"/>
        </w:rPr>
        <w:t xml:space="preserve">Předpokládaná třída těžitelnosti výkopových </w:t>
      </w:r>
      <w:proofErr w:type="gramStart"/>
      <w:r w:rsidRPr="00FF1DC6">
        <w:rPr>
          <w:sz w:val="20"/>
        </w:rPr>
        <w:t>materiálů  :          II</w:t>
      </w:r>
      <w:proofErr w:type="gramEnd"/>
      <w:r w:rsidRPr="00FF1DC6">
        <w:rPr>
          <w:sz w:val="20"/>
        </w:rPr>
        <w:t>. třída – 50%</w:t>
      </w:r>
    </w:p>
    <w:p w:rsidR="00CE5E2A" w:rsidRPr="00FF1DC6" w:rsidRDefault="00CE5E2A" w:rsidP="00CE5E2A">
      <w:pPr>
        <w:ind w:left="4963"/>
        <w:rPr>
          <w:sz w:val="20"/>
        </w:rPr>
      </w:pPr>
      <w:r w:rsidRPr="00FF1DC6">
        <w:rPr>
          <w:sz w:val="20"/>
        </w:rPr>
        <w:t xml:space="preserve">         III. třída – 50%</w:t>
      </w:r>
    </w:p>
    <w:p w:rsidR="00CE5E2A" w:rsidRPr="00FF1DC6" w:rsidRDefault="00CE5E2A" w:rsidP="009C4C99">
      <w:pPr>
        <w:jc w:val="both"/>
        <w:rPr>
          <w:b/>
          <w:sz w:val="20"/>
        </w:rPr>
      </w:pPr>
    </w:p>
    <w:p w:rsidR="009C4C99" w:rsidRPr="00FF1DC6" w:rsidRDefault="00087E83" w:rsidP="009C4C99">
      <w:pPr>
        <w:jc w:val="both"/>
        <w:rPr>
          <w:sz w:val="20"/>
        </w:rPr>
      </w:pPr>
      <w:r w:rsidRPr="00FF1DC6">
        <w:rPr>
          <w:rFonts w:cs="Arial"/>
          <w:sz w:val="20"/>
        </w:rPr>
        <w:t>Geologick</w:t>
      </w:r>
      <w:r w:rsidR="009C4C99" w:rsidRPr="00FF1DC6">
        <w:rPr>
          <w:rFonts w:cs="Arial"/>
          <w:sz w:val="20"/>
        </w:rPr>
        <w:t xml:space="preserve">ý průzkum byl proveden v místech budoucích čerpacích stanic. </w:t>
      </w:r>
      <w:r w:rsidR="009C4C99" w:rsidRPr="00FF1DC6">
        <w:rPr>
          <w:sz w:val="20"/>
        </w:rPr>
        <w:t xml:space="preserve">Stavba nebude ovlivněna povrchově tekoucí vodou a založení objektu pravděpodobně nebude ovlivněno podzemní vodou (pří kopaných sondách nebyla podzemní voda do hloubky 3 m zastižena). V podloží pro uložení kanalizace se nevyskytují velmi stlačitelné a pravděpodobně ani </w:t>
      </w:r>
      <w:proofErr w:type="spellStart"/>
      <w:r w:rsidR="009C4C99" w:rsidRPr="00FF1DC6">
        <w:rPr>
          <w:sz w:val="20"/>
        </w:rPr>
        <w:t>prosedavé</w:t>
      </w:r>
      <w:proofErr w:type="spellEnd"/>
      <w:r w:rsidR="009C4C99" w:rsidRPr="00FF1DC6">
        <w:rPr>
          <w:sz w:val="20"/>
        </w:rPr>
        <w:t xml:space="preserve"> zeminy.</w:t>
      </w:r>
    </w:p>
    <w:p w:rsidR="00CE5E2A" w:rsidRPr="00DA1E27" w:rsidRDefault="00CE5E2A" w:rsidP="009C4C99">
      <w:pPr>
        <w:jc w:val="both"/>
        <w:rPr>
          <w:sz w:val="20"/>
          <w:highlight w:val="yellow"/>
        </w:rPr>
      </w:pPr>
    </w:p>
    <w:p w:rsidR="00CE5E2A" w:rsidRPr="00DA1E27" w:rsidRDefault="00CE5E2A" w:rsidP="009C4C99">
      <w:pPr>
        <w:jc w:val="both"/>
        <w:rPr>
          <w:sz w:val="20"/>
          <w:highlight w:val="yellow"/>
        </w:rPr>
      </w:pPr>
    </w:p>
    <w:p w:rsidR="00EF3F62" w:rsidRPr="00FF1DC6" w:rsidRDefault="00196E4A" w:rsidP="00C72E29">
      <w:pPr>
        <w:pStyle w:val="Nadpis3"/>
        <w:numPr>
          <w:ilvl w:val="1"/>
          <w:numId w:val="33"/>
        </w:numPr>
        <w:rPr>
          <w:szCs w:val="22"/>
        </w:rPr>
      </w:pPr>
      <w:bookmarkStart w:id="12" w:name="_Toc31133445"/>
      <w:r w:rsidRPr="00FF1DC6">
        <w:rPr>
          <w:szCs w:val="22"/>
        </w:rPr>
        <w:t>Popis stavebního objektu</w:t>
      </w:r>
      <w:bookmarkEnd w:id="8"/>
      <w:bookmarkEnd w:id="9"/>
      <w:bookmarkEnd w:id="10"/>
      <w:bookmarkEnd w:id="11"/>
      <w:bookmarkEnd w:id="12"/>
    </w:p>
    <w:p w:rsidR="003E3113" w:rsidRPr="00FF1DC6" w:rsidRDefault="003E3113" w:rsidP="00196E4A">
      <w:pPr>
        <w:jc w:val="both"/>
        <w:rPr>
          <w:rFonts w:cs="Arial"/>
          <w:sz w:val="20"/>
        </w:rPr>
      </w:pPr>
    </w:p>
    <w:p w:rsidR="003E3113" w:rsidRPr="00FF1DC6" w:rsidRDefault="003E3113" w:rsidP="003E3113">
      <w:pPr>
        <w:jc w:val="both"/>
        <w:rPr>
          <w:b/>
          <w:sz w:val="20"/>
        </w:rPr>
      </w:pPr>
      <w:r w:rsidRPr="00FF1DC6">
        <w:rPr>
          <w:b/>
          <w:sz w:val="20"/>
        </w:rPr>
        <w:t>S</w:t>
      </w:r>
      <w:r w:rsidR="00ED4C7F" w:rsidRPr="00FF1DC6">
        <w:rPr>
          <w:b/>
          <w:sz w:val="20"/>
        </w:rPr>
        <w:t xml:space="preserve">O  </w:t>
      </w:r>
      <w:proofErr w:type="gramStart"/>
      <w:r w:rsidR="0086008B">
        <w:rPr>
          <w:b/>
          <w:sz w:val="20"/>
        </w:rPr>
        <w:t>06</w:t>
      </w:r>
      <w:r w:rsidRPr="00FF1DC6">
        <w:rPr>
          <w:b/>
          <w:sz w:val="20"/>
        </w:rPr>
        <w:t xml:space="preserve"> </w:t>
      </w:r>
      <w:r w:rsidR="000F4689" w:rsidRPr="00FF1DC6">
        <w:rPr>
          <w:b/>
          <w:sz w:val="20"/>
        </w:rPr>
        <w:t xml:space="preserve">    </w:t>
      </w:r>
      <w:r w:rsidR="00194402" w:rsidRPr="00FF1DC6">
        <w:rPr>
          <w:b/>
          <w:sz w:val="20"/>
        </w:rPr>
        <w:t>Kanalizační</w:t>
      </w:r>
      <w:proofErr w:type="gramEnd"/>
      <w:r w:rsidR="00194402" w:rsidRPr="00FF1DC6">
        <w:rPr>
          <w:b/>
          <w:sz w:val="20"/>
        </w:rPr>
        <w:t xml:space="preserve"> přípojky</w:t>
      </w:r>
    </w:p>
    <w:p w:rsidR="00DB1CDC" w:rsidRPr="00FF1DC6" w:rsidRDefault="00DB1CDC" w:rsidP="003E3113">
      <w:pPr>
        <w:jc w:val="both"/>
        <w:rPr>
          <w:sz w:val="20"/>
        </w:rPr>
      </w:pPr>
    </w:p>
    <w:p w:rsidR="00662C3E" w:rsidRPr="00FF1DC6" w:rsidRDefault="00662C3E" w:rsidP="00511F7A">
      <w:pPr>
        <w:pStyle w:val="TPOOdstavec"/>
        <w:spacing w:before="0" w:after="0"/>
        <w:ind w:firstLine="0"/>
        <w:rPr>
          <w:rFonts w:ascii="Arial" w:hAnsi="Arial" w:cs="Arial"/>
          <w:sz w:val="20"/>
        </w:rPr>
      </w:pPr>
      <w:bookmarkStart w:id="13" w:name="_Toc130262331"/>
      <w:bookmarkStart w:id="14" w:name="_Toc257204523"/>
      <w:bookmarkStart w:id="15" w:name="_Toc164223249"/>
      <w:bookmarkStart w:id="16" w:name="_Toc164741678"/>
      <w:bookmarkStart w:id="17" w:name="_Toc170388387"/>
      <w:bookmarkStart w:id="18" w:name="_Toc298402373"/>
      <w:r w:rsidRPr="00FF1DC6">
        <w:rPr>
          <w:rFonts w:ascii="Arial" w:hAnsi="Arial" w:cs="Arial"/>
          <w:sz w:val="20"/>
        </w:rPr>
        <w:t xml:space="preserve">S ohledem na stísněné podmínky a umístění sítí kolem komunikací jsou trasy vedeny převážně v komunikaci. Při návrhu byly respektovány stávající sítě a ČSN 73 6005. Dále jsou respektovány požadavky správců sítí – viz jejich vyjádření. </w:t>
      </w:r>
    </w:p>
    <w:p w:rsidR="00981DE4" w:rsidRPr="00FF1DC6" w:rsidRDefault="00981DE4" w:rsidP="0076677A">
      <w:pPr>
        <w:rPr>
          <w:b/>
          <w:sz w:val="20"/>
        </w:rPr>
      </w:pPr>
      <w:bookmarkStart w:id="19" w:name="_Toc303670200"/>
    </w:p>
    <w:p w:rsidR="00284074" w:rsidRPr="00FF1DC6" w:rsidRDefault="00284074" w:rsidP="00284074">
      <w:pPr>
        <w:pStyle w:val="Normlnodsazen"/>
        <w:ind w:left="0"/>
        <w:jc w:val="both"/>
        <w:rPr>
          <w:sz w:val="20"/>
        </w:rPr>
      </w:pPr>
      <w:r w:rsidRPr="00FF1DC6">
        <w:rPr>
          <w:sz w:val="20"/>
        </w:rPr>
        <w:t>V rámci stavby se provede zřízení kanalizačních odboček, a to pouze na veřejně přístupných pozemcích. Odbočky se navrhují z</w:t>
      </w:r>
      <w:r w:rsidR="007732C9" w:rsidRPr="00FF1DC6">
        <w:rPr>
          <w:sz w:val="20"/>
        </w:rPr>
        <w:t> </w:t>
      </w:r>
      <w:r w:rsidR="009C4C99" w:rsidRPr="00FF1DC6">
        <w:rPr>
          <w:sz w:val="20"/>
        </w:rPr>
        <w:t>PP</w:t>
      </w:r>
      <w:r w:rsidR="007732C9" w:rsidRPr="00FF1DC6">
        <w:rPr>
          <w:sz w:val="20"/>
        </w:rPr>
        <w:t xml:space="preserve"> KG </w:t>
      </w:r>
      <w:r w:rsidRPr="00FF1DC6">
        <w:rPr>
          <w:sz w:val="20"/>
        </w:rPr>
        <w:t>potrubí</w:t>
      </w:r>
      <w:r w:rsidR="007732C9" w:rsidRPr="00FF1DC6">
        <w:rPr>
          <w:sz w:val="20"/>
        </w:rPr>
        <w:t xml:space="preserve"> </w:t>
      </w:r>
      <w:r w:rsidRPr="00FF1DC6">
        <w:rPr>
          <w:sz w:val="20"/>
        </w:rPr>
        <w:t>DN150 a</w:t>
      </w:r>
      <w:r w:rsidR="009C4C99" w:rsidRPr="00FF1DC6">
        <w:rPr>
          <w:sz w:val="20"/>
        </w:rPr>
        <w:t xml:space="preserve"> to</w:t>
      </w:r>
      <w:r w:rsidRPr="00FF1DC6">
        <w:rPr>
          <w:sz w:val="20"/>
        </w:rPr>
        <w:t xml:space="preserve"> v úseku od příslušného kanalizačního sběrače po hranici soukromého pozemku. </w:t>
      </w:r>
    </w:p>
    <w:p w:rsidR="00D311D4" w:rsidRPr="00FF1DC6" w:rsidRDefault="00D311D4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rFonts w:ascii="Arial" w:hAnsi="Arial" w:cs="Arial"/>
          <w:sz w:val="20"/>
        </w:rPr>
      </w:pPr>
      <w:r w:rsidRPr="00FF1DC6">
        <w:rPr>
          <w:rFonts w:ascii="Arial" w:hAnsi="Arial" w:cs="Arial"/>
          <w:sz w:val="20"/>
        </w:rPr>
        <w:t>S ohledem na rozsah stavby je v rámci SO</w:t>
      </w:r>
      <w:r w:rsidR="00DE20BA" w:rsidRPr="00FF1DC6">
        <w:rPr>
          <w:rFonts w:ascii="Arial" w:hAnsi="Arial" w:cs="Arial"/>
          <w:sz w:val="20"/>
        </w:rPr>
        <w:t xml:space="preserve"> </w:t>
      </w:r>
      <w:r w:rsidR="0086008B">
        <w:rPr>
          <w:rFonts w:ascii="Arial" w:hAnsi="Arial" w:cs="Arial"/>
          <w:sz w:val="20"/>
        </w:rPr>
        <w:t>06</w:t>
      </w:r>
      <w:r w:rsidR="00FF1DC6" w:rsidRPr="00FF1DC6">
        <w:rPr>
          <w:rFonts w:ascii="Arial" w:hAnsi="Arial" w:cs="Arial"/>
          <w:sz w:val="20"/>
        </w:rPr>
        <w:t xml:space="preserve"> </w:t>
      </w:r>
      <w:r w:rsidRPr="00FF1DC6">
        <w:rPr>
          <w:rFonts w:ascii="Arial" w:hAnsi="Arial" w:cs="Arial"/>
          <w:sz w:val="20"/>
        </w:rPr>
        <w:t xml:space="preserve">řešeno napojení jednotlivých </w:t>
      </w:r>
      <w:r w:rsidR="00FF1DC6" w:rsidRPr="00FF1DC6">
        <w:rPr>
          <w:rFonts w:ascii="Arial" w:hAnsi="Arial" w:cs="Arial"/>
          <w:sz w:val="20"/>
        </w:rPr>
        <w:t>budoucích nemovitostí</w:t>
      </w:r>
      <w:r w:rsidRPr="00FF1DC6">
        <w:rPr>
          <w:rFonts w:ascii="Arial" w:hAnsi="Arial" w:cs="Arial"/>
          <w:sz w:val="20"/>
        </w:rPr>
        <w:t xml:space="preserve"> do projektované veřejné kanalizace. Je řešeno budování veřejné části přípojek, tj. od hl. řadu po hranici soukromého pozemku vč. os</w:t>
      </w:r>
      <w:r w:rsidR="009C4C99" w:rsidRPr="00FF1DC6">
        <w:rPr>
          <w:rFonts w:ascii="Arial" w:hAnsi="Arial" w:cs="Arial"/>
          <w:sz w:val="20"/>
        </w:rPr>
        <w:t>azení domovních šachtic průměru 425</w:t>
      </w:r>
      <w:r w:rsidRPr="00FF1DC6">
        <w:rPr>
          <w:rFonts w:ascii="Arial" w:hAnsi="Arial" w:cs="Arial"/>
          <w:sz w:val="20"/>
        </w:rPr>
        <w:t xml:space="preserve"> mm. V případě, kdy je hlavní řad budován na soukromých pozemcích, jsou domovní šachtice osazeny na přístupném místě po doho</w:t>
      </w:r>
      <w:r w:rsidR="009C4C99" w:rsidRPr="00FF1DC6">
        <w:rPr>
          <w:rFonts w:ascii="Arial" w:hAnsi="Arial" w:cs="Arial"/>
          <w:sz w:val="20"/>
        </w:rPr>
        <w:t xml:space="preserve">dě s majiteli dotčených pozemků. </w:t>
      </w:r>
      <w:r w:rsidRPr="00FF1DC6">
        <w:rPr>
          <w:rFonts w:ascii="Arial" w:hAnsi="Arial" w:cs="Arial"/>
          <w:sz w:val="20"/>
        </w:rPr>
        <w:t xml:space="preserve">Vybudování soukromé části kanalizační přípojky (nejčastěji se jedná o přípojku od hranice soukromého pozemku k objektu RD) je již v režii majitele té dané nemovitosti. </w:t>
      </w:r>
    </w:p>
    <w:p w:rsidR="00D311D4" w:rsidRPr="00DA1E27" w:rsidRDefault="00D311D4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rFonts w:ascii="Arial" w:hAnsi="Arial" w:cs="Arial"/>
          <w:sz w:val="20"/>
          <w:highlight w:val="yellow"/>
        </w:rPr>
      </w:pPr>
    </w:p>
    <w:p w:rsidR="00B60A69" w:rsidRPr="0042229D" w:rsidRDefault="00D311D4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rFonts w:ascii="Arial" w:hAnsi="Arial" w:cs="Arial"/>
          <w:sz w:val="20"/>
        </w:rPr>
      </w:pPr>
      <w:r w:rsidRPr="0042229D">
        <w:rPr>
          <w:rFonts w:ascii="Arial" w:hAnsi="Arial" w:cs="Arial"/>
          <w:sz w:val="20"/>
        </w:rPr>
        <w:t xml:space="preserve">V rámci </w:t>
      </w:r>
      <w:r w:rsidR="0021556E" w:rsidRPr="0042229D">
        <w:rPr>
          <w:rFonts w:ascii="Arial" w:hAnsi="Arial" w:cs="Arial"/>
          <w:sz w:val="20"/>
        </w:rPr>
        <w:t>stavebníh</w:t>
      </w:r>
      <w:r w:rsidR="00B60A69" w:rsidRPr="0042229D">
        <w:rPr>
          <w:rFonts w:ascii="Arial" w:hAnsi="Arial" w:cs="Arial"/>
          <w:sz w:val="20"/>
        </w:rPr>
        <w:t xml:space="preserve">o objektu </w:t>
      </w:r>
      <w:r w:rsidRPr="0042229D">
        <w:rPr>
          <w:rFonts w:ascii="Arial" w:hAnsi="Arial" w:cs="Arial"/>
          <w:sz w:val="20"/>
        </w:rPr>
        <w:t xml:space="preserve">SO </w:t>
      </w:r>
      <w:r w:rsidR="00164018">
        <w:rPr>
          <w:rFonts w:ascii="Arial" w:hAnsi="Arial" w:cs="Arial"/>
          <w:sz w:val="20"/>
        </w:rPr>
        <w:t>06</w:t>
      </w:r>
      <w:r w:rsidR="00B60A69" w:rsidRPr="0042229D">
        <w:rPr>
          <w:rFonts w:ascii="Arial" w:hAnsi="Arial" w:cs="Arial"/>
          <w:sz w:val="20"/>
        </w:rPr>
        <w:t xml:space="preserve"> </w:t>
      </w:r>
      <w:r w:rsidRPr="0042229D">
        <w:rPr>
          <w:rFonts w:ascii="Arial" w:hAnsi="Arial" w:cs="Arial"/>
          <w:sz w:val="20"/>
        </w:rPr>
        <w:t>bud</w:t>
      </w:r>
      <w:r w:rsidR="00164018">
        <w:rPr>
          <w:rFonts w:ascii="Arial" w:hAnsi="Arial" w:cs="Arial"/>
          <w:sz w:val="20"/>
        </w:rPr>
        <w:t>e</w:t>
      </w:r>
      <w:r w:rsidRPr="0042229D">
        <w:rPr>
          <w:rFonts w:ascii="Arial" w:hAnsi="Arial" w:cs="Arial"/>
          <w:sz w:val="20"/>
        </w:rPr>
        <w:t xml:space="preserve"> </w:t>
      </w:r>
      <w:r w:rsidR="00164018">
        <w:rPr>
          <w:rFonts w:ascii="Arial" w:hAnsi="Arial" w:cs="Arial"/>
          <w:sz w:val="20"/>
        </w:rPr>
        <w:t>celkem</w:t>
      </w:r>
      <w:r w:rsidR="00B60A69" w:rsidRPr="0042229D">
        <w:rPr>
          <w:rFonts w:ascii="Arial" w:hAnsi="Arial" w:cs="Arial"/>
          <w:sz w:val="20"/>
        </w:rPr>
        <w:t xml:space="preserve"> </w:t>
      </w:r>
      <w:r w:rsidRPr="0042229D">
        <w:rPr>
          <w:rFonts w:ascii="Arial" w:hAnsi="Arial" w:cs="Arial"/>
          <w:sz w:val="20"/>
        </w:rPr>
        <w:t xml:space="preserve">vybudováno </w:t>
      </w:r>
      <w:r w:rsidR="00164018">
        <w:rPr>
          <w:rFonts w:ascii="Arial" w:hAnsi="Arial" w:cs="Arial"/>
          <w:b/>
          <w:sz w:val="20"/>
          <w:u w:val="single"/>
        </w:rPr>
        <w:t>2</w:t>
      </w:r>
      <w:r w:rsidR="00B60A69" w:rsidRPr="0042229D">
        <w:rPr>
          <w:rFonts w:ascii="Arial" w:hAnsi="Arial" w:cs="Arial"/>
          <w:b/>
          <w:sz w:val="20"/>
          <w:u w:val="single"/>
        </w:rPr>
        <w:t xml:space="preserve"> ks</w:t>
      </w:r>
      <w:r w:rsidR="00B60A69" w:rsidRPr="0042229D">
        <w:rPr>
          <w:rFonts w:ascii="Arial" w:hAnsi="Arial" w:cs="Arial"/>
          <w:sz w:val="20"/>
        </w:rPr>
        <w:t xml:space="preserve"> kanalizačních odboček v celkové délce </w:t>
      </w:r>
      <w:r w:rsidR="00164018">
        <w:rPr>
          <w:rFonts w:ascii="Arial" w:hAnsi="Arial" w:cs="Arial"/>
          <w:b/>
          <w:sz w:val="20"/>
          <w:u w:val="single"/>
        </w:rPr>
        <w:t>6,9</w:t>
      </w:r>
      <w:r w:rsidR="00B60A69" w:rsidRPr="0042229D">
        <w:rPr>
          <w:rFonts w:ascii="Arial" w:hAnsi="Arial" w:cs="Arial"/>
          <w:b/>
          <w:sz w:val="20"/>
          <w:u w:val="single"/>
        </w:rPr>
        <w:t xml:space="preserve"> m.</w:t>
      </w:r>
    </w:p>
    <w:p w:rsidR="00D311D4" w:rsidRPr="00DA1E27" w:rsidRDefault="00D311D4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rFonts w:ascii="Arial" w:hAnsi="Arial" w:cs="Arial"/>
          <w:sz w:val="20"/>
          <w:highlight w:val="yellow"/>
        </w:rPr>
      </w:pPr>
    </w:p>
    <w:p w:rsidR="00D311D4" w:rsidRPr="00FF1DC6" w:rsidRDefault="00D311D4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rFonts w:ascii="Arial" w:hAnsi="Arial" w:cs="Arial"/>
          <w:sz w:val="20"/>
        </w:rPr>
      </w:pPr>
      <w:r w:rsidRPr="00FF1DC6">
        <w:rPr>
          <w:rFonts w:ascii="Arial" w:hAnsi="Arial" w:cs="Arial"/>
          <w:sz w:val="20"/>
        </w:rPr>
        <w:t xml:space="preserve">Materiál potrubí </w:t>
      </w:r>
      <w:r w:rsidR="00B60A69" w:rsidRPr="00FF1DC6">
        <w:rPr>
          <w:rFonts w:ascii="Arial" w:hAnsi="Arial" w:cs="Arial"/>
          <w:sz w:val="20"/>
        </w:rPr>
        <w:t>odboček</w:t>
      </w:r>
      <w:r w:rsidRPr="00FF1DC6">
        <w:rPr>
          <w:rFonts w:ascii="Arial" w:hAnsi="Arial" w:cs="Arial"/>
          <w:sz w:val="20"/>
        </w:rPr>
        <w:t xml:space="preserve"> bude stejný jako materiál hlavních st</w:t>
      </w:r>
      <w:r w:rsidR="007732C9" w:rsidRPr="00FF1DC6">
        <w:rPr>
          <w:rFonts w:ascii="Arial" w:hAnsi="Arial" w:cs="Arial"/>
          <w:sz w:val="20"/>
        </w:rPr>
        <w:t>ok. Dimenze přípojek bude DN150.</w:t>
      </w:r>
    </w:p>
    <w:p w:rsidR="00D311D4" w:rsidRPr="00FF1DC6" w:rsidRDefault="00D311D4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sz w:val="20"/>
        </w:rPr>
      </w:pPr>
      <w:r w:rsidRPr="00FF1DC6">
        <w:rPr>
          <w:rFonts w:ascii="Arial" w:hAnsi="Arial" w:cs="Arial"/>
          <w:sz w:val="20"/>
        </w:rPr>
        <w:t xml:space="preserve">Materiál veřejné </w:t>
      </w:r>
      <w:r w:rsidR="007732C9" w:rsidRPr="00FF1DC6">
        <w:rPr>
          <w:rFonts w:ascii="Arial" w:hAnsi="Arial" w:cs="Arial"/>
          <w:sz w:val="20"/>
        </w:rPr>
        <w:t xml:space="preserve">části přípojek profilu DN 150 </w:t>
      </w:r>
      <w:r w:rsidRPr="00FF1DC6">
        <w:rPr>
          <w:rFonts w:ascii="Arial" w:hAnsi="Arial" w:cs="Arial"/>
          <w:sz w:val="20"/>
        </w:rPr>
        <w:t>bude z P</w:t>
      </w:r>
      <w:r w:rsidR="007732C9" w:rsidRPr="00FF1DC6">
        <w:rPr>
          <w:rFonts w:ascii="Arial" w:hAnsi="Arial" w:cs="Arial"/>
          <w:sz w:val="20"/>
        </w:rPr>
        <w:t>P SN10</w:t>
      </w:r>
    </w:p>
    <w:p w:rsidR="00981DE4" w:rsidRPr="00FF1DC6" w:rsidRDefault="00981DE4" w:rsidP="0076677A">
      <w:pPr>
        <w:rPr>
          <w:b/>
          <w:sz w:val="20"/>
        </w:rPr>
      </w:pPr>
    </w:p>
    <w:p w:rsidR="00284074" w:rsidRPr="00FF1DC6" w:rsidRDefault="00284074" w:rsidP="00284074">
      <w:pPr>
        <w:jc w:val="both"/>
        <w:rPr>
          <w:sz w:val="20"/>
        </w:rPr>
      </w:pPr>
    </w:p>
    <w:p w:rsidR="00284074" w:rsidRPr="00FF1DC6" w:rsidRDefault="00284074" w:rsidP="00284074">
      <w:pPr>
        <w:jc w:val="both"/>
        <w:rPr>
          <w:sz w:val="20"/>
        </w:rPr>
      </w:pPr>
      <w:r w:rsidRPr="00FF1DC6">
        <w:rPr>
          <w:sz w:val="20"/>
        </w:rPr>
        <w:lastRenderedPageBreak/>
        <w:t xml:space="preserve">Kanalizační </w:t>
      </w:r>
      <w:r w:rsidR="007732C9" w:rsidRPr="00FF1DC6">
        <w:rPr>
          <w:sz w:val="20"/>
        </w:rPr>
        <w:t>přípojky</w:t>
      </w:r>
      <w:r w:rsidRPr="00FF1DC6">
        <w:rPr>
          <w:sz w:val="20"/>
        </w:rPr>
        <w:t xml:space="preserve"> budou napojovány na hlavní řad</w:t>
      </w:r>
      <w:r w:rsidR="007732C9" w:rsidRPr="00FF1DC6">
        <w:rPr>
          <w:sz w:val="20"/>
        </w:rPr>
        <w:t xml:space="preserve"> pomocí odboček nebo přímo do</w:t>
      </w:r>
      <w:r w:rsidRPr="00FF1DC6">
        <w:rPr>
          <w:sz w:val="20"/>
        </w:rPr>
        <w:t xml:space="preserve"> revizních šachtic. Veškeré odbočky budou vybaveny kontrolní revizní šachtou plastovou DN 4</w:t>
      </w:r>
      <w:r w:rsidR="007732C9" w:rsidRPr="00FF1DC6">
        <w:rPr>
          <w:sz w:val="20"/>
        </w:rPr>
        <w:t>25</w:t>
      </w:r>
      <w:r w:rsidRPr="00FF1DC6">
        <w:rPr>
          <w:sz w:val="20"/>
        </w:rPr>
        <w:t>, která bude osazena před hranicí soukromého pozemku.</w:t>
      </w:r>
    </w:p>
    <w:p w:rsidR="00284074" w:rsidRPr="00FF1DC6" w:rsidRDefault="00284074" w:rsidP="00284074">
      <w:pPr>
        <w:pStyle w:val="Zkladntext"/>
        <w:spacing w:after="0"/>
        <w:jc w:val="both"/>
        <w:rPr>
          <w:rFonts w:cs="Arial"/>
          <w:sz w:val="20"/>
        </w:rPr>
      </w:pPr>
    </w:p>
    <w:p w:rsidR="00284074" w:rsidRPr="00FF1DC6" w:rsidRDefault="00284074" w:rsidP="00284074">
      <w:pPr>
        <w:pStyle w:val="Zkladntext"/>
        <w:spacing w:after="0"/>
        <w:jc w:val="both"/>
        <w:rPr>
          <w:rFonts w:cs="Arial"/>
          <w:sz w:val="20"/>
        </w:rPr>
      </w:pPr>
      <w:r w:rsidRPr="00FF1DC6">
        <w:rPr>
          <w:rFonts w:cs="Arial"/>
          <w:sz w:val="20"/>
        </w:rPr>
        <w:t>Délka jednotlivých kanali</w:t>
      </w:r>
      <w:r w:rsidR="00935A81">
        <w:rPr>
          <w:rFonts w:cs="Arial"/>
          <w:sz w:val="20"/>
        </w:rPr>
        <w:t>začních odboček v rámci objektu</w:t>
      </w:r>
      <w:r w:rsidR="00B60A69" w:rsidRPr="00FF1DC6">
        <w:rPr>
          <w:rFonts w:cs="Arial"/>
          <w:sz w:val="20"/>
        </w:rPr>
        <w:t xml:space="preserve"> - viz</w:t>
      </w:r>
      <w:r w:rsidR="007732C9" w:rsidRPr="00FF1DC6">
        <w:rPr>
          <w:rFonts w:cs="Arial"/>
          <w:sz w:val="20"/>
        </w:rPr>
        <w:t xml:space="preserve"> výpis </w:t>
      </w:r>
      <w:r w:rsidR="00935A81">
        <w:rPr>
          <w:rFonts w:cs="Arial"/>
          <w:sz w:val="20"/>
        </w:rPr>
        <w:t xml:space="preserve">kanalizačních </w:t>
      </w:r>
      <w:r w:rsidR="007732C9" w:rsidRPr="00FF1DC6">
        <w:rPr>
          <w:rFonts w:cs="Arial"/>
          <w:sz w:val="20"/>
        </w:rPr>
        <w:t>přípojek</w:t>
      </w:r>
      <w:r w:rsidR="00935A81">
        <w:rPr>
          <w:rFonts w:cs="Arial"/>
          <w:sz w:val="20"/>
        </w:rPr>
        <w:t xml:space="preserve"> a </w:t>
      </w:r>
      <w:r w:rsidR="0098215D">
        <w:rPr>
          <w:rFonts w:cs="Arial"/>
          <w:sz w:val="20"/>
        </w:rPr>
        <w:t>psaný podélný profil</w:t>
      </w:r>
      <w:bookmarkStart w:id="20" w:name="_GoBack"/>
      <w:bookmarkEnd w:id="20"/>
      <w:r w:rsidR="00B60A69" w:rsidRPr="00FF1DC6">
        <w:rPr>
          <w:rFonts w:cs="Arial"/>
          <w:sz w:val="20"/>
        </w:rPr>
        <w:t>.</w:t>
      </w:r>
      <w:r w:rsidRPr="00FF1DC6">
        <w:rPr>
          <w:rFonts w:cs="Arial"/>
          <w:sz w:val="20"/>
        </w:rPr>
        <w:t xml:space="preserve"> Tyto odbočky budou vedeny od hlavní stoky po hranici soukromých pozemků a ze strany soukromých pozemků budou při výstavbě zaslepeny. Průměrná hloubka výkopu odboček činí </w:t>
      </w:r>
      <w:r w:rsidR="007732C9" w:rsidRPr="00FF1DC6">
        <w:rPr>
          <w:rFonts w:cs="Arial"/>
          <w:sz w:val="20"/>
        </w:rPr>
        <w:t>cca</w:t>
      </w:r>
      <w:r w:rsidRPr="00FF1DC6">
        <w:rPr>
          <w:rFonts w:cs="Arial"/>
          <w:sz w:val="20"/>
        </w:rPr>
        <w:t xml:space="preserve"> </w:t>
      </w:r>
      <w:r w:rsidR="007732C9" w:rsidRPr="00FF1DC6">
        <w:rPr>
          <w:rFonts w:cs="Arial"/>
          <w:sz w:val="20"/>
        </w:rPr>
        <w:t xml:space="preserve">1,8 </w:t>
      </w:r>
      <w:r w:rsidRPr="00FF1DC6">
        <w:rPr>
          <w:rFonts w:cs="Arial"/>
          <w:sz w:val="20"/>
        </w:rPr>
        <w:t xml:space="preserve">m. Výkopy budou svislé pažené s odvozem výkopku do vzdálenosti </w:t>
      </w:r>
      <w:r w:rsidR="005227D0" w:rsidRPr="00FF1DC6">
        <w:rPr>
          <w:rFonts w:cs="Arial"/>
          <w:sz w:val="20"/>
        </w:rPr>
        <w:t xml:space="preserve">10 </w:t>
      </w:r>
      <w:r w:rsidR="00AC1740" w:rsidRPr="00FF1DC6">
        <w:rPr>
          <w:rFonts w:cs="Arial"/>
          <w:sz w:val="20"/>
        </w:rPr>
        <w:t>km</w:t>
      </w:r>
      <w:r w:rsidRPr="00FF1DC6">
        <w:rPr>
          <w:rFonts w:cs="Arial"/>
          <w:sz w:val="20"/>
        </w:rPr>
        <w:t xml:space="preserve">. Dno odboček bude zaústěno do příslušných kanalizačních šachet 0,10 m nad dno kmenové stoky. </w:t>
      </w:r>
    </w:p>
    <w:p w:rsidR="00284074" w:rsidRPr="00DA1E27" w:rsidRDefault="00284074" w:rsidP="00284074">
      <w:pPr>
        <w:pStyle w:val="Zkladntext"/>
        <w:spacing w:after="0"/>
        <w:jc w:val="both"/>
        <w:rPr>
          <w:rFonts w:cs="Arial"/>
          <w:sz w:val="20"/>
          <w:highlight w:val="yellow"/>
        </w:rPr>
      </w:pPr>
    </w:p>
    <w:p w:rsidR="00194402" w:rsidRPr="00DA1E27" w:rsidRDefault="00194402" w:rsidP="0076677A">
      <w:pPr>
        <w:rPr>
          <w:b/>
          <w:sz w:val="20"/>
          <w:highlight w:val="yellow"/>
        </w:rPr>
      </w:pPr>
    </w:p>
    <w:p w:rsidR="00C677BD" w:rsidRPr="0055758C" w:rsidRDefault="00C677BD" w:rsidP="00C677BD">
      <w:pPr>
        <w:pStyle w:val="Zkladntext"/>
        <w:spacing w:after="0"/>
        <w:jc w:val="both"/>
        <w:rPr>
          <w:rFonts w:cs="Arial"/>
          <w:sz w:val="20"/>
        </w:rPr>
      </w:pPr>
      <w:r w:rsidRPr="0055758C">
        <w:rPr>
          <w:rFonts w:cs="Arial"/>
          <w:b/>
          <w:bCs/>
          <w:sz w:val="20"/>
        </w:rPr>
        <w:t xml:space="preserve">Příprava území – sejmutí ornice </w:t>
      </w:r>
    </w:p>
    <w:p w:rsidR="00C677BD" w:rsidRPr="0055758C" w:rsidRDefault="00C677BD" w:rsidP="00995837">
      <w:pPr>
        <w:jc w:val="both"/>
        <w:rPr>
          <w:sz w:val="20"/>
        </w:rPr>
      </w:pPr>
      <w:r w:rsidRPr="0055758C">
        <w:rPr>
          <w:sz w:val="20"/>
        </w:rPr>
        <w:t>V úsecích, kde je trasa kanalizace vedena v zeleni mimo komunikace, se navrhuje sejmutí ornice (svrchního drnu) v tl. 0,1</w:t>
      </w:r>
      <w:r w:rsidR="00164018">
        <w:rPr>
          <w:sz w:val="20"/>
        </w:rPr>
        <w:t>5</w:t>
      </w:r>
      <w:r w:rsidRPr="0055758C">
        <w:rPr>
          <w:sz w:val="20"/>
        </w:rPr>
        <w:t xml:space="preserve"> m v šířce pracovního pruhu 3,0 m.</w:t>
      </w:r>
    </w:p>
    <w:p w:rsidR="00C677BD" w:rsidRPr="0055758C" w:rsidRDefault="00C677BD" w:rsidP="00995837">
      <w:pPr>
        <w:jc w:val="both"/>
        <w:rPr>
          <w:sz w:val="20"/>
        </w:rPr>
      </w:pPr>
      <w:r w:rsidRPr="0055758C">
        <w:rPr>
          <w:sz w:val="20"/>
        </w:rPr>
        <w:t>Ornice se uloží</w:t>
      </w:r>
      <w:r w:rsidR="00AC1740" w:rsidRPr="0055758C">
        <w:rPr>
          <w:sz w:val="20"/>
        </w:rPr>
        <w:t xml:space="preserve"> na </w:t>
      </w:r>
      <w:proofErr w:type="spellStart"/>
      <w:r w:rsidR="00AC1740" w:rsidRPr="0055758C">
        <w:rPr>
          <w:sz w:val="20"/>
        </w:rPr>
        <w:t>mezideponii</w:t>
      </w:r>
      <w:proofErr w:type="spellEnd"/>
      <w:r w:rsidR="00AC1740" w:rsidRPr="0055758C">
        <w:rPr>
          <w:sz w:val="20"/>
        </w:rPr>
        <w:t xml:space="preserve"> do vzdálenosti </w:t>
      </w:r>
      <w:r w:rsidR="00D26DEB" w:rsidRPr="0055758C">
        <w:rPr>
          <w:sz w:val="20"/>
        </w:rPr>
        <w:t>5</w:t>
      </w:r>
      <w:r w:rsidRPr="0055758C">
        <w:rPr>
          <w:sz w:val="20"/>
        </w:rPr>
        <w:t xml:space="preserve"> </w:t>
      </w:r>
      <w:r w:rsidR="00AC1740" w:rsidRPr="0055758C">
        <w:rPr>
          <w:sz w:val="20"/>
        </w:rPr>
        <w:t>km</w:t>
      </w:r>
      <w:r w:rsidRPr="0055758C">
        <w:rPr>
          <w:sz w:val="20"/>
        </w:rPr>
        <w:t xml:space="preserve"> a po ukončení výstavby se použije na zpětné </w:t>
      </w:r>
      <w:proofErr w:type="spellStart"/>
      <w:r w:rsidRPr="0055758C">
        <w:rPr>
          <w:sz w:val="20"/>
        </w:rPr>
        <w:t>ohumusování</w:t>
      </w:r>
      <w:proofErr w:type="spellEnd"/>
      <w:r w:rsidRPr="0055758C">
        <w:rPr>
          <w:sz w:val="20"/>
        </w:rPr>
        <w:t xml:space="preserve"> dotčeného pozemku po uložení kanalizačního potrubí a po provedení zpětného zásypu výkopové rýhy. </w:t>
      </w:r>
    </w:p>
    <w:p w:rsidR="00C677BD" w:rsidRPr="0055758C" w:rsidRDefault="00C677BD" w:rsidP="00A25A94">
      <w:pPr>
        <w:pStyle w:val="Zkladntext"/>
        <w:spacing w:after="0"/>
        <w:jc w:val="both"/>
        <w:rPr>
          <w:rFonts w:cs="Arial"/>
          <w:b/>
          <w:bCs/>
          <w:sz w:val="20"/>
        </w:rPr>
      </w:pPr>
    </w:p>
    <w:p w:rsidR="00FD45EF" w:rsidRPr="0055758C" w:rsidRDefault="00FD45EF" w:rsidP="00FD45EF">
      <w:pPr>
        <w:pStyle w:val="Zkladntext"/>
        <w:spacing w:after="0"/>
        <w:jc w:val="both"/>
        <w:rPr>
          <w:rFonts w:cs="Arial"/>
          <w:b/>
          <w:bCs/>
          <w:sz w:val="20"/>
        </w:rPr>
      </w:pPr>
    </w:p>
    <w:p w:rsidR="00E03E31" w:rsidRPr="006418A0" w:rsidRDefault="00E03E31" w:rsidP="00E03E31">
      <w:pPr>
        <w:pStyle w:val="Zkladntext"/>
        <w:spacing w:after="0"/>
        <w:jc w:val="both"/>
        <w:rPr>
          <w:rFonts w:cs="Arial"/>
          <w:sz w:val="20"/>
        </w:rPr>
      </w:pPr>
      <w:r w:rsidRPr="006418A0">
        <w:rPr>
          <w:rFonts w:cs="Arial"/>
          <w:b/>
          <w:bCs/>
          <w:sz w:val="20"/>
        </w:rPr>
        <w:t xml:space="preserve">Příprava území – odfrézování svrchního koberce komunikací </w:t>
      </w:r>
    </w:p>
    <w:p w:rsidR="00E03E31" w:rsidRPr="006418A0" w:rsidRDefault="00E03E31" w:rsidP="00E03E31">
      <w:pPr>
        <w:jc w:val="both"/>
        <w:rPr>
          <w:rFonts w:cs="Arial"/>
          <w:b/>
          <w:bCs/>
          <w:sz w:val="20"/>
        </w:rPr>
      </w:pPr>
      <w:r w:rsidRPr="006418A0">
        <w:rPr>
          <w:sz w:val="20"/>
        </w:rPr>
        <w:t xml:space="preserve">Jelikož jsou trasy některých kanalizačních přípojek v rámci SO </w:t>
      </w:r>
      <w:r>
        <w:rPr>
          <w:sz w:val="20"/>
        </w:rPr>
        <w:t>06</w:t>
      </w:r>
      <w:r w:rsidRPr="006418A0">
        <w:rPr>
          <w:sz w:val="20"/>
        </w:rPr>
        <w:t xml:space="preserve"> vedeny v místních komunikacích, které jsou ve správě obce Zelinkovice navrhuje se v rámci přípravy území</w:t>
      </w:r>
      <w:r w:rsidRPr="006418A0">
        <w:rPr>
          <w:bCs/>
          <w:sz w:val="20"/>
        </w:rPr>
        <w:t xml:space="preserve"> sejmutí svrchního koberce u obecní komunikace v </w:t>
      </w:r>
      <w:proofErr w:type="gramStart"/>
      <w:r w:rsidRPr="006418A0">
        <w:rPr>
          <w:bCs/>
          <w:sz w:val="20"/>
        </w:rPr>
        <w:t>tl.4</w:t>
      </w:r>
      <w:r>
        <w:rPr>
          <w:bCs/>
          <w:sz w:val="20"/>
        </w:rPr>
        <w:t xml:space="preserve"> </w:t>
      </w:r>
      <w:r w:rsidRPr="006418A0">
        <w:rPr>
          <w:bCs/>
          <w:sz w:val="20"/>
        </w:rPr>
        <w:t>cm</w:t>
      </w:r>
      <w:proofErr w:type="gramEnd"/>
      <w:r w:rsidRPr="006418A0">
        <w:rPr>
          <w:bCs/>
          <w:sz w:val="20"/>
        </w:rPr>
        <w:t xml:space="preserve"> frézováním. </w:t>
      </w:r>
    </w:p>
    <w:p w:rsidR="00FD45EF" w:rsidRPr="00DA1E27" w:rsidRDefault="00FD45EF" w:rsidP="00CE5E2A">
      <w:pPr>
        <w:jc w:val="both"/>
        <w:rPr>
          <w:rFonts w:cs="Arial"/>
          <w:b/>
          <w:bCs/>
          <w:sz w:val="20"/>
          <w:highlight w:val="yellow"/>
        </w:rPr>
      </w:pPr>
    </w:p>
    <w:p w:rsidR="00FD45EF" w:rsidRPr="00DA1E27" w:rsidRDefault="00FD45EF" w:rsidP="00A25A94">
      <w:pPr>
        <w:pStyle w:val="Zkladntext"/>
        <w:spacing w:after="0"/>
        <w:jc w:val="both"/>
        <w:rPr>
          <w:rFonts w:cs="Arial"/>
          <w:b/>
          <w:bCs/>
          <w:sz w:val="20"/>
          <w:highlight w:val="yellow"/>
        </w:rPr>
      </w:pPr>
    </w:p>
    <w:p w:rsidR="00A25A94" w:rsidRPr="0055758C" w:rsidRDefault="00A25A94" w:rsidP="00A25A94">
      <w:pPr>
        <w:pStyle w:val="Zkladntext"/>
        <w:spacing w:after="0"/>
        <w:jc w:val="both"/>
        <w:rPr>
          <w:rFonts w:cs="Arial"/>
          <w:b/>
          <w:bCs/>
          <w:sz w:val="20"/>
        </w:rPr>
      </w:pPr>
      <w:r w:rsidRPr="0055758C">
        <w:rPr>
          <w:rFonts w:cs="Arial"/>
          <w:b/>
          <w:bCs/>
          <w:sz w:val="20"/>
        </w:rPr>
        <w:t>Zemní práce</w:t>
      </w:r>
      <w:r w:rsidR="00995837" w:rsidRPr="0055758C">
        <w:rPr>
          <w:rFonts w:cs="Arial"/>
          <w:b/>
          <w:bCs/>
          <w:sz w:val="20"/>
        </w:rPr>
        <w:t xml:space="preserve"> </w:t>
      </w:r>
      <w:r w:rsidR="00AC1740" w:rsidRPr="0055758C">
        <w:rPr>
          <w:rFonts w:cs="Arial"/>
          <w:b/>
          <w:bCs/>
          <w:sz w:val="20"/>
        </w:rPr>
        <w:t>–</w:t>
      </w:r>
      <w:r w:rsidR="00995837" w:rsidRPr="0055758C">
        <w:rPr>
          <w:rFonts w:cs="Arial"/>
          <w:b/>
          <w:bCs/>
          <w:sz w:val="20"/>
        </w:rPr>
        <w:t xml:space="preserve"> výkopy</w:t>
      </w:r>
    </w:p>
    <w:p w:rsidR="0061374F" w:rsidRPr="0055758C" w:rsidRDefault="0061374F" w:rsidP="00C677BD">
      <w:pPr>
        <w:rPr>
          <w:sz w:val="20"/>
        </w:rPr>
      </w:pPr>
    </w:p>
    <w:p w:rsidR="00A25A94" w:rsidRPr="0055758C" w:rsidRDefault="00A25A94" w:rsidP="00D57BC2">
      <w:pPr>
        <w:pStyle w:val="Zkladntext"/>
        <w:spacing w:after="0"/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Výkopy pro potrubí se uvažují svislé pažené s odvozem výkopku na </w:t>
      </w:r>
      <w:proofErr w:type="spellStart"/>
      <w:r w:rsidRPr="0055758C">
        <w:rPr>
          <w:rFonts w:cs="Arial"/>
          <w:sz w:val="20"/>
        </w:rPr>
        <w:t>mezideponii</w:t>
      </w:r>
      <w:proofErr w:type="spellEnd"/>
      <w:r w:rsidRPr="0055758C">
        <w:rPr>
          <w:rFonts w:cs="Arial"/>
          <w:sz w:val="20"/>
        </w:rPr>
        <w:t xml:space="preserve"> do vzdálenosti 10 km.  Zásyp rýhy nad pískovým </w:t>
      </w:r>
      <w:proofErr w:type="gramStart"/>
      <w:r w:rsidRPr="0055758C">
        <w:rPr>
          <w:rFonts w:cs="Arial"/>
          <w:sz w:val="20"/>
        </w:rPr>
        <w:t>obsypem</w:t>
      </w:r>
      <w:proofErr w:type="gramEnd"/>
      <w:r w:rsidRPr="0055758C">
        <w:rPr>
          <w:rFonts w:cs="Arial"/>
          <w:sz w:val="20"/>
        </w:rPr>
        <w:t xml:space="preserve"> potrubí se </w:t>
      </w:r>
      <w:proofErr w:type="gramStart"/>
      <w:r w:rsidRPr="0055758C">
        <w:rPr>
          <w:rFonts w:cs="Arial"/>
          <w:sz w:val="20"/>
        </w:rPr>
        <w:t>provede</w:t>
      </w:r>
      <w:proofErr w:type="gramEnd"/>
      <w:r w:rsidRPr="0055758C">
        <w:rPr>
          <w:rFonts w:cs="Arial"/>
          <w:sz w:val="20"/>
        </w:rPr>
        <w:t xml:space="preserve"> </w:t>
      </w:r>
      <w:proofErr w:type="spellStart"/>
      <w:r w:rsidRPr="0055758C">
        <w:rPr>
          <w:rFonts w:cs="Arial"/>
          <w:sz w:val="20"/>
        </w:rPr>
        <w:t>štěrkodrtí</w:t>
      </w:r>
      <w:proofErr w:type="spellEnd"/>
      <w:r w:rsidRPr="0055758C">
        <w:rPr>
          <w:rFonts w:cs="Arial"/>
          <w:sz w:val="20"/>
        </w:rPr>
        <w:t xml:space="preserve"> až po úroveň stávající komunikace tak, aby mohl být dočasně převeden provoz i po povrchu zasypané rýhy. </w:t>
      </w:r>
    </w:p>
    <w:p w:rsidR="00CA50E6" w:rsidRPr="0055758C" w:rsidRDefault="00CA50E6" w:rsidP="00D57BC2">
      <w:pPr>
        <w:pStyle w:val="Zkladntext"/>
        <w:spacing w:after="0"/>
        <w:jc w:val="both"/>
        <w:rPr>
          <w:rFonts w:cs="Arial"/>
          <w:sz w:val="20"/>
        </w:rPr>
      </w:pPr>
    </w:p>
    <w:p w:rsidR="008C0FDA" w:rsidRPr="0055758C" w:rsidRDefault="008C0FDA" w:rsidP="008C0FDA">
      <w:pPr>
        <w:pStyle w:val="Zkladntext"/>
        <w:spacing w:after="0"/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Výkop rýhy bude prováděn strojně a ručně v souladu s ČSN EN 1610 </w:t>
      </w:r>
      <w:r w:rsidRPr="0055758C">
        <w:rPr>
          <w:sz w:val="20"/>
        </w:rPr>
        <w:t>a ČSN 73 6133 a dalšími souvisejícími normami</w:t>
      </w:r>
      <w:r w:rsidR="00AC1740" w:rsidRPr="0055758C">
        <w:rPr>
          <w:sz w:val="20"/>
        </w:rPr>
        <w:t>.</w:t>
      </w:r>
    </w:p>
    <w:p w:rsidR="008C0FDA" w:rsidRPr="0055758C" w:rsidRDefault="008C0FDA" w:rsidP="008C0FDA">
      <w:pPr>
        <w:pStyle w:val="Zkladntext"/>
        <w:spacing w:after="0"/>
        <w:jc w:val="both"/>
        <w:rPr>
          <w:sz w:val="20"/>
        </w:rPr>
      </w:pPr>
    </w:p>
    <w:p w:rsidR="008C0FDA" w:rsidRPr="0055758C" w:rsidRDefault="008C0FDA" w:rsidP="008C0FDA">
      <w:pPr>
        <w:pStyle w:val="Zkladntext"/>
        <w:spacing w:after="0"/>
        <w:jc w:val="both"/>
        <w:rPr>
          <w:snapToGrid w:val="0"/>
          <w:sz w:val="20"/>
        </w:rPr>
      </w:pPr>
      <w:r w:rsidRPr="0055758C">
        <w:rPr>
          <w:sz w:val="20"/>
        </w:rPr>
        <w:t>Trasa kanalizace a kanalizačních přípojek se kříží nebo bude prováděna v blízkosti stávajících podzemních inženýrských sítí – plynovodem, vodovodem, podzemním vedením NN, sdělovacím podzemním vedením apod. a proto je nutno při realizaci v místech souběhu a křížení dodržet normu ČSN 73 6005 – Prostorové uspořádání sítí technického vybavení</w:t>
      </w:r>
      <w:r w:rsidR="00AC1740" w:rsidRPr="0055758C">
        <w:rPr>
          <w:sz w:val="20"/>
        </w:rPr>
        <w:t xml:space="preserve"> a požadavky správců inženýrských sítí</w:t>
      </w:r>
      <w:r w:rsidRPr="0055758C">
        <w:rPr>
          <w:sz w:val="20"/>
        </w:rPr>
        <w:t xml:space="preserve">. Křížení a souběhy kanalizačních stok se stávajícími sítěmi je zřejmé ze situačních výkresů a z příslušných podélných profilů. </w:t>
      </w:r>
      <w:r w:rsidRPr="0055758C">
        <w:rPr>
          <w:rFonts w:cs="Arial"/>
          <w:sz w:val="20"/>
        </w:rPr>
        <w:t>V místě křížení a souběhu kanalizační stoky s podzemními vedeními je nutno provádět výkop ručně</w:t>
      </w:r>
      <w:r w:rsidRPr="0055758C">
        <w:rPr>
          <w:snapToGrid w:val="0"/>
          <w:sz w:val="20"/>
        </w:rPr>
        <w:t xml:space="preserve"> bez použití mechanizmů klasickým jednoduchým nářadím (lopata, krumpáč)</w:t>
      </w:r>
      <w:r w:rsidRPr="0055758C">
        <w:rPr>
          <w:rFonts w:cs="Arial"/>
          <w:sz w:val="20"/>
        </w:rPr>
        <w:t xml:space="preserve"> na vzdálenost stanovenou správcem vedení min. však 1,0m od stávajícího vedení. </w:t>
      </w:r>
      <w:r w:rsidRPr="0055758C">
        <w:rPr>
          <w:snapToGrid w:val="0"/>
          <w:sz w:val="20"/>
        </w:rPr>
        <w:t>Výkopové práce v ochranném pásmu plynovodu (1 m na každou stranu od půdorysu plynovodu) provádět ručně s nářadím bez přívodu elektrické energie.</w:t>
      </w:r>
    </w:p>
    <w:p w:rsidR="008C0FDA" w:rsidRPr="0055758C" w:rsidRDefault="008C0FDA" w:rsidP="008C0FDA">
      <w:pPr>
        <w:jc w:val="both"/>
        <w:rPr>
          <w:rFonts w:cs="Arial"/>
          <w:sz w:val="20"/>
        </w:rPr>
      </w:pPr>
    </w:p>
    <w:p w:rsidR="008C0FDA" w:rsidRPr="0055758C" w:rsidRDefault="008C0FDA" w:rsidP="008C0FDA">
      <w:pPr>
        <w:jc w:val="both"/>
        <w:rPr>
          <w:sz w:val="20"/>
        </w:rPr>
      </w:pPr>
      <w:r w:rsidRPr="0055758C">
        <w:rPr>
          <w:rFonts w:cs="Arial"/>
          <w:sz w:val="20"/>
        </w:rPr>
        <w:t xml:space="preserve">Šířka pažené rýhy pro pokládku kanalizačního potrubí je navržena dle ČSN EN 1610/Z1, kap. </w:t>
      </w:r>
      <w:proofErr w:type="gramStart"/>
      <w:r w:rsidRPr="0055758C">
        <w:rPr>
          <w:rFonts w:cs="Arial"/>
          <w:sz w:val="20"/>
        </w:rPr>
        <w:t>NA.3 – viz</w:t>
      </w:r>
      <w:proofErr w:type="gramEnd"/>
      <w:r w:rsidRPr="0055758C">
        <w:rPr>
          <w:rFonts w:cs="Arial"/>
          <w:sz w:val="20"/>
        </w:rPr>
        <w:t xml:space="preserve"> výkres vzorové uložení. V případě hloubek větších než 1,2 m bude výkop vždy řádně pažen. </w:t>
      </w:r>
      <w:r w:rsidRPr="0055758C">
        <w:rPr>
          <w:sz w:val="20"/>
        </w:rPr>
        <w:t>Pažení výkopů bude provedeno „pažícími boxy“ v závislosti na hloubce a šířce výkopu. Čela výkopů budou také zapažena např. ocelovými plechy nebo prvky Union. Výstavba kanalizace bude probíhat po jednotlivých úsecích (čelech), které se budou postupně posouvat.</w:t>
      </w:r>
    </w:p>
    <w:p w:rsidR="008C0FDA" w:rsidRPr="00DA1E27" w:rsidRDefault="008C0FDA" w:rsidP="008C0FDA">
      <w:pPr>
        <w:jc w:val="both"/>
        <w:rPr>
          <w:sz w:val="20"/>
          <w:highlight w:val="yellow"/>
        </w:rPr>
      </w:pPr>
    </w:p>
    <w:p w:rsidR="008C0FDA" w:rsidRPr="0055758C" w:rsidRDefault="008C0FDA" w:rsidP="008C0FDA">
      <w:pPr>
        <w:tabs>
          <w:tab w:val="left" w:pos="1925"/>
        </w:tabs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V průběhu prací musí být zajištěno čerpání případných srážkových vod z otevřeného výkopu, neboť při podmáčení stěn výkopu by mohlo dojít k jejich sesutí. </w:t>
      </w:r>
      <w:r w:rsidR="00AC1740" w:rsidRPr="0055758C">
        <w:rPr>
          <w:sz w:val="20"/>
        </w:rPr>
        <w:t>T</w:t>
      </w:r>
      <w:r w:rsidRPr="0055758C">
        <w:rPr>
          <w:sz w:val="20"/>
        </w:rPr>
        <w:t>yto vody budou přečerpány v průběhu výstavby do vodotečí.</w:t>
      </w:r>
    </w:p>
    <w:p w:rsidR="008C0FDA" w:rsidRPr="0055758C" w:rsidRDefault="008C0FDA" w:rsidP="008C0FDA">
      <w:pPr>
        <w:jc w:val="both"/>
        <w:rPr>
          <w:rFonts w:cs="Arial"/>
          <w:sz w:val="20"/>
        </w:rPr>
      </w:pPr>
      <w:r w:rsidRPr="0055758C">
        <w:rPr>
          <w:sz w:val="20"/>
        </w:rPr>
        <w:lastRenderedPageBreak/>
        <w:t xml:space="preserve">Zpětné zásypy pod chodníky a komunikacemi budou nestlačitelným materiálem s obnovou povrchů do úrovně stávající nivelety. </w:t>
      </w:r>
      <w:r w:rsidRPr="0055758C">
        <w:rPr>
          <w:rFonts w:cs="Arial"/>
          <w:sz w:val="20"/>
        </w:rPr>
        <w:t>Hutnění se bude provádět za pomoci hutnicích mechanismů (vibrátory, válce atp.). Zásypy budou zhutněny po vrstvách 20 - 30cm. Kontrolu hutnění je nutno provádět dle ČSN 72 1006 – „Kontrola hutnění zemin a sypanin“. Vlastní kontrolu zhutnění je možno provádět několika způsoby přímo na staveništi (odběry vzorků, stanovení PCS, k</w:t>
      </w:r>
      <w:r w:rsidR="00750BB4" w:rsidRPr="0055758C">
        <w:rPr>
          <w:rFonts w:cs="Arial"/>
          <w:sz w:val="20"/>
        </w:rPr>
        <w:t>ontrola zatěžovací deskou atp.).</w:t>
      </w:r>
    </w:p>
    <w:p w:rsidR="008C0FDA" w:rsidRPr="00DA1E27" w:rsidRDefault="008C0FDA" w:rsidP="008C0FDA">
      <w:pPr>
        <w:jc w:val="both"/>
        <w:rPr>
          <w:sz w:val="20"/>
          <w:highlight w:val="yellow"/>
        </w:rPr>
      </w:pPr>
    </w:p>
    <w:p w:rsidR="008C0FDA" w:rsidRPr="0055758C" w:rsidRDefault="008C0FDA" w:rsidP="008C0FDA">
      <w:pPr>
        <w:jc w:val="both"/>
        <w:rPr>
          <w:sz w:val="20"/>
        </w:rPr>
      </w:pPr>
      <w:r w:rsidRPr="0055758C">
        <w:rPr>
          <w:sz w:val="20"/>
        </w:rPr>
        <w:t xml:space="preserve">S ohledem na stísněné prostorové podmínky v místních komunikacích se nepředpokládá ukládání výkopku podél rýhy. Přebytečná zemina a suti budou odvezeny na příslušné skládky. </w:t>
      </w:r>
    </w:p>
    <w:p w:rsidR="008C0FDA" w:rsidRPr="0055758C" w:rsidRDefault="008C0FDA" w:rsidP="008C0FDA">
      <w:pPr>
        <w:tabs>
          <w:tab w:val="left" w:pos="284"/>
        </w:tabs>
        <w:jc w:val="both"/>
        <w:rPr>
          <w:rFonts w:cs="Arial"/>
          <w:sz w:val="20"/>
        </w:rPr>
      </w:pPr>
      <w:r w:rsidRPr="0055758C">
        <w:rPr>
          <w:sz w:val="20"/>
        </w:rPr>
        <w:t>Povrchy dalších ploch dotčených výstavbou budou uvedeny do původního nebo smluvního stavu a protokolárně předány vlastníkům.</w:t>
      </w:r>
    </w:p>
    <w:p w:rsidR="008C0FDA" w:rsidRPr="0055758C" w:rsidRDefault="008C0FDA" w:rsidP="00D57BC2">
      <w:pPr>
        <w:pStyle w:val="Zkladntext"/>
        <w:spacing w:after="0"/>
        <w:jc w:val="both"/>
        <w:rPr>
          <w:rFonts w:cs="Arial"/>
          <w:sz w:val="20"/>
        </w:rPr>
      </w:pPr>
    </w:p>
    <w:p w:rsidR="00CE2060" w:rsidRPr="0055758C" w:rsidRDefault="00CE2060" w:rsidP="00D57BC2">
      <w:pPr>
        <w:jc w:val="both"/>
        <w:rPr>
          <w:rFonts w:cs="Arial"/>
          <w:b/>
          <w:sz w:val="20"/>
        </w:rPr>
      </w:pPr>
      <w:r w:rsidRPr="0055758C">
        <w:rPr>
          <w:rFonts w:cs="Arial"/>
          <w:b/>
          <w:sz w:val="20"/>
        </w:rPr>
        <w:t>Uložení potrubí v rýze</w:t>
      </w:r>
    </w:p>
    <w:p w:rsidR="00CE2060" w:rsidRPr="0055758C" w:rsidRDefault="00750BB4" w:rsidP="00D57BC2">
      <w:pPr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>P</w:t>
      </w:r>
      <w:r w:rsidR="00CE2060" w:rsidRPr="0055758C">
        <w:rPr>
          <w:rFonts w:cs="Arial"/>
          <w:sz w:val="20"/>
        </w:rPr>
        <w:t xml:space="preserve">otrubí bude uloženo v otevřeném paženém výkopu do pískového lože s pískovým </w:t>
      </w:r>
      <w:proofErr w:type="gramStart"/>
      <w:r w:rsidR="00CE2060" w:rsidRPr="0055758C">
        <w:rPr>
          <w:rFonts w:cs="Arial"/>
          <w:sz w:val="20"/>
        </w:rPr>
        <w:t>obsypem</w:t>
      </w:r>
      <w:proofErr w:type="gramEnd"/>
      <w:r w:rsidR="00CE2060" w:rsidRPr="0055758C">
        <w:rPr>
          <w:rFonts w:cs="Arial"/>
          <w:sz w:val="20"/>
        </w:rPr>
        <w:t xml:space="preserve"> v celkové délce </w:t>
      </w:r>
      <w:proofErr w:type="gramStart"/>
      <w:r w:rsidR="00CE2060" w:rsidRPr="0055758C">
        <w:rPr>
          <w:rFonts w:cs="Arial"/>
          <w:sz w:val="20"/>
        </w:rPr>
        <w:t>viz</w:t>
      </w:r>
      <w:proofErr w:type="gramEnd"/>
      <w:r w:rsidR="00CE2060" w:rsidRPr="0055758C">
        <w:rPr>
          <w:rFonts w:cs="Arial"/>
          <w:sz w:val="20"/>
        </w:rPr>
        <w:t xml:space="preserve"> </w:t>
      </w:r>
      <w:r w:rsidRPr="0055758C">
        <w:rPr>
          <w:rFonts w:cs="Arial"/>
          <w:sz w:val="20"/>
        </w:rPr>
        <w:t>vzorové uložení potrubí</w:t>
      </w:r>
      <w:r w:rsidR="00CE2060" w:rsidRPr="0055758C">
        <w:rPr>
          <w:rFonts w:cs="Arial"/>
          <w:sz w:val="20"/>
        </w:rPr>
        <w:t>. Šířka rýhy bude 1,</w:t>
      </w:r>
      <w:r w:rsidR="005227D0" w:rsidRPr="0055758C">
        <w:rPr>
          <w:rFonts w:cs="Arial"/>
          <w:sz w:val="20"/>
        </w:rPr>
        <w:t>0</w:t>
      </w:r>
      <w:r w:rsidR="00CE2060" w:rsidRPr="0055758C">
        <w:rPr>
          <w:rFonts w:cs="Arial"/>
          <w:sz w:val="20"/>
        </w:rPr>
        <w:t>0 m pro potrubí do DN</w:t>
      </w:r>
      <w:r w:rsidR="00D311D4" w:rsidRPr="0055758C">
        <w:rPr>
          <w:rFonts w:cs="Arial"/>
          <w:sz w:val="20"/>
        </w:rPr>
        <w:t xml:space="preserve"> 2</w:t>
      </w:r>
      <w:r w:rsidR="00CE2060" w:rsidRPr="0055758C">
        <w:rPr>
          <w:rFonts w:cs="Arial"/>
          <w:sz w:val="20"/>
        </w:rPr>
        <w:t xml:space="preserve">00.  </w:t>
      </w:r>
    </w:p>
    <w:p w:rsidR="00A25A94" w:rsidRPr="0055758C" w:rsidRDefault="00FE5E6D" w:rsidP="00FE5E6D">
      <w:pPr>
        <w:jc w:val="both"/>
        <w:rPr>
          <w:rFonts w:cs="Arial"/>
          <w:sz w:val="20"/>
        </w:rPr>
      </w:pPr>
      <w:r w:rsidRPr="0055758C">
        <w:rPr>
          <w:sz w:val="20"/>
        </w:rPr>
        <w:t xml:space="preserve">Zpětné zásypy pod chodníky a komunikacemi budou </w:t>
      </w:r>
      <w:proofErr w:type="spellStart"/>
      <w:r w:rsidRPr="0055758C">
        <w:rPr>
          <w:sz w:val="20"/>
        </w:rPr>
        <w:t>hutnitelným</w:t>
      </w:r>
      <w:proofErr w:type="spellEnd"/>
      <w:r w:rsidRPr="0055758C">
        <w:rPr>
          <w:sz w:val="20"/>
        </w:rPr>
        <w:t xml:space="preserve"> nestlačitelným materiálem s obnovou povrchů do úrovně stávající nivelety.</w:t>
      </w:r>
      <w:r w:rsidRPr="0055758C">
        <w:rPr>
          <w:rFonts w:cs="Arial"/>
          <w:sz w:val="20"/>
        </w:rPr>
        <w:t xml:space="preserve"> </w:t>
      </w:r>
      <w:r w:rsidR="00CE2060" w:rsidRPr="0055758C">
        <w:rPr>
          <w:rFonts w:cs="Arial"/>
          <w:sz w:val="20"/>
        </w:rPr>
        <w:t xml:space="preserve">Zásyp rýhy nad pískovým </w:t>
      </w:r>
      <w:proofErr w:type="gramStart"/>
      <w:r w:rsidR="00CE2060" w:rsidRPr="0055758C">
        <w:rPr>
          <w:rFonts w:cs="Arial"/>
          <w:sz w:val="20"/>
        </w:rPr>
        <w:t>obsypem</w:t>
      </w:r>
      <w:proofErr w:type="gramEnd"/>
      <w:r w:rsidR="00CE2060" w:rsidRPr="0055758C">
        <w:rPr>
          <w:rFonts w:cs="Arial"/>
          <w:sz w:val="20"/>
        </w:rPr>
        <w:t xml:space="preserve"> se </w:t>
      </w:r>
      <w:proofErr w:type="gramStart"/>
      <w:r w:rsidR="00CE2060" w:rsidRPr="0055758C">
        <w:rPr>
          <w:rFonts w:cs="Arial"/>
          <w:sz w:val="20"/>
        </w:rPr>
        <w:t>navrhuje</w:t>
      </w:r>
      <w:proofErr w:type="gramEnd"/>
      <w:r w:rsidR="00CE2060" w:rsidRPr="0055758C">
        <w:rPr>
          <w:rFonts w:cs="Arial"/>
          <w:sz w:val="20"/>
        </w:rPr>
        <w:t xml:space="preserve"> </w:t>
      </w:r>
      <w:proofErr w:type="spellStart"/>
      <w:r w:rsidR="00CE2060" w:rsidRPr="0055758C">
        <w:rPr>
          <w:rFonts w:cs="Arial"/>
          <w:sz w:val="20"/>
        </w:rPr>
        <w:t>štěrkodrtí</w:t>
      </w:r>
      <w:proofErr w:type="spellEnd"/>
      <w:r w:rsidR="00CE2060" w:rsidRPr="0055758C">
        <w:rPr>
          <w:rFonts w:cs="Arial"/>
          <w:sz w:val="20"/>
        </w:rPr>
        <w:t xml:space="preserve"> nebo vhodným </w:t>
      </w:r>
      <w:proofErr w:type="spellStart"/>
      <w:r w:rsidR="00CE2060" w:rsidRPr="0055758C">
        <w:rPr>
          <w:rFonts w:cs="Arial"/>
          <w:sz w:val="20"/>
        </w:rPr>
        <w:t>hutnitelným</w:t>
      </w:r>
      <w:proofErr w:type="spellEnd"/>
      <w:r w:rsidR="00CE2060" w:rsidRPr="0055758C">
        <w:rPr>
          <w:rFonts w:cs="Arial"/>
          <w:sz w:val="20"/>
        </w:rPr>
        <w:t xml:space="preserve"> materiálem se zhutňováním po vrstvách. Úroveň pro strojní hutnění je min. 300 mm nad vrcholem potrubí</w:t>
      </w:r>
      <w:r w:rsidR="00932A9A" w:rsidRPr="0055758C">
        <w:rPr>
          <w:rFonts w:cs="Arial"/>
          <w:sz w:val="20"/>
        </w:rPr>
        <w:t xml:space="preserve">. </w:t>
      </w:r>
      <w:r w:rsidR="00A25A94" w:rsidRPr="0055758C">
        <w:rPr>
          <w:rFonts w:cs="Arial"/>
          <w:sz w:val="20"/>
        </w:rPr>
        <w:t>Hutnění se bude provádět po vrstvách v </w:t>
      </w:r>
      <w:proofErr w:type="gramStart"/>
      <w:r w:rsidR="00A25A94" w:rsidRPr="0055758C">
        <w:rPr>
          <w:rFonts w:cs="Arial"/>
          <w:sz w:val="20"/>
        </w:rPr>
        <w:t>tl</w:t>
      </w:r>
      <w:proofErr w:type="gramEnd"/>
      <w:r w:rsidR="00A25A94" w:rsidRPr="0055758C">
        <w:rPr>
          <w:rFonts w:cs="Arial"/>
          <w:sz w:val="20"/>
        </w:rPr>
        <w:t>.</w:t>
      </w:r>
      <w:proofErr w:type="gramStart"/>
      <w:r w:rsidR="00A25A94" w:rsidRPr="0055758C">
        <w:rPr>
          <w:rFonts w:cs="Arial"/>
          <w:sz w:val="20"/>
        </w:rPr>
        <w:t>200</w:t>
      </w:r>
      <w:proofErr w:type="gramEnd"/>
      <w:r w:rsidR="00A25A94" w:rsidRPr="0055758C">
        <w:rPr>
          <w:rFonts w:cs="Arial"/>
          <w:sz w:val="20"/>
        </w:rPr>
        <w:t>-300 mm. Hutnění bude prováděno strojně na hodnotu modulu deformace zemní pláně   E</w:t>
      </w:r>
      <w:r w:rsidR="00A25A94" w:rsidRPr="0055758C">
        <w:rPr>
          <w:rFonts w:cs="Arial"/>
          <w:sz w:val="20"/>
          <w:vertAlign w:val="subscript"/>
        </w:rPr>
        <w:t>def2</w:t>
      </w:r>
      <w:r w:rsidR="00A25A94" w:rsidRPr="0055758C">
        <w:rPr>
          <w:rFonts w:cs="Arial"/>
          <w:sz w:val="20"/>
        </w:rPr>
        <w:t xml:space="preserve"> = 45 </w:t>
      </w:r>
      <w:proofErr w:type="spellStart"/>
      <w:r w:rsidR="00A25A94" w:rsidRPr="0055758C">
        <w:rPr>
          <w:rFonts w:cs="Arial"/>
          <w:sz w:val="20"/>
        </w:rPr>
        <w:t>Mpa</w:t>
      </w:r>
      <w:proofErr w:type="spellEnd"/>
      <w:r w:rsidR="00A25A94" w:rsidRPr="0055758C">
        <w:rPr>
          <w:rFonts w:cs="Arial"/>
          <w:sz w:val="20"/>
        </w:rPr>
        <w:t>.</w:t>
      </w:r>
    </w:p>
    <w:p w:rsidR="00A25A94" w:rsidRPr="0055758C" w:rsidRDefault="00A21502" w:rsidP="00A25A94">
      <w:pPr>
        <w:pStyle w:val="Zkladntext"/>
        <w:spacing w:after="0"/>
        <w:jc w:val="both"/>
        <w:rPr>
          <w:rFonts w:cs="Arial"/>
          <w:sz w:val="20"/>
        </w:rPr>
      </w:pPr>
      <w:r w:rsidRPr="00BB32E1">
        <w:rPr>
          <w:rFonts w:cs="Arial"/>
          <w:sz w:val="20"/>
        </w:rPr>
        <w:t xml:space="preserve">Přebytečná zemina </w:t>
      </w:r>
      <w:r w:rsidR="00A25A94" w:rsidRPr="00BB32E1">
        <w:rPr>
          <w:rFonts w:cs="Arial"/>
          <w:sz w:val="20"/>
        </w:rPr>
        <w:t xml:space="preserve">v množství </w:t>
      </w:r>
      <w:r w:rsidR="009505E8">
        <w:rPr>
          <w:rFonts w:cs="Arial"/>
          <w:sz w:val="20"/>
        </w:rPr>
        <w:t>10</w:t>
      </w:r>
      <w:r w:rsidR="00A25A94" w:rsidRPr="00BB32E1">
        <w:rPr>
          <w:rFonts w:cs="Arial"/>
          <w:sz w:val="20"/>
        </w:rPr>
        <w:t xml:space="preserve"> m</w:t>
      </w:r>
      <w:r w:rsidR="00A25A94" w:rsidRPr="00BB32E1">
        <w:rPr>
          <w:rFonts w:cs="Arial"/>
          <w:sz w:val="20"/>
          <w:vertAlign w:val="superscript"/>
        </w:rPr>
        <w:t>3</w:t>
      </w:r>
      <w:r w:rsidR="00A25A94" w:rsidRPr="0055758C">
        <w:rPr>
          <w:rFonts w:cs="Arial"/>
          <w:sz w:val="20"/>
        </w:rPr>
        <w:t xml:space="preserve"> se odveze na trvalou skládku či zařízení pro využívání odpadních zemin určené investorem stavby do vzdálenosti 10 km. Výkopová zemina, která se </w:t>
      </w:r>
      <w:proofErr w:type="gramStart"/>
      <w:r w:rsidR="00A25A94" w:rsidRPr="0055758C">
        <w:rPr>
          <w:rFonts w:cs="Arial"/>
          <w:sz w:val="20"/>
        </w:rPr>
        <w:t>bude</w:t>
      </w:r>
      <w:proofErr w:type="gramEnd"/>
      <w:r w:rsidR="00A25A94" w:rsidRPr="0055758C">
        <w:rPr>
          <w:rFonts w:cs="Arial"/>
          <w:sz w:val="20"/>
        </w:rPr>
        <w:t xml:space="preserve"> dále používat pro zpětné zásypy se </w:t>
      </w:r>
      <w:proofErr w:type="gramStart"/>
      <w:r w:rsidR="00A25A94" w:rsidRPr="0055758C">
        <w:rPr>
          <w:rFonts w:cs="Arial"/>
          <w:sz w:val="20"/>
        </w:rPr>
        <w:t>bude</w:t>
      </w:r>
      <w:proofErr w:type="gramEnd"/>
      <w:r w:rsidR="00A25A94" w:rsidRPr="0055758C">
        <w:rPr>
          <w:rFonts w:cs="Arial"/>
          <w:sz w:val="20"/>
        </w:rPr>
        <w:t xml:space="preserve"> ukládat na </w:t>
      </w:r>
      <w:proofErr w:type="spellStart"/>
      <w:r w:rsidR="00A25A94" w:rsidRPr="0055758C">
        <w:rPr>
          <w:rFonts w:cs="Arial"/>
          <w:sz w:val="20"/>
        </w:rPr>
        <w:t>mezideponii</w:t>
      </w:r>
      <w:proofErr w:type="spellEnd"/>
      <w:r w:rsidR="00A25A94" w:rsidRPr="0055758C">
        <w:rPr>
          <w:rFonts w:cs="Arial"/>
          <w:sz w:val="20"/>
        </w:rPr>
        <w:t xml:space="preserve"> ve vzdálenosti 10 km. Odtud se pak bude vozit zpět pro potřeby stavby.</w:t>
      </w:r>
    </w:p>
    <w:p w:rsidR="00336DF6" w:rsidRPr="00DA1E27" w:rsidRDefault="00336DF6" w:rsidP="00A25A94">
      <w:pPr>
        <w:pStyle w:val="Zkladntext"/>
        <w:spacing w:after="0"/>
        <w:jc w:val="both"/>
        <w:rPr>
          <w:rFonts w:cs="Arial"/>
          <w:sz w:val="20"/>
          <w:highlight w:val="yellow"/>
        </w:rPr>
      </w:pPr>
    </w:p>
    <w:p w:rsidR="00CE2060" w:rsidRPr="0055758C" w:rsidRDefault="00CE2060" w:rsidP="00A25A94">
      <w:pPr>
        <w:jc w:val="both"/>
        <w:rPr>
          <w:rFonts w:cs="Arial"/>
          <w:b/>
          <w:sz w:val="20"/>
        </w:rPr>
      </w:pPr>
    </w:p>
    <w:p w:rsidR="00A21502" w:rsidRPr="0055758C" w:rsidRDefault="00A21502" w:rsidP="00D311D4">
      <w:pPr>
        <w:jc w:val="both"/>
        <w:rPr>
          <w:b/>
          <w:sz w:val="20"/>
        </w:rPr>
      </w:pPr>
      <w:r w:rsidRPr="0055758C">
        <w:rPr>
          <w:b/>
          <w:sz w:val="20"/>
        </w:rPr>
        <w:t xml:space="preserve">Materiál potrubí </w:t>
      </w:r>
    </w:p>
    <w:p w:rsidR="00D311D4" w:rsidRPr="0055758C" w:rsidRDefault="00D311D4" w:rsidP="00D311D4">
      <w:pPr>
        <w:jc w:val="both"/>
        <w:rPr>
          <w:sz w:val="20"/>
        </w:rPr>
      </w:pPr>
      <w:bookmarkStart w:id="21" w:name="_Toc43707842"/>
      <w:bookmarkStart w:id="22" w:name="_Toc257204525"/>
      <w:r w:rsidRPr="0055758C">
        <w:rPr>
          <w:sz w:val="20"/>
        </w:rPr>
        <w:t xml:space="preserve">Navržené přípojky splaškové kanalizace jsou navrženy z plnostěnných </w:t>
      </w:r>
      <w:r w:rsidR="00750BB4" w:rsidRPr="0055758C">
        <w:rPr>
          <w:sz w:val="20"/>
        </w:rPr>
        <w:t>PP trub o kruhové tuhosti SN10</w:t>
      </w:r>
      <w:r w:rsidRPr="0055758C">
        <w:rPr>
          <w:sz w:val="20"/>
        </w:rPr>
        <w:t xml:space="preserve"> v profilech DN 150. Způsob uložení dle výkresové dokumentace, výkres vzorového uložení potrubí. </w:t>
      </w:r>
      <w:bookmarkEnd w:id="21"/>
      <w:bookmarkEnd w:id="22"/>
    </w:p>
    <w:p w:rsidR="00D311D4" w:rsidRPr="0055758C" w:rsidRDefault="00D311D4" w:rsidP="00D311D4">
      <w:pPr>
        <w:pStyle w:val="TPOOdstavec"/>
        <w:spacing w:before="0" w:after="0"/>
        <w:ind w:firstLine="0"/>
        <w:rPr>
          <w:rFonts w:ascii="Arial" w:hAnsi="Arial" w:cs="Arial"/>
          <w:sz w:val="20"/>
        </w:rPr>
      </w:pPr>
    </w:p>
    <w:p w:rsidR="00D311D4" w:rsidRPr="0055758C" w:rsidRDefault="00D311D4" w:rsidP="00D311D4">
      <w:pPr>
        <w:pStyle w:val="TPOOdstavec"/>
        <w:spacing w:before="0" w:after="0"/>
        <w:ind w:firstLine="0"/>
        <w:rPr>
          <w:rFonts w:ascii="Arial" w:hAnsi="Arial" w:cs="Arial"/>
          <w:b/>
          <w:sz w:val="20"/>
        </w:rPr>
      </w:pPr>
      <w:r w:rsidRPr="0055758C">
        <w:rPr>
          <w:rFonts w:ascii="Arial" w:hAnsi="Arial" w:cs="Arial"/>
          <w:b/>
          <w:sz w:val="20"/>
        </w:rPr>
        <w:t>Revizní šacht</w:t>
      </w:r>
      <w:r w:rsidR="00284074" w:rsidRPr="0055758C">
        <w:rPr>
          <w:rFonts w:ascii="Arial" w:hAnsi="Arial" w:cs="Arial"/>
          <w:b/>
          <w:sz w:val="20"/>
        </w:rPr>
        <w:t>ičk</w:t>
      </w:r>
      <w:r w:rsidRPr="0055758C">
        <w:rPr>
          <w:rFonts w:ascii="Arial" w:hAnsi="Arial" w:cs="Arial"/>
          <w:b/>
          <w:sz w:val="20"/>
        </w:rPr>
        <w:t>a</w:t>
      </w:r>
      <w:r w:rsidR="006C1D18" w:rsidRPr="0055758C">
        <w:rPr>
          <w:rFonts w:ascii="Arial" w:hAnsi="Arial" w:cs="Arial"/>
          <w:b/>
          <w:sz w:val="20"/>
        </w:rPr>
        <w:t xml:space="preserve"> DN 425</w:t>
      </w:r>
    </w:p>
    <w:p w:rsidR="00284074" w:rsidRPr="0055758C" w:rsidRDefault="00284074" w:rsidP="00284074">
      <w:pPr>
        <w:jc w:val="both"/>
        <w:rPr>
          <w:sz w:val="20"/>
        </w:rPr>
      </w:pPr>
      <w:r w:rsidRPr="0055758C">
        <w:rPr>
          <w:sz w:val="20"/>
        </w:rPr>
        <w:t xml:space="preserve">Na hranici soukromého a veřejně přístupného pozemku se navrhuje na každé přípojce zřídit revizních </w:t>
      </w:r>
      <w:proofErr w:type="spellStart"/>
      <w:r w:rsidRPr="0055758C">
        <w:rPr>
          <w:sz w:val="20"/>
        </w:rPr>
        <w:t>šachtičku</w:t>
      </w:r>
      <w:proofErr w:type="spellEnd"/>
      <w:r w:rsidR="00631939" w:rsidRPr="0055758C">
        <w:rPr>
          <w:sz w:val="20"/>
        </w:rPr>
        <w:t xml:space="preserve"> DN</w:t>
      </w:r>
      <w:r w:rsidR="006C1D18" w:rsidRPr="0055758C">
        <w:rPr>
          <w:sz w:val="20"/>
        </w:rPr>
        <w:t xml:space="preserve"> 425. </w:t>
      </w:r>
      <w:r w:rsidRPr="0055758C">
        <w:rPr>
          <w:sz w:val="20"/>
        </w:rPr>
        <w:t xml:space="preserve">Přesné  detailní rozmístění přípojek a revizních </w:t>
      </w:r>
      <w:proofErr w:type="spellStart"/>
      <w:r w:rsidRPr="0055758C">
        <w:rPr>
          <w:sz w:val="20"/>
        </w:rPr>
        <w:t>šachtiček</w:t>
      </w:r>
      <w:proofErr w:type="spellEnd"/>
      <w:r w:rsidRPr="0055758C">
        <w:rPr>
          <w:sz w:val="20"/>
        </w:rPr>
        <w:t xml:space="preserve"> bude upřesněno přímo při výstavbě po dohodě s dodavatelem stavby a jednotlivých producentů odpadních vod v přilehlé zástavbě.</w:t>
      </w:r>
    </w:p>
    <w:p w:rsidR="00284074" w:rsidRPr="0055758C" w:rsidRDefault="00284074" w:rsidP="00284074">
      <w:pPr>
        <w:jc w:val="both"/>
        <w:rPr>
          <w:sz w:val="20"/>
        </w:rPr>
      </w:pPr>
      <w:r w:rsidRPr="0055758C">
        <w:rPr>
          <w:sz w:val="20"/>
        </w:rPr>
        <w:t xml:space="preserve">Umístění </w:t>
      </w:r>
      <w:proofErr w:type="spellStart"/>
      <w:r w:rsidRPr="0055758C">
        <w:rPr>
          <w:sz w:val="20"/>
        </w:rPr>
        <w:t>šachtičky</w:t>
      </w:r>
      <w:proofErr w:type="spellEnd"/>
      <w:r w:rsidRPr="0055758C">
        <w:rPr>
          <w:sz w:val="20"/>
        </w:rPr>
        <w:t xml:space="preserve"> je nutno zkoordinovat se stávajícími inženýrskými sítěm</w:t>
      </w:r>
      <w:r w:rsidR="00631939" w:rsidRPr="0055758C">
        <w:rPr>
          <w:sz w:val="20"/>
        </w:rPr>
        <w:t>i. Inženýrské sítě je nutno vyty</w:t>
      </w:r>
      <w:r w:rsidRPr="0055758C">
        <w:rPr>
          <w:sz w:val="20"/>
        </w:rPr>
        <w:t>čit, neboť umístění sítí v PD vychází obdržených podkladů jednotlivých majitelů sítí. Ve skutečnosti se může lišit od skutečného uložení.</w:t>
      </w:r>
    </w:p>
    <w:p w:rsidR="006C1D18" w:rsidRPr="0055758C" w:rsidRDefault="006C1D18" w:rsidP="006C1D18">
      <w:pPr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Plastová kanalizační šachta o vnitřním průměru šachtové roury </w:t>
      </w:r>
      <w:smartTag w:uri="urn:schemas-microsoft-com:office:smarttags" w:element="metricconverter">
        <w:smartTagPr>
          <w:attr w:name="ProductID" w:val="425 mm"/>
        </w:smartTagPr>
        <w:r w:rsidRPr="0055758C">
          <w:rPr>
            <w:rFonts w:cs="Arial"/>
            <w:sz w:val="20"/>
          </w:rPr>
          <w:t>425 mm</w:t>
        </w:r>
      </w:smartTag>
      <w:r w:rsidRPr="0055758C">
        <w:rPr>
          <w:rFonts w:cs="Arial"/>
          <w:sz w:val="20"/>
        </w:rPr>
        <w:t xml:space="preserve"> s polypropylénovým šachtovým dnem s levým i s pravým přítokem (sběrné) pro napojení hladkého KG potrubí DN/OD 160 mm. Šachtová roura zvlněného tvaru (vlnovec) bude ukončena </w:t>
      </w:r>
      <w:r w:rsidRPr="0055758C">
        <w:rPr>
          <w:rFonts w:cs="Arial"/>
          <w:iCs/>
          <w:sz w:val="20"/>
        </w:rPr>
        <w:t xml:space="preserve">litinovým </w:t>
      </w:r>
      <w:proofErr w:type="gramStart"/>
      <w:r w:rsidRPr="0055758C">
        <w:rPr>
          <w:rFonts w:cs="Arial"/>
          <w:iCs/>
          <w:sz w:val="20"/>
        </w:rPr>
        <w:t>poklopem</w:t>
      </w:r>
      <w:r w:rsidR="004E08F3">
        <w:rPr>
          <w:rFonts w:cs="Arial"/>
          <w:iCs/>
          <w:sz w:val="20"/>
        </w:rPr>
        <w:t>,</w:t>
      </w:r>
      <w:r w:rsidRPr="0055758C">
        <w:rPr>
          <w:rFonts w:cs="Arial"/>
          <w:iCs/>
          <w:sz w:val="20"/>
        </w:rPr>
        <w:t xml:space="preserve">  </w:t>
      </w:r>
      <w:r w:rsidRPr="0055758C">
        <w:rPr>
          <w:rFonts w:cs="Arial"/>
          <w:sz w:val="20"/>
        </w:rPr>
        <w:t>který</w:t>
      </w:r>
      <w:proofErr w:type="gramEnd"/>
      <w:r w:rsidRPr="0055758C">
        <w:rPr>
          <w:rFonts w:cs="Arial"/>
          <w:sz w:val="20"/>
        </w:rPr>
        <w:t xml:space="preserve"> je nasazený do teleskopu. Součástí šachtového dna jsou integrovaná výkyvná hrdla. </w:t>
      </w:r>
    </w:p>
    <w:p w:rsidR="001351E3" w:rsidRPr="0055758C" w:rsidRDefault="00D311D4" w:rsidP="00D311D4">
      <w:pPr>
        <w:jc w:val="both"/>
        <w:rPr>
          <w:sz w:val="20"/>
        </w:rPr>
      </w:pPr>
      <w:r w:rsidRPr="0055758C">
        <w:rPr>
          <w:sz w:val="20"/>
        </w:rPr>
        <w:t>Šachta bude opatřena litinovým poklopem B125 pro umístění poklopu v zeleni (v případě uložení v komunikaci bude poklop D400). Výškové osazení poklopu bude upraveno dle konečné nivelety terénu v místě osazení.</w:t>
      </w:r>
    </w:p>
    <w:p w:rsidR="006C1D18" w:rsidRPr="00DA1E27" w:rsidRDefault="006C1D18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rFonts w:ascii="Arial" w:hAnsi="Arial" w:cs="Arial"/>
          <w:sz w:val="20"/>
          <w:highlight w:val="yellow"/>
        </w:rPr>
      </w:pPr>
    </w:p>
    <w:p w:rsidR="006C1D18" w:rsidRPr="00DA1E27" w:rsidRDefault="006C1D18" w:rsidP="00D311D4">
      <w:pPr>
        <w:pStyle w:val="TPOOdstavec"/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670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clear" w:pos="9639"/>
        </w:tabs>
        <w:spacing w:before="0" w:after="0"/>
        <w:ind w:firstLine="0"/>
        <w:rPr>
          <w:rFonts w:ascii="Arial" w:hAnsi="Arial" w:cs="Arial"/>
          <w:sz w:val="20"/>
          <w:highlight w:val="yellow"/>
        </w:rPr>
      </w:pPr>
    </w:p>
    <w:p w:rsidR="002A1C5D" w:rsidRPr="0055758C" w:rsidRDefault="002A1C5D" w:rsidP="002A1C5D">
      <w:pPr>
        <w:rPr>
          <w:rFonts w:cs="Arial"/>
          <w:b/>
          <w:bCs/>
          <w:sz w:val="20"/>
        </w:rPr>
      </w:pPr>
      <w:r w:rsidRPr="0055758C">
        <w:rPr>
          <w:rFonts w:cs="Arial"/>
          <w:b/>
          <w:sz w:val="20"/>
        </w:rPr>
        <w:t>Zásahy do místních komunikací</w:t>
      </w:r>
    </w:p>
    <w:p w:rsidR="00C60115" w:rsidRPr="0055758C" w:rsidRDefault="00C60115" w:rsidP="00C60115">
      <w:pPr>
        <w:jc w:val="both"/>
        <w:rPr>
          <w:sz w:val="20"/>
        </w:rPr>
      </w:pPr>
      <w:r w:rsidRPr="0055758C">
        <w:rPr>
          <w:sz w:val="20"/>
        </w:rPr>
        <w:t xml:space="preserve">Stávající živičný koberec místních komunikací na </w:t>
      </w:r>
      <w:proofErr w:type="spellStart"/>
      <w:r w:rsidRPr="0055758C">
        <w:rPr>
          <w:sz w:val="20"/>
        </w:rPr>
        <w:t>k.ú</w:t>
      </w:r>
      <w:proofErr w:type="spellEnd"/>
      <w:r w:rsidRPr="0055758C">
        <w:rPr>
          <w:sz w:val="20"/>
        </w:rPr>
        <w:t xml:space="preserve">. </w:t>
      </w:r>
      <w:r w:rsidR="00BB32E1">
        <w:rPr>
          <w:sz w:val="20"/>
        </w:rPr>
        <w:t>Lysůvky</w:t>
      </w:r>
      <w:r w:rsidRPr="0055758C">
        <w:rPr>
          <w:sz w:val="20"/>
        </w:rPr>
        <w:t xml:space="preserve"> bude odfrézován v celé šíři výkopu. </w:t>
      </w:r>
    </w:p>
    <w:p w:rsidR="00C60115" w:rsidRPr="0055758C" w:rsidRDefault="00F06066" w:rsidP="00C60115">
      <w:pPr>
        <w:tabs>
          <w:tab w:val="left" w:pos="284"/>
          <w:tab w:val="left" w:pos="567"/>
        </w:tabs>
        <w:jc w:val="both"/>
        <w:rPr>
          <w:sz w:val="20"/>
        </w:rPr>
      </w:pPr>
      <w:r w:rsidRPr="0055758C">
        <w:rPr>
          <w:sz w:val="20"/>
        </w:rPr>
        <w:t xml:space="preserve">Zpětný zásyp potrubí uloženého ve výkopové rýze </w:t>
      </w:r>
      <w:r w:rsidR="00C60115" w:rsidRPr="0055758C">
        <w:rPr>
          <w:sz w:val="20"/>
        </w:rPr>
        <w:t xml:space="preserve">bude hutněn po vrstvách tl. max. 30 cm (bez použití výkopku), konstrukční vrstvy vozovky budou opraveny se zalamováním jednotlivých vrstev </w:t>
      </w:r>
      <w:r w:rsidR="00C60115" w:rsidRPr="0055758C">
        <w:rPr>
          <w:sz w:val="20"/>
        </w:rPr>
        <w:lastRenderedPageBreak/>
        <w:t>a povrch zapraven živicí s ošetřením spár živičnou zálivkou. Živičný kryt komunikací se zařízne min. 20 cm za okraj výkopu.</w:t>
      </w:r>
    </w:p>
    <w:p w:rsidR="00C60115" w:rsidRPr="0055758C" w:rsidRDefault="00C60115" w:rsidP="00C60115">
      <w:pPr>
        <w:tabs>
          <w:tab w:val="left" w:pos="284"/>
          <w:tab w:val="left" w:pos="567"/>
        </w:tabs>
        <w:jc w:val="both"/>
        <w:rPr>
          <w:sz w:val="20"/>
        </w:rPr>
      </w:pPr>
      <w:r w:rsidRPr="0055758C">
        <w:rPr>
          <w:sz w:val="20"/>
        </w:rPr>
        <w:t>U konečné úpravy rýhy je nutný přesah min.</w:t>
      </w:r>
      <w:r w:rsidR="000A07E4" w:rsidRPr="0055758C">
        <w:rPr>
          <w:sz w:val="20"/>
        </w:rPr>
        <w:t>5</w:t>
      </w:r>
      <w:r w:rsidRPr="0055758C">
        <w:rPr>
          <w:sz w:val="20"/>
        </w:rPr>
        <w:t>0</w:t>
      </w:r>
      <w:r w:rsidR="00F06066" w:rsidRPr="0055758C">
        <w:rPr>
          <w:sz w:val="20"/>
        </w:rPr>
        <w:t xml:space="preserve"> </w:t>
      </w:r>
      <w:r w:rsidRPr="0055758C">
        <w:rPr>
          <w:sz w:val="20"/>
        </w:rPr>
        <w:t>cm stmelené části nového vozovkového, resp. min. 15</w:t>
      </w:r>
      <w:r w:rsidR="00F06066" w:rsidRPr="0055758C">
        <w:rPr>
          <w:sz w:val="20"/>
        </w:rPr>
        <w:t xml:space="preserve"> </w:t>
      </w:r>
      <w:r w:rsidRPr="0055758C">
        <w:rPr>
          <w:sz w:val="20"/>
        </w:rPr>
        <w:t>cm nového chodníkového souvrství (krytové, příp. stmelené podkladní vrstvy) od hrany rýhy (dle místních podmínek a stupně poškození přilehlé konstrukce). V případě, že při výkopu dojde k vytvoření kaverny nebo k poklesu konstrukce, musí být přesah proveden minimálně na šířku kaverny, resp. poklesu.</w:t>
      </w:r>
    </w:p>
    <w:p w:rsidR="00B16906" w:rsidRPr="0055758C" w:rsidRDefault="00B16906" w:rsidP="00C60115">
      <w:pPr>
        <w:tabs>
          <w:tab w:val="left" w:pos="284"/>
          <w:tab w:val="left" w:pos="567"/>
        </w:tabs>
        <w:jc w:val="both"/>
        <w:rPr>
          <w:sz w:val="20"/>
        </w:rPr>
      </w:pPr>
    </w:p>
    <w:p w:rsidR="00C60115" w:rsidRPr="0055758C" w:rsidRDefault="00F06066" w:rsidP="00C60115">
      <w:pPr>
        <w:tabs>
          <w:tab w:val="left" w:pos="284"/>
          <w:tab w:val="left" w:pos="567"/>
        </w:tabs>
        <w:jc w:val="both"/>
        <w:rPr>
          <w:i/>
          <w:sz w:val="20"/>
        </w:rPr>
      </w:pPr>
      <w:r w:rsidRPr="0055758C">
        <w:rPr>
          <w:i/>
          <w:sz w:val="20"/>
        </w:rPr>
        <w:t xml:space="preserve">Poznámka:  </w:t>
      </w:r>
      <w:r w:rsidR="00C60115" w:rsidRPr="0055758C">
        <w:rPr>
          <w:i/>
          <w:sz w:val="20"/>
        </w:rPr>
        <w:t xml:space="preserve">Zůstane-li od okrajů opravené rýhy k obrubníku nebo jinému okrajovému prvku plocha, jejíž šířka je menší než 1,0 m, potom se musí tyto části vozovky úplně obnovit spolu s konstrukcí rýhy.  </w:t>
      </w:r>
    </w:p>
    <w:p w:rsidR="00BC3E39" w:rsidRPr="0055758C" w:rsidRDefault="00BC3E39" w:rsidP="00C60115">
      <w:pPr>
        <w:tabs>
          <w:tab w:val="left" w:pos="284"/>
          <w:tab w:val="left" w:pos="567"/>
        </w:tabs>
        <w:jc w:val="both"/>
        <w:rPr>
          <w:i/>
          <w:sz w:val="20"/>
        </w:rPr>
      </w:pPr>
    </w:p>
    <w:p w:rsidR="00BC3E39" w:rsidRPr="0055758C" w:rsidRDefault="00BC3E39" w:rsidP="00BC3E39">
      <w:pPr>
        <w:rPr>
          <w:rFonts w:cs="Arial"/>
          <w:b/>
          <w:bCs/>
          <w:sz w:val="20"/>
        </w:rPr>
      </w:pPr>
      <w:r w:rsidRPr="0055758C">
        <w:rPr>
          <w:rFonts w:cs="Arial"/>
          <w:b/>
          <w:bCs/>
          <w:sz w:val="20"/>
        </w:rPr>
        <w:t>Vyspravení komunikací  - místní komunikace ve správě obce Chlebovice</w:t>
      </w:r>
    </w:p>
    <w:p w:rsidR="00BB32E1" w:rsidRPr="00176551" w:rsidRDefault="00BB32E1" w:rsidP="00BB32E1">
      <w:pPr>
        <w:jc w:val="both"/>
        <w:rPr>
          <w:rFonts w:cs="Arial"/>
          <w:sz w:val="20"/>
        </w:rPr>
      </w:pPr>
      <w:r w:rsidRPr="00176551">
        <w:rPr>
          <w:rFonts w:cs="Arial"/>
          <w:sz w:val="20"/>
        </w:rPr>
        <w:t xml:space="preserve">Pro obnovení narušených ploch vozovek </w:t>
      </w:r>
      <w:r w:rsidRPr="00176551">
        <w:rPr>
          <w:rFonts w:cs="Arial"/>
          <w:sz w:val="20"/>
          <w:u w:val="single"/>
        </w:rPr>
        <w:t xml:space="preserve">místních komunikací a zpevněných ploch s  asfaltovým povrchem </w:t>
      </w:r>
      <w:r w:rsidRPr="00176551">
        <w:rPr>
          <w:rFonts w:cs="Arial"/>
          <w:sz w:val="20"/>
        </w:rPr>
        <w:t xml:space="preserve">se navrhuje skladba: </w:t>
      </w:r>
    </w:p>
    <w:p w:rsidR="00BB32E1" w:rsidRPr="00176551" w:rsidRDefault="00BB32E1" w:rsidP="00BB32E1">
      <w:pPr>
        <w:jc w:val="both"/>
        <w:rPr>
          <w:rFonts w:cs="Arial"/>
          <w:sz w:val="20"/>
        </w:rPr>
      </w:pPr>
    </w:p>
    <w:p w:rsidR="00BB32E1" w:rsidRPr="00176551" w:rsidRDefault="00BB32E1" w:rsidP="00BB32E1">
      <w:pPr>
        <w:jc w:val="both"/>
        <w:rPr>
          <w:rFonts w:cs="Arial"/>
          <w:sz w:val="20"/>
          <w:u w:val="single"/>
        </w:rPr>
      </w:pPr>
      <w:r w:rsidRPr="00176551">
        <w:rPr>
          <w:rFonts w:cs="Arial"/>
          <w:sz w:val="20"/>
          <w:u w:val="single"/>
        </w:rPr>
        <w:t>Katalogový list D1-N-2-V-PIII   (TP 170 - strana 16)</w:t>
      </w:r>
    </w:p>
    <w:p w:rsidR="00BB32E1" w:rsidRPr="00176551" w:rsidRDefault="00BB32E1" w:rsidP="00BB32E1">
      <w:pPr>
        <w:jc w:val="both"/>
        <w:rPr>
          <w:rFonts w:cs="Arial"/>
          <w:sz w:val="20"/>
        </w:rPr>
      </w:pPr>
      <w:r w:rsidRPr="00176551">
        <w:rPr>
          <w:rFonts w:cs="Arial"/>
          <w:sz w:val="20"/>
        </w:rPr>
        <w:t xml:space="preserve">     -     ACO 11 – asfaltový beton </w:t>
      </w:r>
      <w:proofErr w:type="spellStart"/>
      <w:r w:rsidRPr="00176551">
        <w:rPr>
          <w:rFonts w:cs="Arial"/>
          <w:sz w:val="20"/>
        </w:rPr>
        <w:t>střednězrný</w:t>
      </w:r>
      <w:proofErr w:type="spellEnd"/>
      <w:r w:rsidRPr="00176551">
        <w:rPr>
          <w:rFonts w:cs="Arial"/>
          <w:sz w:val="20"/>
        </w:rPr>
        <w:t xml:space="preserve">  </w:t>
      </w:r>
      <w:r w:rsidRPr="00176551">
        <w:rPr>
          <w:rFonts w:cs="Arial"/>
          <w:sz w:val="20"/>
        </w:rPr>
        <w:tab/>
        <w:t xml:space="preserve">       </w:t>
      </w:r>
      <w:r w:rsidRPr="00176551">
        <w:rPr>
          <w:rFonts w:cs="Arial"/>
          <w:sz w:val="20"/>
        </w:rPr>
        <w:tab/>
        <w:t xml:space="preserve">              </w:t>
      </w:r>
      <w:r w:rsidRPr="00176551">
        <w:rPr>
          <w:rFonts w:cs="Arial"/>
          <w:sz w:val="20"/>
        </w:rPr>
        <w:tab/>
        <w:t xml:space="preserve"> </w:t>
      </w:r>
      <w:r w:rsidRPr="00176551">
        <w:rPr>
          <w:rFonts w:cs="Arial"/>
          <w:sz w:val="20"/>
        </w:rPr>
        <w:tab/>
        <w:t xml:space="preserve">  40 mm</w:t>
      </w:r>
    </w:p>
    <w:p w:rsidR="00BB32E1" w:rsidRPr="00176551" w:rsidRDefault="00BB32E1" w:rsidP="00BB32E1">
      <w:pPr>
        <w:jc w:val="both"/>
        <w:rPr>
          <w:rFonts w:cs="Arial"/>
          <w:sz w:val="20"/>
        </w:rPr>
      </w:pPr>
      <w:r w:rsidRPr="00176551">
        <w:rPr>
          <w:rFonts w:cs="Arial"/>
          <w:sz w:val="20"/>
        </w:rPr>
        <w:t xml:space="preserve">     -     PS, EKM spojovací postřik z modifikované emulze 0,18-0,20 kg/m</w:t>
      </w:r>
      <w:r w:rsidRPr="00176551">
        <w:rPr>
          <w:rFonts w:cs="Arial"/>
          <w:sz w:val="20"/>
          <w:vertAlign w:val="superscript"/>
        </w:rPr>
        <w:t>2</w:t>
      </w:r>
      <w:r w:rsidRPr="00176551">
        <w:rPr>
          <w:rFonts w:cs="Arial"/>
          <w:sz w:val="20"/>
        </w:rPr>
        <w:t xml:space="preserve">           </w:t>
      </w:r>
    </w:p>
    <w:p w:rsidR="00BB32E1" w:rsidRPr="00176551" w:rsidRDefault="00BB32E1" w:rsidP="00BB32E1">
      <w:pPr>
        <w:jc w:val="both"/>
        <w:rPr>
          <w:rFonts w:cs="Arial"/>
          <w:sz w:val="20"/>
        </w:rPr>
      </w:pPr>
      <w:r w:rsidRPr="00176551">
        <w:rPr>
          <w:rFonts w:cs="Arial"/>
          <w:sz w:val="20"/>
        </w:rPr>
        <w:t xml:space="preserve">     -     ACP 16</w:t>
      </w:r>
      <w:r w:rsidRPr="00176551">
        <w:rPr>
          <w:rFonts w:cs="Arial"/>
          <w:sz w:val="20"/>
          <w:vertAlign w:val="superscript"/>
        </w:rPr>
        <w:t xml:space="preserve">+  </w:t>
      </w:r>
      <w:r w:rsidRPr="00176551">
        <w:rPr>
          <w:rFonts w:cs="Arial"/>
          <w:sz w:val="20"/>
        </w:rPr>
        <w:t xml:space="preserve"> beton asfaltový hrubozrnný</w:t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  <w:t xml:space="preserve">   </w:t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  <w:t xml:space="preserve">  70 mm</w:t>
      </w:r>
    </w:p>
    <w:p w:rsidR="00BB32E1" w:rsidRPr="00176551" w:rsidRDefault="00BB32E1" w:rsidP="00BB32E1">
      <w:pPr>
        <w:jc w:val="both"/>
        <w:rPr>
          <w:rFonts w:cs="Arial"/>
          <w:sz w:val="20"/>
          <w:vertAlign w:val="superscript"/>
        </w:rPr>
      </w:pPr>
      <w:r w:rsidRPr="00176551">
        <w:rPr>
          <w:rFonts w:cs="Arial"/>
          <w:sz w:val="20"/>
        </w:rPr>
        <w:t xml:space="preserve">     -     PI, EK infiltrační postřik z </w:t>
      </w:r>
      <w:proofErr w:type="spellStart"/>
      <w:r w:rsidRPr="00176551">
        <w:rPr>
          <w:rFonts w:cs="Arial"/>
          <w:sz w:val="20"/>
        </w:rPr>
        <w:t>kationaktivní</w:t>
      </w:r>
      <w:proofErr w:type="spellEnd"/>
      <w:r w:rsidRPr="00176551">
        <w:rPr>
          <w:rFonts w:cs="Arial"/>
          <w:sz w:val="20"/>
        </w:rPr>
        <w:t xml:space="preserve"> asfaltové emulze 0,7 k/m</w:t>
      </w:r>
      <w:r w:rsidRPr="00176551">
        <w:rPr>
          <w:rFonts w:cs="Arial"/>
          <w:sz w:val="20"/>
          <w:vertAlign w:val="superscript"/>
        </w:rPr>
        <w:t xml:space="preserve">2 </w:t>
      </w:r>
    </w:p>
    <w:p w:rsidR="00BB32E1" w:rsidRPr="00176551" w:rsidRDefault="00BB32E1" w:rsidP="00BB32E1">
      <w:pPr>
        <w:ind w:left="540" w:hanging="540"/>
        <w:jc w:val="both"/>
        <w:rPr>
          <w:rFonts w:cs="Arial"/>
          <w:sz w:val="20"/>
        </w:rPr>
      </w:pPr>
      <w:r w:rsidRPr="00176551">
        <w:rPr>
          <w:rFonts w:cs="Arial"/>
          <w:sz w:val="20"/>
        </w:rPr>
        <w:t xml:space="preserve">     -     ŠD</w:t>
      </w:r>
      <w:r w:rsidRPr="00176551">
        <w:rPr>
          <w:rFonts w:cs="Arial"/>
          <w:sz w:val="20"/>
          <w:vertAlign w:val="subscript"/>
        </w:rPr>
        <w:t>A</w:t>
      </w:r>
      <w:r w:rsidRPr="00176551">
        <w:rPr>
          <w:rFonts w:cs="Arial"/>
          <w:sz w:val="20"/>
        </w:rPr>
        <w:t xml:space="preserve">  </w:t>
      </w:r>
      <w:proofErr w:type="spellStart"/>
      <w:r w:rsidRPr="00176551">
        <w:rPr>
          <w:rFonts w:cs="Arial"/>
          <w:sz w:val="20"/>
        </w:rPr>
        <w:t>štěrkodrť</w:t>
      </w:r>
      <w:proofErr w:type="spellEnd"/>
      <w:r w:rsidRPr="00176551">
        <w:rPr>
          <w:rFonts w:cs="Arial"/>
          <w:sz w:val="20"/>
        </w:rPr>
        <w:t xml:space="preserve"> fr. 0-63</w:t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  <w:t xml:space="preserve">150 mm   </w:t>
      </w:r>
    </w:p>
    <w:p w:rsidR="00BB32E1" w:rsidRPr="00176551" w:rsidRDefault="00BB32E1" w:rsidP="00BB32E1">
      <w:pPr>
        <w:ind w:left="540" w:hanging="540"/>
        <w:jc w:val="both"/>
        <w:rPr>
          <w:rFonts w:cs="Arial"/>
          <w:sz w:val="20"/>
          <w:u w:val="single"/>
        </w:rPr>
      </w:pPr>
      <w:r w:rsidRPr="00176551">
        <w:rPr>
          <w:rFonts w:cs="Arial"/>
          <w:sz w:val="20"/>
        </w:rPr>
        <w:t xml:space="preserve">     </w:t>
      </w:r>
      <w:r w:rsidRPr="00176551">
        <w:rPr>
          <w:rFonts w:cs="Arial"/>
          <w:sz w:val="20"/>
          <w:u w:val="single"/>
        </w:rPr>
        <w:t>-     ŠD</w:t>
      </w:r>
      <w:r w:rsidRPr="00176551">
        <w:rPr>
          <w:rFonts w:cs="Arial"/>
          <w:sz w:val="20"/>
          <w:u w:val="single"/>
          <w:vertAlign w:val="subscript"/>
        </w:rPr>
        <w:t>B</w:t>
      </w:r>
      <w:r w:rsidRPr="00176551">
        <w:rPr>
          <w:rFonts w:cs="Arial"/>
          <w:sz w:val="20"/>
          <w:u w:val="single"/>
        </w:rPr>
        <w:t xml:space="preserve">  </w:t>
      </w:r>
      <w:proofErr w:type="spellStart"/>
      <w:r w:rsidRPr="00176551">
        <w:rPr>
          <w:rFonts w:cs="Arial"/>
          <w:sz w:val="20"/>
          <w:u w:val="single"/>
        </w:rPr>
        <w:t>štěrkodrť</w:t>
      </w:r>
      <w:proofErr w:type="spellEnd"/>
      <w:r w:rsidRPr="00176551">
        <w:rPr>
          <w:rFonts w:cs="Arial"/>
          <w:sz w:val="20"/>
          <w:u w:val="single"/>
        </w:rPr>
        <w:t xml:space="preserve"> fr. 0-63</w:t>
      </w:r>
      <w:r w:rsidRPr="00176551">
        <w:rPr>
          <w:rFonts w:cs="Arial"/>
          <w:sz w:val="20"/>
          <w:u w:val="single"/>
        </w:rPr>
        <w:tab/>
      </w:r>
      <w:r w:rsidRPr="00176551">
        <w:rPr>
          <w:rFonts w:cs="Arial"/>
          <w:sz w:val="20"/>
          <w:u w:val="single"/>
        </w:rPr>
        <w:tab/>
      </w:r>
      <w:r w:rsidRPr="00176551">
        <w:rPr>
          <w:rFonts w:cs="Arial"/>
          <w:sz w:val="20"/>
          <w:u w:val="single"/>
        </w:rPr>
        <w:tab/>
      </w:r>
      <w:r w:rsidRPr="00176551">
        <w:rPr>
          <w:rFonts w:cs="Arial"/>
          <w:sz w:val="20"/>
          <w:u w:val="single"/>
        </w:rPr>
        <w:tab/>
      </w:r>
      <w:r w:rsidRPr="00176551">
        <w:rPr>
          <w:rFonts w:cs="Arial"/>
          <w:sz w:val="20"/>
          <w:u w:val="single"/>
        </w:rPr>
        <w:tab/>
      </w:r>
      <w:r w:rsidRPr="00176551">
        <w:rPr>
          <w:rFonts w:cs="Arial"/>
          <w:sz w:val="20"/>
          <w:u w:val="single"/>
        </w:rPr>
        <w:tab/>
      </w:r>
      <w:r w:rsidRPr="00176551">
        <w:rPr>
          <w:rFonts w:cs="Arial"/>
          <w:sz w:val="20"/>
          <w:u w:val="single"/>
        </w:rPr>
        <w:tab/>
        <w:t xml:space="preserve">150 mm   </w:t>
      </w:r>
    </w:p>
    <w:p w:rsidR="00BB32E1" w:rsidRPr="00176551" w:rsidRDefault="00BB32E1" w:rsidP="00BB32E1">
      <w:pPr>
        <w:jc w:val="both"/>
        <w:rPr>
          <w:rFonts w:cs="Arial"/>
          <w:sz w:val="20"/>
        </w:rPr>
      </w:pPr>
      <w:r w:rsidRPr="00176551">
        <w:rPr>
          <w:rFonts w:cs="Arial"/>
          <w:sz w:val="20"/>
        </w:rPr>
        <w:t xml:space="preserve">     celkem</w:t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</w:rPr>
        <w:tab/>
      </w:r>
      <w:r w:rsidRPr="00176551">
        <w:rPr>
          <w:rFonts w:cs="Arial"/>
          <w:sz w:val="20"/>
          <w:vertAlign w:val="superscript"/>
        </w:rPr>
        <w:t xml:space="preserve">     </w:t>
      </w:r>
      <w:r w:rsidRPr="00176551">
        <w:rPr>
          <w:rFonts w:cs="Arial"/>
          <w:sz w:val="20"/>
          <w:vertAlign w:val="superscript"/>
        </w:rPr>
        <w:tab/>
      </w:r>
      <w:r w:rsidRPr="00176551">
        <w:rPr>
          <w:rFonts w:cs="Arial"/>
          <w:sz w:val="20"/>
          <w:vertAlign w:val="superscript"/>
        </w:rPr>
        <w:tab/>
      </w:r>
      <w:r w:rsidRPr="00176551">
        <w:rPr>
          <w:rFonts w:cs="Arial"/>
          <w:sz w:val="20"/>
          <w:vertAlign w:val="superscript"/>
        </w:rPr>
        <w:tab/>
      </w:r>
      <w:r w:rsidRPr="00176551">
        <w:rPr>
          <w:rFonts w:cs="Arial"/>
          <w:sz w:val="20"/>
          <w:vertAlign w:val="superscript"/>
        </w:rPr>
        <w:tab/>
      </w:r>
      <w:r w:rsidRPr="00176551">
        <w:rPr>
          <w:rFonts w:cs="Arial"/>
          <w:sz w:val="20"/>
          <w:vertAlign w:val="superscript"/>
        </w:rPr>
        <w:tab/>
      </w:r>
      <w:r w:rsidRPr="00176551">
        <w:rPr>
          <w:rFonts w:cs="Arial"/>
          <w:sz w:val="20"/>
          <w:vertAlign w:val="superscript"/>
        </w:rPr>
        <w:tab/>
      </w:r>
      <w:r w:rsidRPr="00176551">
        <w:rPr>
          <w:rFonts w:cs="Arial"/>
          <w:sz w:val="20"/>
        </w:rPr>
        <w:tab/>
        <w:t>410 mm</w:t>
      </w:r>
    </w:p>
    <w:p w:rsidR="00BB32E1" w:rsidRPr="00176551" w:rsidRDefault="00BB32E1" w:rsidP="00BB32E1">
      <w:pPr>
        <w:jc w:val="both"/>
        <w:rPr>
          <w:rFonts w:cs="Arial"/>
          <w:sz w:val="20"/>
        </w:rPr>
      </w:pPr>
    </w:p>
    <w:p w:rsidR="00BB32E1" w:rsidRPr="00176551" w:rsidRDefault="00BB32E1" w:rsidP="00BB32E1">
      <w:pPr>
        <w:jc w:val="both"/>
        <w:rPr>
          <w:rFonts w:cs="Arial"/>
          <w:sz w:val="20"/>
        </w:rPr>
      </w:pPr>
      <w:r w:rsidRPr="00176551">
        <w:rPr>
          <w:rFonts w:cs="Arial"/>
          <w:sz w:val="20"/>
        </w:rPr>
        <w:t xml:space="preserve">Modul únosnosti na pláni pod konstrukčními vrstvami je stanoven hodnotou min. </w:t>
      </w:r>
      <w:r>
        <w:rPr>
          <w:rFonts w:cs="Arial"/>
          <w:sz w:val="20"/>
        </w:rPr>
        <w:t>45</w:t>
      </w:r>
      <w:r w:rsidRPr="00176551">
        <w:rPr>
          <w:rFonts w:cs="Arial"/>
          <w:sz w:val="20"/>
        </w:rPr>
        <w:t xml:space="preserve"> </w:t>
      </w:r>
      <w:proofErr w:type="spellStart"/>
      <w:r w:rsidRPr="00176551">
        <w:rPr>
          <w:rFonts w:cs="Arial"/>
          <w:sz w:val="20"/>
        </w:rPr>
        <w:t>MPa</w:t>
      </w:r>
      <w:proofErr w:type="spellEnd"/>
      <w:r w:rsidRPr="00176551">
        <w:rPr>
          <w:rFonts w:cs="Arial"/>
          <w:sz w:val="20"/>
        </w:rPr>
        <w:t>. K zátěžovým zkouškám bude přizván zástupce správce dotčené silnice.</w:t>
      </w:r>
    </w:p>
    <w:p w:rsidR="00BC3E39" w:rsidRPr="0055758C" w:rsidRDefault="00BC3E39" w:rsidP="00BC3E39">
      <w:pPr>
        <w:rPr>
          <w:rFonts w:cs="Arial"/>
          <w:bCs/>
          <w:color w:val="FF0000"/>
          <w:sz w:val="20"/>
        </w:rPr>
      </w:pPr>
    </w:p>
    <w:p w:rsidR="002A1C5D" w:rsidRPr="0055758C" w:rsidRDefault="002A1C5D" w:rsidP="002A1C5D">
      <w:pPr>
        <w:rPr>
          <w:rFonts w:cs="Arial"/>
          <w:b/>
          <w:bCs/>
          <w:sz w:val="20"/>
        </w:rPr>
      </w:pPr>
    </w:p>
    <w:p w:rsidR="00946323" w:rsidRPr="0055758C" w:rsidRDefault="00946323" w:rsidP="00946323">
      <w:pPr>
        <w:jc w:val="both"/>
        <w:rPr>
          <w:b/>
          <w:sz w:val="20"/>
        </w:rPr>
      </w:pPr>
      <w:r w:rsidRPr="0055758C">
        <w:rPr>
          <w:b/>
          <w:sz w:val="20"/>
        </w:rPr>
        <w:t xml:space="preserve">Zpětné </w:t>
      </w:r>
      <w:proofErr w:type="spellStart"/>
      <w:r w:rsidRPr="0055758C">
        <w:rPr>
          <w:b/>
          <w:sz w:val="20"/>
        </w:rPr>
        <w:t>ohumusování</w:t>
      </w:r>
      <w:proofErr w:type="spellEnd"/>
      <w:r w:rsidRPr="0055758C">
        <w:rPr>
          <w:b/>
          <w:sz w:val="20"/>
        </w:rPr>
        <w:t xml:space="preserve"> a zatravnění</w:t>
      </w:r>
    </w:p>
    <w:p w:rsidR="00946323" w:rsidRPr="0055758C" w:rsidRDefault="00946323" w:rsidP="00BB32E1">
      <w:pPr>
        <w:jc w:val="both"/>
        <w:rPr>
          <w:rFonts w:cs="Arial"/>
          <w:sz w:val="20"/>
        </w:rPr>
      </w:pPr>
      <w:r w:rsidRPr="0055758C">
        <w:rPr>
          <w:sz w:val="20"/>
        </w:rPr>
        <w:t>Sejmutá ornice v trase kanalizace se rozprostře zpět na původní místo v tl. 0,1</w:t>
      </w:r>
      <w:r w:rsidR="00BB32E1">
        <w:rPr>
          <w:sz w:val="20"/>
        </w:rPr>
        <w:t>5</w:t>
      </w:r>
      <w:r w:rsidRPr="0055758C">
        <w:rPr>
          <w:sz w:val="20"/>
        </w:rPr>
        <w:t xml:space="preserve"> m a oset</w:t>
      </w:r>
      <w:r w:rsidR="00BB32E1">
        <w:rPr>
          <w:sz w:val="20"/>
        </w:rPr>
        <w:t>í</w:t>
      </w:r>
      <w:r w:rsidRPr="0055758C">
        <w:rPr>
          <w:sz w:val="20"/>
        </w:rPr>
        <w:t xml:space="preserve"> travním semenem.  </w:t>
      </w:r>
      <w:r w:rsidRPr="0055758C">
        <w:rPr>
          <w:rFonts w:cs="Arial"/>
          <w:sz w:val="20"/>
        </w:rPr>
        <w:t xml:space="preserve">Zatravnění se navrhuje osevem travního semene do půdního substrátu. </w:t>
      </w:r>
    </w:p>
    <w:bookmarkEnd w:id="13"/>
    <w:bookmarkEnd w:id="14"/>
    <w:bookmarkEnd w:id="19"/>
    <w:p w:rsidR="00805F1D" w:rsidRPr="0055758C" w:rsidRDefault="00805F1D" w:rsidP="00B73859">
      <w:pPr>
        <w:jc w:val="both"/>
        <w:rPr>
          <w:b/>
          <w:sz w:val="20"/>
        </w:rPr>
      </w:pPr>
    </w:p>
    <w:p w:rsidR="00805F1D" w:rsidRPr="0055758C" w:rsidRDefault="00805F1D" w:rsidP="00B73859">
      <w:pPr>
        <w:jc w:val="both"/>
        <w:rPr>
          <w:b/>
          <w:sz w:val="20"/>
        </w:rPr>
      </w:pPr>
    </w:p>
    <w:p w:rsidR="00B73859" w:rsidRPr="0055758C" w:rsidRDefault="00B73859" w:rsidP="00B73859">
      <w:pPr>
        <w:jc w:val="both"/>
        <w:rPr>
          <w:b/>
          <w:sz w:val="20"/>
        </w:rPr>
      </w:pPr>
      <w:r w:rsidRPr="0055758C">
        <w:rPr>
          <w:b/>
          <w:sz w:val="20"/>
        </w:rPr>
        <w:t>Zkouška těsnosti potrubí</w:t>
      </w:r>
    </w:p>
    <w:p w:rsidR="00B73859" w:rsidRPr="0055758C" w:rsidRDefault="00B73859" w:rsidP="00B73859">
      <w:pPr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Před zprovozněním </w:t>
      </w:r>
      <w:r w:rsidR="00D311D4" w:rsidRPr="0055758C">
        <w:rPr>
          <w:rFonts w:cs="Arial"/>
          <w:sz w:val="20"/>
        </w:rPr>
        <w:t>jednotlivých potrubních tras</w:t>
      </w:r>
      <w:r w:rsidRPr="0055758C">
        <w:rPr>
          <w:rFonts w:cs="Arial"/>
          <w:sz w:val="20"/>
        </w:rPr>
        <w:t xml:space="preserve"> bude nutno provést kamerovou prohlídku vybudovaných tras v celé délce a zkoušky vodotěsnosti dle ČSN 73 6716</w:t>
      </w:r>
      <w:r w:rsidR="00063743" w:rsidRPr="0055758C">
        <w:rPr>
          <w:rFonts w:cs="Arial"/>
          <w:sz w:val="20"/>
        </w:rPr>
        <w:t xml:space="preserve"> </w:t>
      </w:r>
      <w:r w:rsidRPr="0055758C">
        <w:rPr>
          <w:rFonts w:cs="Arial"/>
          <w:sz w:val="20"/>
        </w:rPr>
        <w:t>v celé trase. Po dobu provádění zkoušek budou jednotlivé odbočky zaslepeny. Zkoušky vodotěsnosti je možno provádět buď pomocí vodního media nebo vzduchového.</w:t>
      </w:r>
    </w:p>
    <w:p w:rsidR="00A21502" w:rsidRPr="0055758C" w:rsidRDefault="00A21502" w:rsidP="00A21502">
      <w:pPr>
        <w:pStyle w:val="StylNadpis4"/>
        <w:spacing w:before="0"/>
        <w:rPr>
          <w:color w:val="auto"/>
          <w:sz w:val="20"/>
        </w:rPr>
      </w:pPr>
      <w:r w:rsidRPr="0055758C">
        <w:rPr>
          <w:color w:val="auto"/>
          <w:sz w:val="20"/>
        </w:rPr>
        <w:t>Na kanalizačním potrubí je nutno po uložení ještě před provedením obsypu provést vizuální prohlídku a po obsypu a zásypu provést zkoušku potrubí a to dle ČSN EN 1610, resp. ČSN 756909</w:t>
      </w:r>
      <w:r w:rsidR="00063743" w:rsidRPr="0055758C">
        <w:rPr>
          <w:color w:val="auto"/>
          <w:sz w:val="20"/>
        </w:rPr>
        <w:t xml:space="preserve"> nebo rovnocennými</w:t>
      </w:r>
      <w:r w:rsidRPr="0055758C">
        <w:rPr>
          <w:color w:val="auto"/>
          <w:sz w:val="20"/>
        </w:rPr>
        <w:t>. O výsledku zkoušek vodotěsnosti se vyhotoví zkušební protokol.</w:t>
      </w:r>
    </w:p>
    <w:p w:rsidR="00A21502" w:rsidRPr="0055758C" w:rsidRDefault="00A21502" w:rsidP="00A21502">
      <w:pPr>
        <w:pStyle w:val="StylNadpis4"/>
        <w:spacing w:before="0"/>
        <w:rPr>
          <w:color w:val="auto"/>
          <w:sz w:val="20"/>
        </w:rPr>
      </w:pPr>
      <w:r w:rsidRPr="0055758C">
        <w:rPr>
          <w:color w:val="auto"/>
          <w:sz w:val="20"/>
        </w:rPr>
        <w:t>Při provádění zkoušek potrubí a pracích s nimi souvisejících se musí dodržovat předpisy o bezpečnosti a ochraně zdraví při práci.</w:t>
      </w:r>
    </w:p>
    <w:p w:rsidR="00B73859" w:rsidRPr="00DA1E27" w:rsidRDefault="00B73859" w:rsidP="002B4412">
      <w:pPr>
        <w:jc w:val="both"/>
        <w:rPr>
          <w:szCs w:val="22"/>
          <w:highlight w:val="yellow"/>
        </w:rPr>
      </w:pPr>
    </w:p>
    <w:p w:rsidR="002B4412" w:rsidRPr="00DA1E27" w:rsidRDefault="002B4412" w:rsidP="002B4412">
      <w:pPr>
        <w:rPr>
          <w:b/>
          <w:sz w:val="20"/>
          <w:highlight w:val="yellow"/>
        </w:rPr>
      </w:pPr>
      <w:bookmarkStart w:id="23" w:name="_Toc464135231"/>
    </w:p>
    <w:p w:rsidR="002B4412" w:rsidRPr="008C4030" w:rsidRDefault="002B4412" w:rsidP="002B4412">
      <w:pPr>
        <w:rPr>
          <w:b/>
          <w:sz w:val="20"/>
        </w:rPr>
      </w:pPr>
      <w:bookmarkStart w:id="24" w:name="_Toc464135232"/>
      <w:bookmarkEnd w:id="23"/>
      <w:r w:rsidRPr="008C4030">
        <w:rPr>
          <w:b/>
          <w:sz w:val="20"/>
        </w:rPr>
        <w:t xml:space="preserve">Kontrolní zhutnění </w:t>
      </w:r>
      <w:r w:rsidR="00B73859" w:rsidRPr="008C4030">
        <w:rPr>
          <w:b/>
          <w:sz w:val="20"/>
        </w:rPr>
        <w:t>zásypu rýhy</w:t>
      </w:r>
      <w:bookmarkEnd w:id="24"/>
    </w:p>
    <w:p w:rsidR="00B07609" w:rsidRPr="008C4030" w:rsidRDefault="00B07609" w:rsidP="00B07609">
      <w:pPr>
        <w:rPr>
          <w:rFonts w:cs="Arial"/>
          <w:sz w:val="20"/>
        </w:rPr>
      </w:pPr>
      <w:r w:rsidRPr="008C4030">
        <w:rPr>
          <w:rFonts w:cs="Arial"/>
          <w:sz w:val="20"/>
        </w:rPr>
        <w:t>Kontrolní zkoušky zhutnění zásypů rýhy se budou se provádět po vzdálenostech min 100 m, a to vždy ve třech úrovních - v úrovni nivelety potrubí ve výkopu, v úrovni  0,30 m nad potrubím a  v úrovni zemní pláně.</w:t>
      </w:r>
    </w:p>
    <w:p w:rsidR="00B07609" w:rsidRPr="008C4030" w:rsidRDefault="00B07609" w:rsidP="00B07609">
      <w:pPr>
        <w:jc w:val="both"/>
        <w:rPr>
          <w:rFonts w:cs="Arial"/>
          <w:iCs/>
          <w:sz w:val="20"/>
        </w:rPr>
      </w:pPr>
      <w:r w:rsidRPr="008C4030">
        <w:rPr>
          <w:sz w:val="20"/>
        </w:rPr>
        <w:t xml:space="preserve">Celkem se navrhuje :      min   </w:t>
      </w:r>
      <w:r w:rsidR="00480FA0">
        <w:rPr>
          <w:sz w:val="20"/>
        </w:rPr>
        <w:t>2</w:t>
      </w:r>
      <w:r w:rsidRPr="008C4030">
        <w:rPr>
          <w:sz w:val="20"/>
        </w:rPr>
        <w:t xml:space="preserve">     ks  kontrolních zkoušek</w:t>
      </w:r>
    </w:p>
    <w:p w:rsidR="002B4412" w:rsidRPr="00DA1E27" w:rsidRDefault="002B4412" w:rsidP="00ED4C7F">
      <w:pPr>
        <w:jc w:val="both"/>
        <w:rPr>
          <w:rFonts w:cs="Arial"/>
          <w:iCs/>
          <w:sz w:val="20"/>
          <w:highlight w:val="yellow"/>
        </w:rPr>
      </w:pPr>
    </w:p>
    <w:p w:rsidR="00ED4C7F" w:rsidRPr="00DA1E27" w:rsidRDefault="00ED4C7F" w:rsidP="00ED4C7F">
      <w:pPr>
        <w:rPr>
          <w:b/>
          <w:szCs w:val="24"/>
          <w:highlight w:val="yellow"/>
        </w:rPr>
      </w:pPr>
    </w:p>
    <w:p w:rsidR="00805F1D" w:rsidRPr="00DA1E27" w:rsidRDefault="00805F1D">
      <w:pPr>
        <w:rPr>
          <w:b/>
          <w:bCs/>
          <w:caps/>
          <w:sz w:val="26"/>
          <w:highlight w:val="yellow"/>
        </w:rPr>
      </w:pPr>
      <w:r w:rsidRPr="00DA1E27">
        <w:rPr>
          <w:highlight w:val="yellow"/>
        </w:rPr>
        <w:br w:type="page"/>
      </w:r>
    </w:p>
    <w:p w:rsidR="00ED44E9" w:rsidRPr="0055758C" w:rsidRDefault="00ED44E9" w:rsidP="00C72E29">
      <w:pPr>
        <w:pStyle w:val="Nadpis1"/>
        <w:numPr>
          <w:ilvl w:val="0"/>
          <w:numId w:val="33"/>
        </w:numPr>
      </w:pPr>
      <w:bookmarkStart w:id="25" w:name="_Toc31133446"/>
      <w:r w:rsidRPr="0055758C">
        <w:lastRenderedPageBreak/>
        <w:t>Napojení na stávající technickou infrastrukturu</w:t>
      </w:r>
      <w:bookmarkEnd w:id="15"/>
      <w:bookmarkEnd w:id="16"/>
      <w:bookmarkEnd w:id="17"/>
      <w:bookmarkEnd w:id="18"/>
      <w:bookmarkEnd w:id="25"/>
    </w:p>
    <w:p w:rsidR="00662C3E" w:rsidRPr="0055758C" w:rsidRDefault="00662C3E" w:rsidP="00662C3E">
      <w:pPr>
        <w:jc w:val="both"/>
        <w:rPr>
          <w:sz w:val="20"/>
        </w:rPr>
      </w:pPr>
      <w:r w:rsidRPr="0055758C">
        <w:rPr>
          <w:sz w:val="20"/>
        </w:rPr>
        <w:t xml:space="preserve">Obec </w:t>
      </w:r>
      <w:r w:rsidR="00480FA0" w:rsidRPr="00A93A90">
        <w:rPr>
          <w:sz w:val="20"/>
        </w:rPr>
        <w:t>Zelinkovice</w:t>
      </w:r>
      <w:r w:rsidRPr="0055758C">
        <w:rPr>
          <w:sz w:val="20"/>
        </w:rPr>
        <w:t xml:space="preserve"> nemá v současnosti vybudovaný souvislý kanalizační systém. Stávající objekty jsou opatřeny žumpami, případně septiky. Ve výjimečných případech jsou vybudovány </w:t>
      </w:r>
      <w:r w:rsidR="00F010A7" w:rsidRPr="0055758C">
        <w:rPr>
          <w:sz w:val="20"/>
        </w:rPr>
        <w:t>domovní ČOV s odtoky do vodotečí, či likvidací pomocí zasakování</w:t>
      </w:r>
      <w:r w:rsidRPr="0055758C">
        <w:rPr>
          <w:sz w:val="20"/>
        </w:rPr>
        <w:t>. Povrchové vody jsou odváděny stávajícími kanalizacemi, do kterých jsou zaústěny předčištěné odpadní vody jak ze septiků, tak i ČOV.</w:t>
      </w:r>
    </w:p>
    <w:p w:rsidR="00662C3E" w:rsidRPr="0055758C" w:rsidRDefault="00662C3E" w:rsidP="00662C3E">
      <w:pPr>
        <w:jc w:val="both"/>
        <w:rPr>
          <w:sz w:val="20"/>
        </w:rPr>
      </w:pPr>
      <w:r w:rsidRPr="0055758C">
        <w:rPr>
          <w:sz w:val="20"/>
        </w:rPr>
        <w:t xml:space="preserve">Do veřejné kanalizační sítě budou odváděny splaškové odpadní vody bez předčištění, to znamená, že stávající zařízení (ČOV, septiky, apod.) budou po napojení na novou splaškovou kanalizaci odpojeny a následně odstraněny. </w:t>
      </w:r>
    </w:p>
    <w:p w:rsidR="00662C3E" w:rsidRPr="0055758C" w:rsidRDefault="00662C3E" w:rsidP="00662C3E">
      <w:pPr>
        <w:jc w:val="both"/>
        <w:rPr>
          <w:sz w:val="20"/>
        </w:rPr>
      </w:pPr>
      <w:r w:rsidRPr="0055758C">
        <w:rPr>
          <w:sz w:val="20"/>
        </w:rPr>
        <w:t>Vlastní odstranění těchto stávajících zařízení po jejich přepojení na veřejnou stokovou síť není předmětem předložené dokumentace (jedná se o soukromá zařízení a z tohoto důvodu nejsou součástí stavby veřejné kanalizace).</w:t>
      </w:r>
    </w:p>
    <w:p w:rsidR="003E3113" w:rsidRPr="00DA1E27" w:rsidRDefault="003E3113" w:rsidP="00662C3E">
      <w:pPr>
        <w:jc w:val="both"/>
        <w:rPr>
          <w:sz w:val="20"/>
          <w:highlight w:val="yellow"/>
        </w:rPr>
      </w:pPr>
    </w:p>
    <w:p w:rsidR="00ED44E9" w:rsidRPr="0055758C" w:rsidRDefault="000A45E8" w:rsidP="00C72E29">
      <w:pPr>
        <w:pStyle w:val="Nadpis1"/>
        <w:numPr>
          <w:ilvl w:val="0"/>
          <w:numId w:val="33"/>
        </w:numPr>
      </w:pPr>
      <w:bookmarkStart w:id="26" w:name="_Toc31133447"/>
      <w:r w:rsidRPr="0055758C">
        <w:t>Vliv na povrchové a podzemní vody včetně řešení jejich zneškodňování</w:t>
      </w:r>
      <w:bookmarkEnd w:id="26"/>
    </w:p>
    <w:p w:rsidR="00C1011C" w:rsidRPr="0055758C" w:rsidRDefault="00C1011C" w:rsidP="00C1011C">
      <w:pPr>
        <w:jc w:val="both"/>
        <w:rPr>
          <w:sz w:val="20"/>
        </w:rPr>
      </w:pPr>
      <w:bookmarkStart w:id="27" w:name="_Toc164223250"/>
      <w:bookmarkStart w:id="28" w:name="_Toc164741679"/>
      <w:bookmarkStart w:id="29" w:name="_Toc170388388"/>
      <w:bookmarkStart w:id="30" w:name="_Toc298402374"/>
      <w:r w:rsidRPr="0055758C">
        <w:rPr>
          <w:sz w:val="20"/>
        </w:rPr>
        <w:t>Zájmové území stavby je přirozeně odvodňováno ve sklonu terénu. S odvodněním stavební</w:t>
      </w:r>
      <w:r w:rsidR="003E079A" w:rsidRPr="0055758C">
        <w:rPr>
          <w:sz w:val="20"/>
        </w:rPr>
        <w:t>c</w:t>
      </w:r>
      <w:r w:rsidRPr="0055758C">
        <w:rPr>
          <w:sz w:val="20"/>
        </w:rPr>
        <w:t>h pozemk</w:t>
      </w:r>
      <w:r w:rsidR="003E079A" w:rsidRPr="0055758C">
        <w:rPr>
          <w:sz w:val="20"/>
        </w:rPr>
        <w:t>ů</w:t>
      </w:r>
      <w:r w:rsidRPr="0055758C">
        <w:rPr>
          <w:sz w:val="20"/>
        </w:rPr>
        <w:t xml:space="preserve"> se neuvažuje.</w:t>
      </w:r>
    </w:p>
    <w:p w:rsidR="00C1011C" w:rsidRPr="0055758C" w:rsidRDefault="00C1011C" w:rsidP="00C1011C">
      <w:pPr>
        <w:jc w:val="both"/>
        <w:rPr>
          <w:sz w:val="20"/>
        </w:rPr>
      </w:pPr>
      <w:r w:rsidRPr="0055758C">
        <w:rPr>
          <w:sz w:val="20"/>
        </w:rPr>
        <w:t xml:space="preserve">Splaškové odpadní vody od pracovníků zhotovitele stavby se budou jímat v bezodtokové žumpě (mobilní WC) a budou pravidelně vyváženy k likvidaci do ČOV </w:t>
      </w:r>
      <w:r w:rsidR="003E079A" w:rsidRPr="0055758C">
        <w:rPr>
          <w:sz w:val="20"/>
        </w:rPr>
        <w:t xml:space="preserve">Sviadnov (provozovatel  </w:t>
      </w:r>
      <w:proofErr w:type="spellStart"/>
      <w:r w:rsidR="003E079A" w:rsidRPr="0055758C">
        <w:rPr>
          <w:sz w:val="20"/>
        </w:rPr>
        <w:t>SmVaK</w:t>
      </w:r>
      <w:proofErr w:type="spellEnd"/>
      <w:r w:rsidR="003E079A" w:rsidRPr="0055758C">
        <w:rPr>
          <w:sz w:val="20"/>
        </w:rPr>
        <w:t xml:space="preserve"> Ostrava a.s.)</w:t>
      </w:r>
    </w:p>
    <w:p w:rsidR="00C1011C" w:rsidRPr="00DA1E27" w:rsidRDefault="00C1011C" w:rsidP="00C1011C">
      <w:pPr>
        <w:jc w:val="both"/>
        <w:rPr>
          <w:sz w:val="20"/>
          <w:highlight w:val="yellow"/>
        </w:rPr>
      </w:pPr>
    </w:p>
    <w:p w:rsidR="00ED44E9" w:rsidRPr="0055758C" w:rsidRDefault="00ED44E9" w:rsidP="00C72E29">
      <w:pPr>
        <w:pStyle w:val="Nadpis1"/>
        <w:numPr>
          <w:ilvl w:val="0"/>
          <w:numId w:val="33"/>
        </w:numPr>
      </w:pPr>
      <w:bookmarkStart w:id="31" w:name="_Toc31133448"/>
      <w:r w:rsidRPr="0055758C">
        <w:t>Údaje o zpracovaných technických výpočtech, jejich vliv na řešení</w:t>
      </w:r>
      <w:bookmarkStart w:id="32" w:name="_Toc164223251"/>
      <w:bookmarkStart w:id="33" w:name="_Toc164741680"/>
      <w:bookmarkEnd w:id="27"/>
      <w:bookmarkEnd w:id="28"/>
      <w:bookmarkEnd w:id="29"/>
      <w:bookmarkEnd w:id="30"/>
      <w:bookmarkEnd w:id="31"/>
    </w:p>
    <w:p w:rsidR="00A21502" w:rsidRPr="0055758C" w:rsidRDefault="00A21502" w:rsidP="00A21502">
      <w:pPr>
        <w:rPr>
          <w:sz w:val="20"/>
        </w:rPr>
      </w:pPr>
      <w:r w:rsidRPr="0055758C">
        <w:rPr>
          <w:sz w:val="20"/>
        </w:rPr>
        <w:t>Návrhové parametry splaškové kanalizace</w:t>
      </w:r>
      <w:r w:rsidR="00F010A7" w:rsidRPr="0055758C">
        <w:rPr>
          <w:sz w:val="20"/>
        </w:rPr>
        <w:t xml:space="preserve"> byly provedeny ve výpočtovém programu WINPLAN</w:t>
      </w:r>
    </w:p>
    <w:p w:rsidR="00427967" w:rsidRPr="0055758C" w:rsidRDefault="00427967" w:rsidP="0099021D"/>
    <w:p w:rsidR="00ED44E9" w:rsidRPr="0055758C" w:rsidRDefault="00ED44E9" w:rsidP="00C72E29">
      <w:pPr>
        <w:pStyle w:val="Nadpis1"/>
        <w:numPr>
          <w:ilvl w:val="0"/>
          <w:numId w:val="33"/>
        </w:numPr>
      </w:pPr>
      <w:bookmarkStart w:id="34" w:name="_Toc170388389"/>
      <w:bookmarkStart w:id="35" w:name="_Toc298402375"/>
      <w:bookmarkStart w:id="36" w:name="_Toc31133449"/>
      <w:r w:rsidRPr="0055758C">
        <w:t>Požadavky na postup stavebních a montážních prací</w:t>
      </w:r>
      <w:bookmarkEnd w:id="32"/>
      <w:bookmarkEnd w:id="33"/>
      <w:bookmarkEnd w:id="34"/>
      <w:bookmarkEnd w:id="35"/>
      <w:bookmarkEnd w:id="36"/>
    </w:p>
    <w:p w:rsidR="00C1011C" w:rsidRPr="0055758C" w:rsidRDefault="00C1011C" w:rsidP="00ED4C7F">
      <w:pPr>
        <w:jc w:val="both"/>
        <w:rPr>
          <w:sz w:val="20"/>
        </w:rPr>
      </w:pPr>
      <w:r w:rsidRPr="0055758C">
        <w:rPr>
          <w:sz w:val="20"/>
        </w:rPr>
        <w:t xml:space="preserve">V daném případě bude stavba realizována jako jeden celek. </w:t>
      </w:r>
      <w:r w:rsidR="00662C3E" w:rsidRPr="0055758C">
        <w:rPr>
          <w:sz w:val="20"/>
        </w:rPr>
        <w:t xml:space="preserve"> </w:t>
      </w:r>
      <w:r w:rsidRPr="0055758C">
        <w:rPr>
          <w:sz w:val="20"/>
        </w:rPr>
        <w:t xml:space="preserve">Navržený harmonogram je možno upřesnit s ohledem na termín zahájení, průběh počasí a další okolnosti. </w:t>
      </w:r>
    </w:p>
    <w:p w:rsidR="00C1011C" w:rsidRPr="0055758C" w:rsidRDefault="00C1011C" w:rsidP="00C1011C">
      <w:pPr>
        <w:rPr>
          <w:sz w:val="20"/>
          <w:u w:val="single"/>
        </w:rPr>
      </w:pPr>
    </w:p>
    <w:p w:rsidR="00ED44E9" w:rsidRPr="0055758C" w:rsidRDefault="00ED44E9" w:rsidP="00C72E29">
      <w:pPr>
        <w:pStyle w:val="Nadpis1"/>
        <w:numPr>
          <w:ilvl w:val="0"/>
          <w:numId w:val="33"/>
        </w:numPr>
      </w:pPr>
      <w:bookmarkStart w:id="37" w:name="_Toc164223252"/>
      <w:bookmarkStart w:id="38" w:name="_Toc164741681"/>
      <w:bookmarkStart w:id="39" w:name="_Toc170388390"/>
      <w:bookmarkStart w:id="40" w:name="_Toc298402376"/>
      <w:bookmarkStart w:id="41" w:name="_Toc31133450"/>
      <w:r w:rsidRPr="0055758C">
        <w:t>Požadavky</w:t>
      </w:r>
      <w:r w:rsidR="00CA4545" w:rsidRPr="0055758C">
        <w:t xml:space="preserve"> na</w:t>
      </w:r>
      <w:r w:rsidRPr="0055758C">
        <w:t xml:space="preserve"> materiály</w:t>
      </w:r>
      <w:r w:rsidR="00CA4545" w:rsidRPr="0055758C">
        <w:t xml:space="preserve"> a práce</w:t>
      </w:r>
      <w:bookmarkEnd w:id="37"/>
      <w:bookmarkEnd w:id="38"/>
      <w:bookmarkEnd w:id="39"/>
      <w:bookmarkEnd w:id="40"/>
      <w:bookmarkEnd w:id="41"/>
    </w:p>
    <w:p w:rsidR="00CA4545" w:rsidRPr="0055758C" w:rsidRDefault="00CA4545" w:rsidP="00CA4545">
      <w:pPr>
        <w:tabs>
          <w:tab w:val="left" w:pos="1925"/>
        </w:tabs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>Všechny stavební práce musí být provedeny v souladu s vyhláškou č. 268/2009 sb. v platném znění, s požadavky příslušných norem pro navrhování a provádění staveb uvedených v seznamu českých norem a ve Věstníku pro technickou normalizaci, nebo v kvalitě vyšší. Je nutno řídit se pokyny, požadavky a technickými předpisy a podnikovými normami výrobců a dodavatelů jednotlivých materiálů, výrobků a systémů.</w:t>
      </w:r>
    </w:p>
    <w:p w:rsidR="00CA4545" w:rsidRPr="0055758C" w:rsidRDefault="00CA4545" w:rsidP="00CA4545">
      <w:pPr>
        <w:tabs>
          <w:tab w:val="left" w:pos="1925"/>
        </w:tabs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>Práce mohou být provedeny pouze kvalifikovanými pracovníky a firmami, které se mohou prokázat příslušnou kvalifikací a referencemi.</w:t>
      </w:r>
    </w:p>
    <w:p w:rsidR="00CA4545" w:rsidRPr="0055758C" w:rsidRDefault="00CA4545" w:rsidP="00CA4545">
      <w:pPr>
        <w:tabs>
          <w:tab w:val="left" w:pos="1925"/>
        </w:tabs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>Všechny použité materiály a výrobky musí mít platný certifikát ve smyslu stavebního zákona č. 183/2006 Sb. předpisů souvisejících.</w:t>
      </w:r>
    </w:p>
    <w:p w:rsidR="00CA4545" w:rsidRPr="0055758C" w:rsidRDefault="00CA4545" w:rsidP="00CA4545">
      <w:pPr>
        <w:tabs>
          <w:tab w:val="left" w:pos="1925"/>
        </w:tabs>
        <w:jc w:val="both"/>
        <w:rPr>
          <w:rFonts w:cs="Arial"/>
          <w:sz w:val="20"/>
        </w:rPr>
      </w:pPr>
    </w:p>
    <w:p w:rsidR="000A45E8" w:rsidRPr="0055758C" w:rsidRDefault="000A45E8" w:rsidP="00C72E29">
      <w:pPr>
        <w:pStyle w:val="Nadpis1"/>
        <w:numPr>
          <w:ilvl w:val="0"/>
          <w:numId w:val="33"/>
        </w:numPr>
      </w:pPr>
      <w:bookmarkStart w:id="42" w:name="_Toc31133451"/>
      <w:r w:rsidRPr="0055758C">
        <w:lastRenderedPageBreak/>
        <w:t>Ř</w:t>
      </w:r>
      <w:r w:rsidR="004C76AD" w:rsidRPr="0055758C">
        <w:t>ešení komunikací a ploch z hlediska přístupu a užívání osobami s omezenou schopností pohybu a orientace</w:t>
      </w:r>
      <w:bookmarkEnd w:id="42"/>
    </w:p>
    <w:p w:rsidR="00BB5833" w:rsidRPr="0055758C" w:rsidRDefault="00CA2153" w:rsidP="009C736D">
      <w:pPr>
        <w:jc w:val="both"/>
        <w:rPr>
          <w:sz w:val="20"/>
        </w:rPr>
      </w:pPr>
      <w:r w:rsidRPr="0055758C">
        <w:rPr>
          <w:sz w:val="20"/>
        </w:rPr>
        <w:t>Projekt</w:t>
      </w:r>
      <w:r w:rsidR="00D21B46" w:rsidRPr="0055758C">
        <w:rPr>
          <w:sz w:val="20"/>
        </w:rPr>
        <w:t xml:space="preserve"> neřeší </w:t>
      </w:r>
      <w:r w:rsidR="009C736D" w:rsidRPr="0055758C">
        <w:rPr>
          <w:sz w:val="20"/>
        </w:rPr>
        <w:t xml:space="preserve">přístupové </w:t>
      </w:r>
      <w:r w:rsidR="00D21B46" w:rsidRPr="0055758C">
        <w:rPr>
          <w:sz w:val="20"/>
        </w:rPr>
        <w:t>komunikace, plochy a objekty z hlediska užívání a přístupnosti pohybově a zrakově postižených.</w:t>
      </w:r>
    </w:p>
    <w:p w:rsidR="00BB5833" w:rsidRPr="0055758C" w:rsidRDefault="00BB5833" w:rsidP="0099021D"/>
    <w:p w:rsidR="000A45E8" w:rsidRPr="0055758C" w:rsidRDefault="000A45E8" w:rsidP="00C72E29">
      <w:pPr>
        <w:pStyle w:val="Nadpis1"/>
        <w:numPr>
          <w:ilvl w:val="0"/>
          <w:numId w:val="33"/>
        </w:numPr>
      </w:pPr>
      <w:bookmarkStart w:id="43" w:name="_Toc31133452"/>
      <w:r w:rsidRPr="0055758C">
        <w:t>D</w:t>
      </w:r>
      <w:r w:rsidR="008D2ECB" w:rsidRPr="0055758C">
        <w:t>ůsledky na životní prostředí a bezpečnost práce</w:t>
      </w:r>
      <w:bookmarkEnd w:id="43"/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Během výstavby i při využívání objektu je nutno dodržovat veškeré zákonné bezpečnostní předpisy v platném znění, zejména: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-zákon č. 174/1968 Sb., o státním odborném dozoru nad bezpečností práce, ve znění pozdějších předpisů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-zákon č. 22/1997 Sb. o technických požadavcích na výrobky a o změně a doplnění některých zákonů, ve znění pozdějších předpisů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-zákona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ve znění pozdějších předpisů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-nařízení vlády 362/2005 Sb. o bližších požadavcích na bezpečnost a ochranu zdraví při práci na pracovištích s nebezpečím pádu z výšky nebo do hloubky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-nařízení vlády 591/2006 Sb. o bližších minimálních požadavcích na bezpečnost a ochranu zdraví při práci na staveništích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-vyhláška ČÚBP č. 48/1982 Sb., kterou se stanoví základní požadavky k zajištění bezpečnosti práce a technických zařízení při stavebních pracích ve znění ve znění pozdějších předpisů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-vyhláška ČÚBP a ČBÚ č. 18/1979 Sb., kterou se určují vyhrazená tlaková zařízení a stanoví některé podmínky k zajištění jejich bezpečnosti, ve znění pozdějších předpisů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-vyhláška ČÚBP a ČBÚ č. 19/1979 Sb., kterou se určují vyhrazená zdvihací zařízení a stanoví některé podmínky k zajištění jejich bezpečnosti, ve znění pozdějších předpisů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-vyhláška 73/2010 Sb. </w:t>
      </w:r>
      <w:r w:rsidRPr="0055758C">
        <w:rPr>
          <w:color w:val="000000"/>
          <w:sz w:val="20"/>
        </w:rPr>
        <w:t>o stanovení vyhrazených elektrických technických zařízení, jejich zařazení do tříd a skupin a o bližších podmínkách jejich bezpečnosti (vyhláška o vyhrazených elektrických technických zařízeních)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-vyhláška ČÚBP a ČBÚ č. 21/1979 Sb., kterou se určují vyhrazená plynová zařízení a stanoví některé podmínky k zajištění jejich bezpečnosti, ve znění pozdějších předpisů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-vyhláška 268/2009 Sb.</w:t>
      </w:r>
      <w:r w:rsidRPr="0055758C">
        <w:rPr>
          <w:color w:val="000000"/>
          <w:sz w:val="20"/>
        </w:rPr>
        <w:t xml:space="preserve"> o technických požadavcích na stavby ve znění pozdějších předpisů</w:t>
      </w:r>
      <w:r w:rsidRPr="0055758C">
        <w:rPr>
          <w:sz w:val="20"/>
        </w:rPr>
        <w:t xml:space="preserve">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-Nařízení vlády č. 378/2001 Sb., kterým se stanoví bližší požadavky na bezpečný provoz a používání strojů, technických zařízení, přístrojů a nářadí, ve znění opravy chyby č. rs62/2002 Sb.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-Nařízení vlády č. 101/2005 Sb., o podrobnějších požadavcích na pracoviště a pracovní prostředí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-zákon č. 251/2005 Sb., o inspekci práce ve znění pozdějších předpisů.</w:t>
      </w:r>
    </w:p>
    <w:p w:rsidR="00AB0170" w:rsidRPr="0055758C" w:rsidRDefault="00AB0170" w:rsidP="003E079A">
      <w:pPr>
        <w:jc w:val="both"/>
        <w:rPr>
          <w:sz w:val="20"/>
        </w:rPr>
      </w:pP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Při výstavbě budou nejprve prováděny montážní práce stavební, elektro, a potrubních rozvodů. Pro všechny tyto činnosti musí dodavatelé vytvořit taková bezpečnostní opatření, která zajistí organizačním nebo technickým způsobem bezpečný výkon práce a bezpečný provoz stavebních a montážních mechanizmů používaných při montáži nových zařízení. V případě, že by se v průběhu stavebních prací vyskytly z hlediska bezpečnosti práce mimořádné stavy, určí příslušný dodavatel potřebná opatření k zajištění bezpečné práce a seznámí s nimi všechny pracovníky, kterých se tato opatření týkají.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Zařízení budou uvedena do provozu po provedení předepsaných kontrol, zkoušek a revizí. Technický popis, návody k montáži, obsluze, provozu a bezpečnostní předpis pro příslušné zařízení uvedené v dokumentech výrobce musí být respektovány.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lastRenderedPageBreak/>
        <w:t>Kromě výše uvedených bezpečnostních předpisů je nutné dodržovat veškeré platné normy a interní předpisy týkajícími se bezpečnosti práce na všech zařízeních, se kterými musí být obslužný personál prokazatelně seznámen.</w:t>
      </w:r>
    </w:p>
    <w:p w:rsidR="003E079A" w:rsidRPr="0055758C" w:rsidRDefault="003E079A" w:rsidP="003E079A">
      <w:pPr>
        <w:jc w:val="both"/>
        <w:rPr>
          <w:sz w:val="20"/>
        </w:rPr>
      </w:pPr>
    </w:p>
    <w:p w:rsidR="003E079A" w:rsidRPr="0055758C" w:rsidRDefault="003E079A" w:rsidP="003E079A">
      <w:pPr>
        <w:jc w:val="both"/>
        <w:rPr>
          <w:sz w:val="20"/>
        </w:rPr>
      </w:pP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 xml:space="preserve">Provádění stavebních prací musí respektovat zákon č. 309/2006 Sb., kterým se upravují další požadavky bezpečnosti a ochrany zdraví při práci v pracovněprávních vztazích a o zajištění bezpečnosti a ochrany zdraví při činnosti nebo poskytování služeb mimo pracovněprávní vztahy (zákon o BOZP) včetně platných prováděcích právních předpisů, veškeré platné normy a interní 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předpisy dodavatele, investora a uživatele stávajících provozních zařízení, se kterými musí být všichni pracovníci, podílející se na výstavbě,  i obslužný personál prokazatelně seznámeni.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Zaměstnavatel je povinen podle zákona č. 262/2006 Sb. (Zákoník práce), část pátá, zajistit bezpečnost a ochranu zdraví zaměstnanců při práci s ohledem na rizika možného ohrožení jejich života a zdraví, která se týkají výkonu práce a vytvářet bezpečné a zdraví neohrožující pracovní prostředí a pracovní podmínky vhodnou organizací bezpečnosti a ochrany zdraví při práci a přijímáním opatření k předcházení rizikům.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Veškeré stavební a montážní práce na stavbě budou provádět  fyzické nebo právnické osoby pod odborným vedením oprávněné osoby, která v souladu s § 160 vyhlášky č. 183/2006 Sb., dbá na dodržování BOZP. Všichni pracovníci, podílející se na výstavbě, musí být prokazatelně poučeni o dodržování bezpečnostních předpisů a jiných zákonných opatřeních, zajišťujících bezpečnost a ochranu zdraví pracovníků. Jedná se především o zákon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práci), dále o vyhlášku ČÚBP č. 48/1982 Sb., ve znění vyhlášky č. 192/2005 Sb., kterou se stanoví základní požadavky k zajištění bezpečnosti práce a technických zařízení při stavebních pracích v platném znění.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Zaměstnavatel, který provádí jako zhotovitel stavební, montážní, stavebně montážní nebo udržovací práce pro jinou fyzickou nebo právnickou osobu na jejím pracovišti, zajistí v součinnosti s touto osobou vybavení pracoviště pro bezpečný výkon práce v souladu s §3 zákona č.309/2006 Sb., práce mohou být zahájeny pouze tehdy, pokud je pracoviště náležitě zajištěno a vybaveno. Bližší minimální požadavky na bezpečnost a ochranu zdraví při práci na staveništi upravuje nařízení vlády č. 591/2006 Sb.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Zhotovitel při uspořádání staveniště dbá, aby byly dodrženy požadavky na pracoviště stanovené nařízením vlády č. 101/2005 Sb. a aby staveniště vyhovovalo obecným požadavkům na výstavbu dle vyhlášky č. 268/2009 Sb. a dalším požadavkům na staveniště stanovených v příloze č.1 nařízení vlády č. 591/2006 Sb..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V případě, že na staveništi budou působit současně zaměstnanci více než jednoho zhotovitele, je zadavatel stavby povinen určit potřebný počet koordinátorů bezpečnosti a ochrany zdraví při práci na staveništi.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Zhotovitel zajistí, aby byly splněny požadavky na organizaci práce a pracovní postupy stanovené v příloze č.3 nařízení vlády č. 591/2006 Sb..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Zařízení budou uvedena do provozu po provedení předepsaných kontrol, zkoušek a revizí. Technický popis, návody k montáži, obsluze, provozu a bezpečnostní předpis pro příslušné zařízení uvedené v dokumentech výrobce musí být respektovány.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Rovněž je nutno, jak v objektech zařízení staveniště, tak v budovaných objektech zabezpečit protipožární opatření a staveniště vybavit protipožární technikou.</w:t>
      </w:r>
    </w:p>
    <w:p w:rsidR="003E079A" w:rsidRPr="0055758C" w:rsidRDefault="003E079A" w:rsidP="003E079A">
      <w:pPr>
        <w:jc w:val="both"/>
        <w:rPr>
          <w:sz w:val="20"/>
        </w:rPr>
      </w:pPr>
      <w:r w:rsidRPr="0055758C">
        <w:rPr>
          <w:sz w:val="20"/>
        </w:rPr>
        <w:t>Kromě výše uvedených bezpečnostních předpisů je nutné dodržovat veškeré platné normy a interní předpisy týkajícími se bezpečnosti práce na všech zařízeních, se kterými musí být obslužný personál prokazatelně seznámen.</w:t>
      </w:r>
    </w:p>
    <w:p w:rsidR="003E079A" w:rsidRPr="0055758C" w:rsidRDefault="003E079A" w:rsidP="00C1011C">
      <w:pPr>
        <w:jc w:val="both"/>
        <w:rPr>
          <w:sz w:val="20"/>
        </w:rPr>
      </w:pPr>
    </w:p>
    <w:p w:rsidR="003E079A" w:rsidRPr="0055758C" w:rsidRDefault="003E079A" w:rsidP="00C1011C">
      <w:pPr>
        <w:jc w:val="both"/>
        <w:rPr>
          <w:sz w:val="20"/>
        </w:rPr>
      </w:pPr>
    </w:p>
    <w:p w:rsidR="00C1011C" w:rsidRPr="0055758C" w:rsidRDefault="00C1011C" w:rsidP="00C1011C">
      <w:pPr>
        <w:jc w:val="both"/>
        <w:rPr>
          <w:sz w:val="20"/>
        </w:rPr>
      </w:pPr>
      <w:r w:rsidRPr="0055758C">
        <w:rPr>
          <w:sz w:val="20"/>
        </w:rPr>
        <w:t>Při výstavbě je nutno dodržovat běžné podmínky bezpečnosti práce na  stavbě a podmínky bezpečnosti  práce a  pohybu v areálu staveniště. Všichni pracovníci budou používat osobní ochranné pracovní prostředky.</w:t>
      </w:r>
    </w:p>
    <w:p w:rsidR="00C1011C" w:rsidRPr="0055758C" w:rsidRDefault="00C1011C" w:rsidP="00C1011C">
      <w:pPr>
        <w:jc w:val="both"/>
        <w:rPr>
          <w:sz w:val="20"/>
        </w:rPr>
      </w:pPr>
      <w:r w:rsidRPr="0055758C">
        <w:rPr>
          <w:sz w:val="20"/>
        </w:rPr>
        <w:lastRenderedPageBreak/>
        <w:t>Po dobu realizace stavby bude nutno dodržovat běžné zásady BOZP. Při realizačních pracích a údržbě musí být dodržovány příslušné zákony a předpisy týkající se bezpečnosti práce a to zejména:</w:t>
      </w:r>
    </w:p>
    <w:p w:rsidR="00C1011C" w:rsidRPr="0055758C" w:rsidRDefault="00C1011C" w:rsidP="00C1011C">
      <w:pPr>
        <w:jc w:val="both"/>
        <w:rPr>
          <w:sz w:val="20"/>
        </w:rPr>
      </w:pPr>
      <w:r w:rsidRPr="0055758C">
        <w:rPr>
          <w:sz w:val="20"/>
        </w:rPr>
        <w:t>Vyhláška ČÚBP č. 48/1982 Sb. „Základní požadavky k zajištění bezpečnosti práce a technických zařízení“ ve znění vyhlášky č. 207/1991 Sb. v návaznosti na nařízení vlády č. 352/2000 Sb. a nařízení vlády č. 101/2005 Sb. „O podrobnějších požadavcích na pracoviště a pracovní prostředí“.</w:t>
      </w:r>
    </w:p>
    <w:p w:rsidR="00C1011C" w:rsidRPr="0055758C" w:rsidRDefault="00C1011C" w:rsidP="00C1011C">
      <w:pPr>
        <w:jc w:val="both"/>
        <w:rPr>
          <w:sz w:val="20"/>
        </w:rPr>
      </w:pPr>
      <w:r w:rsidRPr="0055758C">
        <w:rPr>
          <w:sz w:val="20"/>
        </w:rPr>
        <w:t>Stavební práce musí být prováděny v souladu s Vyhláškou č. 324/1991 Sb. „O bezpečnosti práce a technických zařízení“. Pracovníci stavby musí dodržovat všechny profesní bezpečnostní předpisy související s prováděnou činností. Dále musí dodržovat bezpečnostní předpisy a omezení vznikající od okolního provozu na komunikacích, po kterých bude přivážen a odvážen materiál stavby. Rovněž pak musí dodržovat bezpečnostní předpisy a omezení vznikající od případně současně realizovaných staveb v blízkém okolí vlastní výstavby. V průběhu tvorby projektové dokumentace a vlastní realizace stavby musí být dodržována ustanovení Zákona č. 22/1997 Sb. „O technických požadavcích na výrobky“.</w:t>
      </w:r>
    </w:p>
    <w:p w:rsidR="003E079A" w:rsidRPr="0055758C" w:rsidRDefault="003E079A" w:rsidP="00C1011C">
      <w:pPr>
        <w:jc w:val="both"/>
        <w:rPr>
          <w:rStyle w:val="tema2"/>
          <w:rFonts w:cs="Arial"/>
          <w:sz w:val="20"/>
        </w:rPr>
      </w:pPr>
    </w:p>
    <w:p w:rsidR="00C1011C" w:rsidRPr="0055758C" w:rsidRDefault="00C1011C" w:rsidP="00C1011C">
      <w:pPr>
        <w:jc w:val="both"/>
        <w:rPr>
          <w:sz w:val="20"/>
        </w:rPr>
      </w:pPr>
      <w:r w:rsidRPr="0055758C">
        <w:rPr>
          <w:rStyle w:val="tema2"/>
          <w:rFonts w:cs="Arial"/>
          <w:sz w:val="20"/>
        </w:rPr>
        <w:t>Dále bude dodrženo Nařízení vlády č. 591/2006 Sb., o bližších minimálních požadavcích na bezpečnost a ochranu zdraví při práci na staveništích.</w:t>
      </w:r>
    </w:p>
    <w:p w:rsidR="00C1011C" w:rsidRPr="0055758C" w:rsidRDefault="00C1011C" w:rsidP="00C1011C">
      <w:pPr>
        <w:jc w:val="both"/>
        <w:rPr>
          <w:sz w:val="20"/>
        </w:rPr>
      </w:pPr>
      <w:r w:rsidRPr="0055758C">
        <w:rPr>
          <w:sz w:val="20"/>
        </w:rPr>
        <w:t>Před zahájením prací musí zhotovitel ve spolupráci se zadavatelem posoudit možná rizika vedoucí k pracovním úrazům a navrhnout opatření vedoucí k minimalizaci těchto rizik. Následně seznámit pracovníky s těmito riziky včetně navržených opatření. Pracovníci musí být seznámeni s přístupovými cestami k staveništi a s vytyčením staveniště.</w:t>
      </w:r>
    </w:p>
    <w:p w:rsidR="003E079A" w:rsidRPr="0055758C" w:rsidRDefault="003E079A" w:rsidP="003E079A">
      <w:pPr>
        <w:jc w:val="both"/>
        <w:rPr>
          <w:sz w:val="20"/>
        </w:rPr>
      </w:pPr>
    </w:p>
    <w:p w:rsidR="003E079A" w:rsidRPr="0055758C" w:rsidRDefault="003E079A" w:rsidP="003E079A">
      <w:pPr>
        <w:jc w:val="both"/>
        <w:rPr>
          <w:sz w:val="20"/>
        </w:rPr>
      </w:pPr>
    </w:p>
    <w:p w:rsidR="00ED44E9" w:rsidRPr="0055758C" w:rsidRDefault="00ED44E9" w:rsidP="00C72E29">
      <w:pPr>
        <w:pStyle w:val="Nadpis1"/>
        <w:numPr>
          <w:ilvl w:val="0"/>
          <w:numId w:val="33"/>
        </w:numPr>
      </w:pPr>
      <w:bookmarkStart w:id="44" w:name="_Toc164223253"/>
      <w:bookmarkStart w:id="45" w:name="_Toc164741682"/>
      <w:bookmarkStart w:id="46" w:name="_Toc170388391"/>
      <w:bookmarkStart w:id="47" w:name="_Toc298402377"/>
      <w:bookmarkStart w:id="48" w:name="_Toc31133453"/>
      <w:r w:rsidRPr="0055758C">
        <w:t>Seznam použitých podkladů, ČSN</w:t>
      </w:r>
      <w:r w:rsidR="00063743" w:rsidRPr="0055758C">
        <w:t xml:space="preserve"> (</w:t>
      </w:r>
      <w:r w:rsidR="00063743" w:rsidRPr="0055758C">
        <w:rPr>
          <w:b w:val="0"/>
          <w:i/>
          <w:caps w:val="0"/>
        </w:rPr>
        <w:t>nebo rovnocenné</w:t>
      </w:r>
      <w:r w:rsidR="00063743" w:rsidRPr="0055758C">
        <w:t xml:space="preserve"> </w:t>
      </w:r>
      <w:r w:rsidR="00063743" w:rsidRPr="0055758C">
        <w:rPr>
          <w:b w:val="0"/>
          <w:i/>
          <w:caps w:val="0"/>
        </w:rPr>
        <w:t>normy</w:t>
      </w:r>
      <w:r w:rsidR="00063743" w:rsidRPr="0055758C">
        <w:t>)</w:t>
      </w:r>
      <w:r w:rsidRPr="0055758C">
        <w:t>, literatury a výpočetních programů</w:t>
      </w:r>
      <w:bookmarkEnd w:id="44"/>
      <w:bookmarkEnd w:id="45"/>
      <w:bookmarkEnd w:id="46"/>
      <w:bookmarkEnd w:id="47"/>
      <w:bookmarkEnd w:id="48"/>
    </w:p>
    <w:p w:rsidR="00C1011C" w:rsidRPr="0055758C" w:rsidRDefault="00C1011C" w:rsidP="00C1011C">
      <w:pPr>
        <w:rPr>
          <w:b/>
          <w:i/>
          <w:sz w:val="20"/>
        </w:rPr>
      </w:pPr>
      <w:r w:rsidRPr="0055758C">
        <w:rPr>
          <w:b/>
          <w:i/>
          <w:sz w:val="20"/>
        </w:rPr>
        <w:t>Výchozí podklady</w:t>
      </w:r>
    </w:p>
    <w:p w:rsidR="00C1011C" w:rsidRPr="0055758C" w:rsidRDefault="00C1011C" w:rsidP="00C1011C">
      <w:pPr>
        <w:pStyle w:val="Odstavecseseznamem"/>
        <w:numPr>
          <w:ilvl w:val="3"/>
          <w:numId w:val="30"/>
        </w:numPr>
        <w:spacing w:after="0"/>
        <w:ind w:left="284" w:hanging="284"/>
        <w:rPr>
          <w:sz w:val="20"/>
          <w:szCs w:val="20"/>
        </w:rPr>
      </w:pPr>
      <w:r w:rsidRPr="0055758C">
        <w:rPr>
          <w:sz w:val="20"/>
          <w:szCs w:val="20"/>
        </w:rPr>
        <w:t>Smlouva o dílo předmětné stavby</w:t>
      </w:r>
    </w:p>
    <w:p w:rsidR="00C1011C" w:rsidRPr="0055758C" w:rsidRDefault="00C1011C" w:rsidP="00C1011C">
      <w:pPr>
        <w:pStyle w:val="Odstavecseseznamem"/>
        <w:numPr>
          <w:ilvl w:val="0"/>
          <w:numId w:val="30"/>
        </w:numPr>
        <w:spacing w:after="0"/>
        <w:ind w:left="284" w:hanging="284"/>
        <w:rPr>
          <w:sz w:val="20"/>
          <w:szCs w:val="20"/>
        </w:rPr>
      </w:pPr>
      <w:r w:rsidRPr="0055758C">
        <w:rPr>
          <w:sz w:val="20"/>
          <w:szCs w:val="20"/>
        </w:rPr>
        <w:t>Požadavky a závěry z jednání, zápisy z jednání</w:t>
      </w:r>
    </w:p>
    <w:p w:rsidR="00C1011C" w:rsidRPr="0055758C" w:rsidRDefault="00C1011C" w:rsidP="00C1011C">
      <w:pPr>
        <w:pStyle w:val="Odstavecseseznamem"/>
        <w:numPr>
          <w:ilvl w:val="0"/>
          <w:numId w:val="30"/>
        </w:numPr>
        <w:spacing w:after="0"/>
        <w:ind w:left="284" w:hanging="284"/>
        <w:rPr>
          <w:sz w:val="20"/>
          <w:szCs w:val="20"/>
        </w:rPr>
      </w:pPr>
      <w:r w:rsidRPr="0055758C">
        <w:rPr>
          <w:sz w:val="20"/>
          <w:szCs w:val="20"/>
        </w:rPr>
        <w:t>Polohopisné a výškopisné zaměření stavby</w:t>
      </w:r>
    </w:p>
    <w:p w:rsidR="00C1011C" w:rsidRPr="0055758C" w:rsidRDefault="00C1011C" w:rsidP="00C1011C">
      <w:pPr>
        <w:pStyle w:val="Odstavecseseznamem"/>
        <w:numPr>
          <w:ilvl w:val="0"/>
          <w:numId w:val="30"/>
        </w:numPr>
        <w:spacing w:after="0"/>
        <w:ind w:left="284" w:hanging="284"/>
        <w:rPr>
          <w:sz w:val="20"/>
          <w:szCs w:val="20"/>
        </w:rPr>
      </w:pPr>
      <w:r w:rsidRPr="0055758C">
        <w:rPr>
          <w:sz w:val="20"/>
          <w:szCs w:val="20"/>
        </w:rPr>
        <w:t>Vyjádření a stanoviska dotčených správců veřejné a dopravní infrastruktury a dotčených organizací</w:t>
      </w:r>
    </w:p>
    <w:p w:rsidR="00C1011C" w:rsidRPr="0055758C" w:rsidRDefault="00C1011C" w:rsidP="00C1011C">
      <w:pPr>
        <w:pStyle w:val="Odstavecseseznamem"/>
        <w:numPr>
          <w:ilvl w:val="0"/>
          <w:numId w:val="30"/>
        </w:numPr>
        <w:spacing w:after="0"/>
        <w:ind w:left="284" w:hanging="284"/>
        <w:rPr>
          <w:sz w:val="20"/>
          <w:szCs w:val="20"/>
        </w:rPr>
      </w:pPr>
      <w:r w:rsidRPr="0055758C">
        <w:rPr>
          <w:sz w:val="20"/>
          <w:szCs w:val="20"/>
        </w:rPr>
        <w:t>Prohlídka staveniště</w:t>
      </w:r>
    </w:p>
    <w:p w:rsidR="00480FA0" w:rsidRPr="00E6772E" w:rsidRDefault="00480FA0" w:rsidP="00480FA0">
      <w:pPr>
        <w:pStyle w:val="Odstavecseseznamem"/>
        <w:numPr>
          <w:ilvl w:val="0"/>
          <w:numId w:val="30"/>
        </w:numPr>
        <w:spacing w:after="0"/>
        <w:ind w:left="284" w:hanging="284"/>
        <w:rPr>
          <w:sz w:val="20"/>
          <w:szCs w:val="20"/>
        </w:rPr>
      </w:pPr>
      <w:r w:rsidRPr="00E6772E">
        <w:rPr>
          <w:sz w:val="20"/>
          <w:szCs w:val="20"/>
        </w:rPr>
        <w:t>Projektová dokumentace „ Odkanalizování oblasti povodí Olešné –místních částí Zelinkovice a Lysůvky“, stupeň DSP, vypracoval Ing. Václav Kopecký v 03/2015</w:t>
      </w:r>
    </w:p>
    <w:p w:rsidR="00C1011C" w:rsidRPr="0055758C" w:rsidRDefault="00C1011C" w:rsidP="00C1011C">
      <w:pPr>
        <w:rPr>
          <w:sz w:val="20"/>
        </w:rPr>
      </w:pPr>
    </w:p>
    <w:p w:rsidR="00C1011C" w:rsidRPr="0055758C" w:rsidRDefault="00C1011C" w:rsidP="00AB0170">
      <w:pPr>
        <w:rPr>
          <w:b/>
          <w:i/>
          <w:sz w:val="20"/>
        </w:rPr>
      </w:pPr>
      <w:r w:rsidRPr="0055758C">
        <w:rPr>
          <w:b/>
          <w:i/>
          <w:sz w:val="20"/>
        </w:rPr>
        <w:t>ČSN</w:t>
      </w:r>
      <w:r w:rsidR="00063743" w:rsidRPr="0055758C">
        <w:rPr>
          <w:b/>
          <w:i/>
          <w:sz w:val="20"/>
        </w:rPr>
        <w:t xml:space="preserve"> nebo rovnocenné normy</w:t>
      </w:r>
    </w:p>
    <w:p w:rsidR="00C1011C" w:rsidRPr="0055758C" w:rsidRDefault="00C1011C" w:rsidP="00AB0170">
      <w:pPr>
        <w:pStyle w:val="Odstavecseseznamem"/>
        <w:numPr>
          <w:ilvl w:val="0"/>
          <w:numId w:val="30"/>
        </w:numPr>
        <w:spacing w:after="0" w:line="240" w:lineRule="auto"/>
        <w:ind w:left="142" w:firstLine="0"/>
        <w:rPr>
          <w:sz w:val="20"/>
          <w:szCs w:val="20"/>
        </w:rPr>
      </w:pPr>
      <w:r w:rsidRPr="0055758C">
        <w:rPr>
          <w:sz w:val="20"/>
          <w:szCs w:val="20"/>
        </w:rPr>
        <w:t>ČSN 73 6005, ČSN 75 6101</w:t>
      </w:r>
    </w:p>
    <w:p w:rsidR="003E079A" w:rsidRPr="0055758C" w:rsidRDefault="003E079A" w:rsidP="00AB0170">
      <w:pPr>
        <w:numPr>
          <w:ilvl w:val="0"/>
          <w:numId w:val="30"/>
        </w:numPr>
        <w:overflowPunct w:val="0"/>
        <w:autoSpaceDE w:val="0"/>
        <w:autoSpaceDN w:val="0"/>
        <w:adjustRightInd w:val="0"/>
        <w:ind w:left="142" w:firstLine="0"/>
        <w:jc w:val="both"/>
        <w:textAlignment w:val="baseline"/>
        <w:rPr>
          <w:sz w:val="20"/>
        </w:rPr>
      </w:pPr>
      <w:r w:rsidRPr="0055758C">
        <w:rPr>
          <w:sz w:val="20"/>
        </w:rPr>
        <w:t xml:space="preserve">ČSN EN 1990 </w:t>
      </w:r>
      <w:proofErr w:type="spellStart"/>
      <w:r w:rsidRPr="0055758C">
        <w:rPr>
          <w:sz w:val="20"/>
        </w:rPr>
        <w:t>Eurokód</w:t>
      </w:r>
      <w:proofErr w:type="spellEnd"/>
      <w:r w:rsidRPr="0055758C">
        <w:rPr>
          <w:sz w:val="20"/>
        </w:rPr>
        <w:t xml:space="preserve"> 0 Zásady navrhování</w:t>
      </w:r>
    </w:p>
    <w:p w:rsidR="003E079A" w:rsidRPr="0055758C" w:rsidRDefault="003E079A" w:rsidP="00AB0170">
      <w:pPr>
        <w:numPr>
          <w:ilvl w:val="0"/>
          <w:numId w:val="30"/>
        </w:numPr>
        <w:overflowPunct w:val="0"/>
        <w:autoSpaceDE w:val="0"/>
        <w:autoSpaceDN w:val="0"/>
        <w:adjustRightInd w:val="0"/>
        <w:ind w:left="142" w:firstLine="0"/>
        <w:jc w:val="both"/>
        <w:textAlignment w:val="baseline"/>
        <w:rPr>
          <w:sz w:val="20"/>
        </w:rPr>
      </w:pPr>
      <w:r w:rsidRPr="0055758C">
        <w:rPr>
          <w:sz w:val="20"/>
        </w:rPr>
        <w:t xml:space="preserve">ČSN EN 1991 </w:t>
      </w:r>
      <w:proofErr w:type="spellStart"/>
      <w:r w:rsidRPr="0055758C">
        <w:rPr>
          <w:sz w:val="20"/>
        </w:rPr>
        <w:t>Eurokód</w:t>
      </w:r>
      <w:proofErr w:type="spellEnd"/>
      <w:r w:rsidRPr="0055758C">
        <w:rPr>
          <w:sz w:val="20"/>
        </w:rPr>
        <w:t xml:space="preserve"> 1 Zatížení konstrukcí</w:t>
      </w:r>
    </w:p>
    <w:p w:rsidR="003E079A" w:rsidRPr="0055758C" w:rsidRDefault="003E079A" w:rsidP="00AB0170">
      <w:pPr>
        <w:numPr>
          <w:ilvl w:val="0"/>
          <w:numId w:val="30"/>
        </w:numPr>
        <w:overflowPunct w:val="0"/>
        <w:autoSpaceDE w:val="0"/>
        <w:autoSpaceDN w:val="0"/>
        <w:adjustRightInd w:val="0"/>
        <w:ind w:left="142" w:firstLine="0"/>
        <w:jc w:val="both"/>
        <w:textAlignment w:val="baseline"/>
        <w:rPr>
          <w:sz w:val="20"/>
        </w:rPr>
      </w:pPr>
      <w:r w:rsidRPr="0055758C">
        <w:rPr>
          <w:sz w:val="20"/>
        </w:rPr>
        <w:t xml:space="preserve">ČSN EN 1992 </w:t>
      </w:r>
      <w:proofErr w:type="spellStart"/>
      <w:r w:rsidRPr="0055758C">
        <w:rPr>
          <w:sz w:val="20"/>
        </w:rPr>
        <w:t>Eurokód</w:t>
      </w:r>
      <w:proofErr w:type="spellEnd"/>
      <w:r w:rsidRPr="0055758C">
        <w:rPr>
          <w:sz w:val="20"/>
        </w:rPr>
        <w:t xml:space="preserve"> 2 Navrhování betonových konstrukcí</w:t>
      </w:r>
    </w:p>
    <w:p w:rsidR="003E079A" w:rsidRPr="0055758C" w:rsidRDefault="003E079A" w:rsidP="00AB0170">
      <w:pPr>
        <w:numPr>
          <w:ilvl w:val="0"/>
          <w:numId w:val="30"/>
        </w:numPr>
        <w:overflowPunct w:val="0"/>
        <w:autoSpaceDE w:val="0"/>
        <w:autoSpaceDN w:val="0"/>
        <w:adjustRightInd w:val="0"/>
        <w:ind w:left="142" w:firstLine="0"/>
        <w:jc w:val="both"/>
        <w:textAlignment w:val="baseline"/>
        <w:rPr>
          <w:sz w:val="20"/>
        </w:rPr>
      </w:pPr>
      <w:r w:rsidRPr="0055758C">
        <w:rPr>
          <w:sz w:val="20"/>
        </w:rPr>
        <w:t xml:space="preserve">ČSN EN 1997 </w:t>
      </w:r>
      <w:proofErr w:type="spellStart"/>
      <w:r w:rsidRPr="0055758C">
        <w:rPr>
          <w:sz w:val="20"/>
        </w:rPr>
        <w:t>Eurokód</w:t>
      </w:r>
      <w:proofErr w:type="spellEnd"/>
      <w:r w:rsidRPr="0055758C">
        <w:rPr>
          <w:sz w:val="20"/>
        </w:rPr>
        <w:t xml:space="preserve"> 7 Navrhování geotechnických konstrukcí</w:t>
      </w:r>
    </w:p>
    <w:p w:rsidR="003E079A" w:rsidRPr="0055758C" w:rsidRDefault="003E079A" w:rsidP="00AB0170">
      <w:pPr>
        <w:numPr>
          <w:ilvl w:val="0"/>
          <w:numId w:val="30"/>
        </w:numPr>
        <w:overflowPunct w:val="0"/>
        <w:autoSpaceDE w:val="0"/>
        <w:autoSpaceDN w:val="0"/>
        <w:adjustRightInd w:val="0"/>
        <w:ind w:left="142" w:firstLine="0"/>
        <w:jc w:val="both"/>
        <w:textAlignment w:val="baseline"/>
        <w:rPr>
          <w:sz w:val="20"/>
        </w:rPr>
      </w:pPr>
      <w:r w:rsidRPr="0055758C">
        <w:rPr>
          <w:sz w:val="20"/>
        </w:rPr>
        <w:t>ČSN 73 6133 Navrhování a provádění zemního tělesa pozemních komunikací</w:t>
      </w:r>
    </w:p>
    <w:p w:rsidR="003E079A" w:rsidRPr="0055758C" w:rsidRDefault="003E079A" w:rsidP="00AB0170">
      <w:pPr>
        <w:numPr>
          <w:ilvl w:val="0"/>
          <w:numId w:val="30"/>
        </w:numPr>
        <w:overflowPunct w:val="0"/>
        <w:autoSpaceDE w:val="0"/>
        <w:autoSpaceDN w:val="0"/>
        <w:adjustRightInd w:val="0"/>
        <w:ind w:left="142" w:firstLine="0"/>
        <w:jc w:val="both"/>
        <w:textAlignment w:val="baseline"/>
        <w:rPr>
          <w:sz w:val="20"/>
        </w:rPr>
      </w:pPr>
      <w:r w:rsidRPr="0055758C">
        <w:rPr>
          <w:sz w:val="20"/>
        </w:rPr>
        <w:t>ČSN 73 3050 Zemní práce - Všeobecná ustanovení (již neplatná)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bookmarkStart w:id="49" w:name="_Toc43707853"/>
      <w:r w:rsidRPr="0055758C">
        <w:rPr>
          <w:rFonts w:cs="Arial"/>
          <w:sz w:val="20"/>
        </w:rPr>
        <w:t>ČSN EN 1610 - Provádění stok a kanalizačních přípojek a jejich zkoušení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>ČSN 72 1006 – Kontrola zhutnění zemin a sypanin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>ČSN 73 6005 – Prostorové uspořádání sítí technického vybavení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>ČSN 75 6101 - Stokové sítě a kanalizační přípojky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ČSN 75 6909 - Zkoušky vodotěsnosti stok 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>ČSN 75 6760 – Vnitřní kanalizace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lastRenderedPageBreak/>
        <w:t>Zákon č. 254/2001 Sb. o vodách a o změně některých zákonů v platném znění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Zákon č. 274/2001 Sb. o vodovodech a kanalizacích pro veřejnou potřebu v platném </w:t>
      </w:r>
    </w:p>
    <w:p w:rsidR="00AB0170" w:rsidRPr="0055758C" w:rsidRDefault="00AB0170" w:rsidP="00AB0170">
      <w:pPr>
        <w:ind w:left="142" w:firstLine="567"/>
        <w:rPr>
          <w:rFonts w:cs="Arial"/>
          <w:sz w:val="20"/>
        </w:rPr>
      </w:pPr>
      <w:r w:rsidRPr="0055758C">
        <w:rPr>
          <w:rFonts w:cs="Arial"/>
          <w:sz w:val="20"/>
        </w:rPr>
        <w:t>znění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>Zákon č. 185/2001 Sb. O odpadech v odpadovém hospodářství v platném znění</w:t>
      </w:r>
    </w:p>
    <w:p w:rsidR="00AB0170" w:rsidRPr="0055758C" w:rsidRDefault="00AB0170" w:rsidP="00AB0170">
      <w:pPr>
        <w:numPr>
          <w:ilvl w:val="0"/>
          <w:numId w:val="30"/>
        </w:numPr>
        <w:ind w:left="142" w:firstLine="0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Vyhláška č. 428/2001 Sb. kterou se provádí zákon č. 274/2001 Sb., o vodovodech a </w:t>
      </w:r>
    </w:p>
    <w:p w:rsidR="00AB0170" w:rsidRPr="0055758C" w:rsidRDefault="00AB0170" w:rsidP="00AB0170">
      <w:pPr>
        <w:ind w:left="142" w:firstLine="567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kanalizacích pro veřejnou potřebu a o změně některých zákonů (zákon o vodovodech a </w:t>
      </w:r>
    </w:p>
    <w:p w:rsidR="00AB0170" w:rsidRPr="0055758C" w:rsidRDefault="00AB0170" w:rsidP="00AB0170">
      <w:pPr>
        <w:ind w:left="142" w:firstLine="567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kanalizacích) </w:t>
      </w:r>
      <w:bookmarkEnd w:id="49"/>
      <w:r w:rsidRPr="0055758C">
        <w:rPr>
          <w:rFonts w:cs="Arial"/>
          <w:sz w:val="20"/>
        </w:rPr>
        <w:t>v platném znění</w:t>
      </w:r>
    </w:p>
    <w:p w:rsidR="00C1011C" w:rsidRPr="0055758C" w:rsidRDefault="00C1011C" w:rsidP="00C1011C">
      <w:pPr>
        <w:rPr>
          <w:sz w:val="20"/>
        </w:rPr>
      </w:pPr>
    </w:p>
    <w:p w:rsidR="00C1011C" w:rsidRPr="0055758C" w:rsidRDefault="00C1011C" w:rsidP="00C1011C">
      <w:pPr>
        <w:rPr>
          <w:b/>
          <w:i/>
          <w:sz w:val="20"/>
        </w:rPr>
      </w:pPr>
      <w:r w:rsidRPr="0055758C">
        <w:rPr>
          <w:b/>
          <w:i/>
          <w:sz w:val="20"/>
        </w:rPr>
        <w:t>Literatura</w:t>
      </w:r>
    </w:p>
    <w:p w:rsidR="00C1011C" w:rsidRPr="0055758C" w:rsidRDefault="00C1011C" w:rsidP="00C1011C">
      <w:pPr>
        <w:pStyle w:val="Odstavecseseznamem"/>
        <w:numPr>
          <w:ilvl w:val="0"/>
          <w:numId w:val="30"/>
        </w:numPr>
        <w:spacing w:after="0" w:line="240" w:lineRule="auto"/>
        <w:ind w:left="284" w:hanging="284"/>
        <w:rPr>
          <w:sz w:val="20"/>
          <w:szCs w:val="20"/>
        </w:rPr>
      </w:pPr>
      <w:r w:rsidRPr="0055758C">
        <w:rPr>
          <w:sz w:val="20"/>
          <w:szCs w:val="20"/>
        </w:rPr>
        <w:t>Stavební zákon č. 183/2006 Sb. o územním plánování a stavebním řádu, ve znění pozdějších předpisů</w:t>
      </w:r>
    </w:p>
    <w:p w:rsidR="00C1011C" w:rsidRPr="0055758C" w:rsidRDefault="00C1011C" w:rsidP="00C1011C">
      <w:pPr>
        <w:rPr>
          <w:sz w:val="20"/>
        </w:rPr>
      </w:pPr>
    </w:p>
    <w:p w:rsidR="00C1011C" w:rsidRPr="0055758C" w:rsidRDefault="00C1011C" w:rsidP="00C1011C">
      <w:pPr>
        <w:rPr>
          <w:b/>
          <w:i/>
          <w:sz w:val="20"/>
        </w:rPr>
      </w:pPr>
      <w:r w:rsidRPr="0055758C">
        <w:rPr>
          <w:b/>
          <w:i/>
          <w:sz w:val="20"/>
        </w:rPr>
        <w:t>Výpočetní programy</w:t>
      </w:r>
    </w:p>
    <w:p w:rsidR="00C1011C" w:rsidRPr="0055758C" w:rsidRDefault="00C1011C" w:rsidP="00C1011C">
      <w:pPr>
        <w:pStyle w:val="Odstavecseseznamem"/>
        <w:numPr>
          <w:ilvl w:val="0"/>
          <w:numId w:val="30"/>
        </w:numPr>
        <w:spacing w:after="0" w:line="240" w:lineRule="auto"/>
        <w:ind w:left="284" w:hanging="284"/>
        <w:rPr>
          <w:sz w:val="20"/>
          <w:szCs w:val="20"/>
        </w:rPr>
      </w:pPr>
      <w:r w:rsidRPr="0055758C">
        <w:rPr>
          <w:sz w:val="20"/>
          <w:szCs w:val="20"/>
        </w:rPr>
        <w:t xml:space="preserve">AUTOCAD, </w:t>
      </w:r>
      <w:proofErr w:type="spellStart"/>
      <w:r w:rsidRPr="0055758C">
        <w:rPr>
          <w:sz w:val="20"/>
          <w:szCs w:val="20"/>
        </w:rPr>
        <w:t>Winplan</w:t>
      </w:r>
      <w:proofErr w:type="spellEnd"/>
      <w:r w:rsidRPr="0055758C">
        <w:rPr>
          <w:sz w:val="20"/>
          <w:szCs w:val="20"/>
        </w:rPr>
        <w:t>, Microsoft Office</w:t>
      </w:r>
    </w:p>
    <w:p w:rsidR="00C1011C" w:rsidRPr="0055758C" w:rsidRDefault="00C1011C" w:rsidP="00C1011C"/>
    <w:p w:rsidR="00C1011C" w:rsidRPr="0055758C" w:rsidRDefault="00C1011C" w:rsidP="00C1011C">
      <w:pPr>
        <w:pStyle w:val="Nadpis1"/>
        <w:numPr>
          <w:ilvl w:val="0"/>
          <w:numId w:val="33"/>
        </w:numPr>
      </w:pPr>
      <w:bookmarkStart w:id="50" w:name="_Toc31133454"/>
      <w:r w:rsidRPr="0055758C">
        <w:t>Závěr</w:t>
      </w:r>
      <w:bookmarkEnd w:id="50"/>
    </w:p>
    <w:p w:rsidR="00284074" w:rsidRPr="0055758C" w:rsidRDefault="00C1011C" w:rsidP="006C1D18">
      <w:pPr>
        <w:pStyle w:val="Zkladntext"/>
        <w:jc w:val="both"/>
        <w:rPr>
          <w:rFonts w:cs="Arial"/>
          <w:bCs/>
          <w:sz w:val="20"/>
        </w:rPr>
      </w:pPr>
      <w:r w:rsidRPr="0055758C">
        <w:rPr>
          <w:rFonts w:cs="Arial"/>
          <w:bCs/>
          <w:sz w:val="20"/>
        </w:rPr>
        <w:t>Před započetím prací je nutné, aby všichni majitelé všech podzemních vedení vytýčili svá podzemní vedení přímo v terénu. Při výstavbě je nutno dodržovat běžné podmínky bezpečnosti práce na stavbě a podmínky bezpečnosti prác</w:t>
      </w:r>
      <w:r w:rsidR="006C1D18" w:rsidRPr="0055758C">
        <w:rPr>
          <w:rFonts w:cs="Arial"/>
          <w:bCs/>
          <w:sz w:val="20"/>
        </w:rPr>
        <w:t>e a pohybu v areálu staveniště.</w:t>
      </w:r>
    </w:p>
    <w:p w:rsidR="00284074" w:rsidRPr="0055758C" w:rsidRDefault="00284074" w:rsidP="00284074">
      <w:pPr>
        <w:pStyle w:val="Zkladntext"/>
        <w:spacing w:after="0"/>
        <w:jc w:val="both"/>
        <w:rPr>
          <w:rFonts w:cs="Arial"/>
          <w:sz w:val="20"/>
        </w:rPr>
      </w:pPr>
      <w:r w:rsidRPr="0055758C">
        <w:rPr>
          <w:rFonts w:cs="Arial"/>
          <w:sz w:val="20"/>
        </w:rPr>
        <w:t xml:space="preserve">Teprve po uvedení stavby do provozu bude možné, aby se napojili jednotliví producenti odpadních vod.  </w:t>
      </w:r>
    </w:p>
    <w:p w:rsidR="00284074" w:rsidRDefault="00284074" w:rsidP="00284074">
      <w:pPr>
        <w:jc w:val="both"/>
        <w:rPr>
          <w:sz w:val="20"/>
        </w:rPr>
      </w:pPr>
      <w:r w:rsidRPr="0055758C">
        <w:rPr>
          <w:sz w:val="20"/>
        </w:rPr>
        <w:t>Při napojování odpadních vod z jednotlivých nemovitostí budou zrušeny septiky a žumpy (toto zrušení si zajišťují jednotliví připojovaní producenti odpadních vod).</w:t>
      </w:r>
      <w:r w:rsidRPr="00284074">
        <w:rPr>
          <w:sz w:val="20"/>
        </w:rPr>
        <w:t xml:space="preserve"> </w:t>
      </w:r>
    </w:p>
    <w:p w:rsidR="00284074" w:rsidRDefault="00284074" w:rsidP="00284074">
      <w:pPr>
        <w:jc w:val="both"/>
        <w:rPr>
          <w:sz w:val="20"/>
        </w:rPr>
      </w:pPr>
    </w:p>
    <w:p w:rsidR="00284074" w:rsidRDefault="0028407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Pr="00005B44" w:rsidRDefault="00005B44" w:rsidP="00005B44">
      <w:pPr>
        <w:pStyle w:val="Nadpis1"/>
        <w:numPr>
          <w:ilvl w:val="0"/>
          <w:numId w:val="33"/>
        </w:numPr>
      </w:pPr>
      <w:bookmarkStart w:id="51" w:name="_Toc31133455"/>
      <w:r w:rsidRPr="00005B44">
        <w:t xml:space="preserve">Výpis kanalizačních přípojek a </w:t>
      </w:r>
      <w:r>
        <w:t>PSANÝ P</w:t>
      </w:r>
      <w:r w:rsidRPr="00005B44">
        <w:t xml:space="preserve">odélný profil </w:t>
      </w:r>
      <w:bookmarkEnd w:id="51"/>
    </w:p>
    <w:p w:rsidR="00005B44" w:rsidRPr="004F149D" w:rsidRDefault="00005B44" w:rsidP="00005B44">
      <w:pPr>
        <w:rPr>
          <w:rFonts w:cs="Arial"/>
          <w:szCs w:val="22"/>
        </w:rPr>
      </w:pPr>
      <w:r w:rsidRPr="004F149D">
        <w:rPr>
          <w:rFonts w:cs="Arial"/>
          <w:b/>
          <w:szCs w:val="22"/>
          <w:u w:val="single"/>
        </w:rPr>
        <w:t>(veřejná část přípojky</w:t>
      </w:r>
      <w:r>
        <w:rPr>
          <w:rFonts w:cs="Arial"/>
          <w:b/>
          <w:szCs w:val="22"/>
          <w:u w:val="single"/>
        </w:rPr>
        <w:t xml:space="preserve"> – neuznatelné náklady</w:t>
      </w:r>
      <w:r w:rsidRPr="004F149D">
        <w:rPr>
          <w:rFonts w:cs="Arial"/>
          <w:b/>
          <w:szCs w:val="22"/>
          <w:u w:val="single"/>
        </w:rPr>
        <w:t>)</w:t>
      </w:r>
    </w:p>
    <w:p w:rsidR="00005B44" w:rsidRPr="006207B0" w:rsidRDefault="00005B44" w:rsidP="00005B44">
      <w:pPr>
        <w:rPr>
          <w:szCs w:val="22"/>
        </w:rPr>
      </w:pPr>
    </w:p>
    <w:tbl>
      <w:tblPr>
        <w:tblW w:w="89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0"/>
        <w:gridCol w:w="660"/>
        <w:gridCol w:w="587"/>
        <w:gridCol w:w="583"/>
        <w:gridCol w:w="1073"/>
        <w:gridCol w:w="773"/>
        <w:gridCol w:w="693"/>
        <w:gridCol w:w="694"/>
        <w:gridCol w:w="900"/>
        <w:gridCol w:w="425"/>
        <w:gridCol w:w="1593"/>
      </w:tblGrid>
      <w:tr w:rsidR="00005B44" w:rsidTr="001E4FFB">
        <w:trPr>
          <w:trHeight w:val="262"/>
        </w:trPr>
        <w:tc>
          <w:tcPr>
            <w:tcW w:w="9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ind w:left="-914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44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right"/>
              <w:rPr>
                <w:rFonts w:cs="Arial"/>
                <w:color w:val="000000"/>
                <w:sz w:val="20"/>
              </w:rPr>
            </w:pPr>
          </w:p>
        </w:tc>
      </w:tr>
      <w:tr w:rsidR="00005B44" w:rsidTr="001E4FFB">
        <w:trPr>
          <w:trHeight w:val="247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6151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Popis a technické parametry veřejné části kanalizační přípojky</w:t>
            </w:r>
          </w:p>
        </w:tc>
      </w:tr>
      <w:tr w:rsidR="00005B44" w:rsidTr="001E4FFB">
        <w:trPr>
          <w:trHeight w:val="180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Označení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  <w:t>Dům</w:t>
            </w:r>
          </w:p>
        </w:tc>
        <w:tc>
          <w:tcPr>
            <w:tcW w:w="1846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Místo a způsob</w:t>
            </w:r>
          </w:p>
        </w:tc>
        <w:tc>
          <w:tcPr>
            <w:tcW w:w="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Délka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Kóta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Kóta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 xml:space="preserve">Sklon      </w:t>
            </w:r>
          </w:p>
        </w:tc>
      </w:tr>
      <w:tr w:rsidR="00005B44" w:rsidTr="001E4FFB">
        <w:trPr>
          <w:trHeight w:val="180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odbočky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  <w:t>č.p.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napojení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DN potrubí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přípojky</w:t>
            </w: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terénu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dna potrubí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potrubí</w:t>
            </w:r>
          </w:p>
        </w:tc>
        <w:tc>
          <w:tcPr>
            <w:tcW w:w="159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Vlastník nemovitosti</w:t>
            </w:r>
          </w:p>
        </w:tc>
      </w:tr>
      <w:tr w:rsidR="00005B44" w:rsidTr="001E4FFB">
        <w:trPr>
          <w:trHeight w:val="20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mm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m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m.n.</w:t>
            </w:r>
            <w:proofErr w:type="gramEnd"/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m</w:t>
            </w:r>
            <w:proofErr w:type="spellEnd"/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.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m.n.</w:t>
            </w:r>
            <w:proofErr w:type="gramEnd"/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m</w:t>
            </w:r>
            <w:proofErr w:type="spellEnd"/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.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  <w:vertAlign w:val="subscript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  <w:vertAlign w:val="superscript"/>
              </w:rPr>
              <w:t>0</w:t>
            </w: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/</w:t>
            </w:r>
            <w:r>
              <w:rPr>
                <w:rFonts w:ascii="Arial Narrow" w:hAnsi="Arial Narrow" w:cs="Arial Narrow"/>
                <w:color w:val="000000"/>
                <w:sz w:val="16"/>
                <w:szCs w:val="16"/>
                <w:vertAlign w:val="subscript"/>
              </w:rPr>
              <w:t>00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  <w:vertAlign w:val="superscript"/>
              </w:rPr>
            </w:pPr>
          </w:p>
        </w:tc>
      </w:tr>
      <w:tr w:rsidR="00005B44" w:rsidTr="001E4FFB">
        <w:trPr>
          <w:trHeight w:val="21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Pr="00EB4C83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 w:rsidRPr="00EB4C83">
              <w:rPr>
                <w:rFonts w:cs="Arial"/>
                <w:color w:val="000000"/>
                <w:sz w:val="16"/>
                <w:szCs w:val="16"/>
              </w:rPr>
              <w:t>Stoka L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 4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  <w:t>napojení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  <w:t>RD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326,78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324,66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Arial"/>
                <w:sz w:val="16"/>
                <w:szCs w:val="16"/>
              </w:rPr>
              <w:t>Vizičkanič</w:t>
            </w:r>
            <w:proofErr w:type="spellEnd"/>
            <w:r>
              <w:rPr>
                <w:rFonts w:ascii="Arial Narrow" w:hAnsi="Arial Narrow" w:cs="Arial"/>
                <w:sz w:val="16"/>
                <w:szCs w:val="16"/>
              </w:rPr>
              <w:t xml:space="preserve"> Jarmila</w:t>
            </w:r>
          </w:p>
        </w:tc>
      </w:tr>
      <w:tr w:rsidR="00005B44" w:rsidTr="001E4FFB">
        <w:trPr>
          <w:trHeight w:val="210"/>
        </w:trPr>
        <w:tc>
          <w:tcPr>
            <w:tcW w:w="9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Pr="00D91DF6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PN 2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5B44" w:rsidRPr="002A29EA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p</w:t>
            </w:r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arc</w:t>
            </w:r>
            <w:proofErr w:type="spellEnd"/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č.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odbočka 250/150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E11C0">
              <w:rPr>
                <w:rFonts w:ascii="Arial Narrow" w:hAnsi="Arial Narrow" w:cs="Arial Narrow"/>
                <w:sz w:val="16"/>
                <w:szCs w:val="16"/>
              </w:rPr>
              <w:t>150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1,70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20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Nad Lipinou 2231. Frýdek</w:t>
            </w:r>
          </w:p>
        </w:tc>
      </w:tr>
      <w:tr w:rsidR="00005B44" w:rsidTr="001E4FFB">
        <w:trPr>
          <w:trHeight w:val="21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Pr="00D91DF6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  <w:t>ukončení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5B44" w:rsidRPr="002A29EA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</w:pPr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25/</w:t>
            </w:r>
            <w:r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326,51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324,69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738 01 Frýdek-Místek</w:t>
            </w:r>
          </w:p>
        </w:tc>
      </w:tr>
      <w:tr w:rsidR="00005B44" w:rsidTr="001E4FFB">
        <w:trPr>
          <w:trHeight w:val="21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5B44" w:rsidRPr="00D91DF6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Stoka L 3/1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  <w:t>napojení</w:t>
            </w:r>
          </w:p>
        </w:tc>
        <w:tc>
          <w:tcPr>
            <w:tcW w:w="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  <w:t>RD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337,16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332,76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SJM Jemelík Vladimír a Jarmila Ing.</w:t>
            </w:r>
          </w:p>
        </w:tc>
      </w:tr>
      <w:tr w:rsidR="00005B44" w:rsidTr="001E4FFB">
        <w:trPr>
          <w:trHeight w:val="210"/>
        </w:trPr>
        <w:tc>
          <w:tcPr>
            <w:tcW w:w="93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5B44" w:rsidRPr="00D91DF6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PN 3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right w:val="single" w:sz="6" w:space="0" w:color="auto"/>
            </w:tcBorders>
          </w:tcPr>
          <w:p w:rsidR="00005B44" w:rsidRPr="002A29EA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pa</w:t>
            </w:r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rc</w:t>
            </w:r>
            <w:proofErr w:type="spellEnd"/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 xml:space="preserve">. </w:t>
            </w:r>
            <w:proofErr w:type="gramStart"/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č.</w:t>
            </w:r>
            <w:proofErr w:type="gramEnd"/>
          </w:p>
        </w:tc>
        <w:tc>
          <w:tcPr>
            <w:tcW w:w="1073" w:type="dxa"/>
            <w:tcBorders>
              <w:top w:val="nil"/>
              <w:left w:val="nil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color w:val="000000"/>
                <w:sz w:val="16"/>
                <w:szCs w:val="16"/>
              </w:rPr>
              <w:t>odbočka 250/150</w:t>
            </w:r>
          </w:p>
        </w:tc>
        <w:tc>
          <w:tcPr>
            <w:tcW w:w="773" w:type="dxa"/>
            <w:tcBorders>
              <w:top w:val="nil"/>
              <w:left w:val="nil"/>
              <w:right w:val="single" w:sz="6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 w:rsidRPr="009E11C0">
              <w:rPr>
                <w:rFonts w:ascii="Arial Narrow" w:hAnsi="Arial Narrow" w:cs="Arial Narrow"/>
                <w:sz w:val="16"/>
                <w:szCs w:val="16"/>
              </w:rPr>
              <w:t>150</w:t>
            </w:r>
          </w:p>
        </w:tc>
        <w:tc>
          <w:tcPr>
            <w:tcW w:w="693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Arial Narrow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694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400</w:t>
            </w:r>
          </w:p>
        </w:tc>
        <w:tc>
          <w:tcPr>
            <w:tcW w:w="159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Cs/>
                <w:sz w:val="16"/>
                <w:szCs w:val="16"/>
              </w:rPr>
            </w:pPr>
            <w:r>
              <w:rPr>
                <w:rFonts w:ascii="Arial Narrow" w:hAnsi="Arial Narrow" w:cs="Arial"/>
                <w:bCs/>
                <w:sz w:val="16"/>
                <w:szCs w:val="16"/>
              </w:rPr>
              <w:t>Nová Ves 167</w:t>
            </w:r>
          </w:p>
        </w:tc>
      </w:tr>
      <w:tr w:rsidR="00005B44" w:rsidTr="001E4FFB">
        <w:trPr>
          <w:trHeight w:val="210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Pr="00D91DF6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  <w:t>ukončení</w:t>
            </w:r>
          </w:p>
        </w:tc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5B44" w:rsidRPr="002A29EA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</w:pPr>
            <w:r w:rsidRPr="002A29EA">
              <w:rPr>
                <w:rFonts w:ascii="Arial Narrow" w:hAnsi="Arial Narrow" w:cs="Arial Narrow"/>
                <w:bCs/>
                <w:color w:val="000000"/>
                <w:sz w:val="16"/>
                <w:szCs w:val="16"/>
              </w:rPr>
              <w:t>483/8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337,51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  <w:r>
              <w:rPr>
                <w:rFonts w:ascii="Arial Narrow" w:hAnsi="Arial Narrow" w:cs="Arial Narrow"/>
                <w:sz w:val="16"/>
                <w:szCs w:val="16"/>
              </w:rPr>
              <w:t>334,80</w:t>
            </w:r>
          </w:p>
        </w:tc>
        <w:tc>
          <w:tcPr>
            <w:tcW w:w="425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05B44" w:rsidRPr="006627B9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 xml:space="preserve">739 11  Frýdlant </w:t>
            </w:r>
            <w:proofErr w:type="spellStart"/>
            <w:proofErr w:type="gramStart"/>
            <w:r>
              <w:rPr>
                <w:rFonts w:ascii="Arial Narrow" w:hAnsi="Arial Narrow" w:cs="Arial"/>
                <w:sz w:val="16"/>
                <w:szCs w:val="16"/>
              </w:rPr>
              <w:t>n.O</w:t>
            </w:r>
            <w:proofErr w:type="spellEnd"/>
            <w:r>
              <w:rPr>
                <w:rFonts w:ascii="Arial Narrow" w:hAnsi="Arial Narrow" w:cs="Arial"/>
                <w:sz w:val="16"/>
                <w:szCs w:val="16"/>
              </w:rPr>
              <w:t>.</w:t>
            </w:r>
            <w:proofErr w:type="gramEnd"/>
          </w:p>
        </w:tc>
      </w:tr>
      <w:tr w:rsidR="00005B44" w:rsidTr="001E4FFB">
        <w:trPr>
          <w:trHeight w:val="210"/>
        </w:trPr>
        <w:tc>
          <w:tcPr>
            <w:tcW w:w="930" w:type="dxa"/>
            <w:tcBorders>
              <w:top w:val="single" w:sz="4" w:space="0" w:color="auto"/>
              <w:bottom w:val="nil"/>
            </w:tcBorders>
          </w:tcPr>
          <w:p w:rsidR="00005B44" w:rsidRPr="00D91DF6" w:rsidRDefault="00005B44" w:rsidP="001E4FF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rPr>
                <w:rFonts w:ascii="Arial Narrow" w:hAnsi="Arial Narrow" w:cs="Arial Narrow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587" w:type="dxa"/>
            <w:tcBorders>
              <w:top w:val="single" w:sz="4" w:space="0" w:color="auto"/>
              <w:bottom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single" w:sz="4" w:space="0" w:color="auto"/>
              <w:bottom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73" w:type="dxa"/>
            <w:tcBorders>
              <w:top w:val="single" w:sz="4" w:space="0" w:color="auto"/>
              <w:bottom w:val="nil"/>
            </w:tcBorders>
          </w:tcPr>
          <w:p w:rsidR="00005B44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773" w:type="dxa"/>
            <w:tcBorders>
              <w:top w:val="single" w:sz="4" w:space="0" w:color="auto"/>
              <w:bottom w:val="nil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3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694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  <w:shd w:val="solid" w:color="FFFFFF" w:fill="auto"/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nil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bottom w:val="nil"/>
            </w:tcBorders>
          </w:tcPr>
          <w:p w:rsidR="00005B44" w:rsidRPr="009E11C0" w:rsidRDefault="00005B44" w:rsidP="001E4FFB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</w:tr>
    </w:tbl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Default="00005B44" w:rsidP="00C1011C">
      <w:pPr>
        <w:rPr>
          <w:rFonts w:cs="Arial"/>
          <w:i/>
          <w:sz w:val="20"/>
        </w:rPr>
      </w:pPr>
    </w:p>
    <w:p w:rsidR="00005B44" w:rsidRPr="006849C7" w:rsidRDefault="00005B44" w:rsidP="00C1011C">
      <w:pPr>
        <w:rPr>
          <w:rFonts w:cs="Arial"/>
          <w:i/>
          <w:sz w:val="20"/>
        </w:rPr>
      </w:pPr>
    </w:p>
    <w:sectPr w:rsidR="00005B44" w:rsidRPr="006849C7" w:rsidSect="008D2E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809" w:right="1701" w:bottom="1758" w:left="1701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29D" w:rsidRDefault="00F0329D" w:rsidP="00207A11">
      <w:r>
        <w:separator/>
      </w:r>
    </w:p>
  </w:endnote>
  <w:endnote w:type="continuationSeparator" w:id="0">
    <w:p w:rsidR="00F0329D" w:rsidRDefault="00F0329D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E2F5D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AE2F5D" w:rsidRDefault="00AE2F5D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E2F5D" w:rsidRPr="00B40E75" w:rsidRDefault="00AE2F5D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AE2F5D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AE2F5D" w:rsidRDefault="00AE2F5D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125963314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AE2F5D" w:rsidRDefault="00AE2F5D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294904667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E2F5D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AE2F5D" w:rsidRDefault="00AE2F5D" w:rsidP="00937372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901284735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AE2F5D" w:rsidRPr="00B40E75" w:rsidRDefault="00AE2F5D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38741356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E2F5D" w:rsidRPr="00F81B53" w:rsidRDefault="00AE2F5D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E2F5D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AE2F5D" w:rsidRDefault="00AE2F5D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E2F5D" w:rsidRPr="00B40E75" w:rsidRDefault="00AE2F5D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8215D">
            <w:rPr>
              <w:noProof/>
              <w:color w:val="000000" w:themeColor="text1"/>
              <w:sz w:val="16"/>
              <w:szCs w:val="16"/>
            </w:rPr>
            <w:t>12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8215D">
            <w:rPr>
              <w:noProof/>
              <w:color w:val="000000" w:themeColor="text1"/>
              <w:sz w:val="16"/>
              <w:szCs w:val="16"/>
            </w:rPr>
            <w:t>12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AE2F5D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AE2F5D" w:rsidRDefault="00AE2F5D" w:rsidP="00856A50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bCs/>
                <w:color w:val="000000" w:themeColor="text1"/>
                <w:sz w:val="12"/>
              </w:rPr>
              <w:alias w:val="Číslo zakázky"/>
              <w:tag w:val="CisloZak"/>
              <w:id w:val="-4136484"/>
              <w:text/>
            </w:sdtPr>
            <w:sdtEndPr/>
            <w:sdtContent>
              <w:r w:rsidR="007C6F6B" w:rsidRPr="007C6F6B">
                <w:rPr>
                  <w:bCs/>
                  <w:color w:val="000000" w:themeColor="text1"/>
                  <w:sz w:val="12"/>
                </w:rPr>
                <w:t>22 0054 01 01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AE2F5D" w:rsidRDefault="00AE2F5D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1127855147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E2F5D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AE2F5D" w:rsidRDefault="00AE2F5D" w:rsidP="00F63DFD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>ARCHIVNÍ ČÍSLO:</w:t>
          </w:r>
          <w:sdt>
            <w:sdtPr>
              <w:rPr>
                <w:bCs/>
                <w:color w:val="000000" w:themeColor="text1"/>
                <w:sz w:val="12"/>
              </w:rPr>
              <w:alias w:val="Archivní číslo"/>
              <w:tag w:val="Poc"/>
              <w:id w:val="-2072177414"/>
              <w:text/>
            </w:sdtPr>
            <w:sdtEndPr/>
            <w:sdtContent>
              <w:r w:rsidR="007C6F6B" w:rsidRPr="007C6F6B">
                <w:rPr>
                  <w:bCs/>
                  <w:color w:val="000000" w:themeColor="text1"/>
                  <w:sz w:val="12"/>
                </w:rPr>
                <w:t xml:space="preserve"> 001/20/3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AE2F5D" w:rsidRPr="00B40E75" w:rsidRDefault="00AE2F5D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17854194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E2F5D" w:rsidRPr="00F81B53" w:rsidRDefault="00AE2F5D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E2F5D" w:rsidTr="00937372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AE2F5D" w:rsidRDefault="00AE2F5D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E2F5D" w:rsidRPr="00B40E75" w:rsidRDefault="00AE2F5D" w:rsidP="00937372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>
            <w:rPr>
              <w:noProof/>
              <w:color w:val="000000" w:themeColor="text1"/>
              <w:sz w:val="16"/>
              <w:szCs w:val="16"/>
            </w:rPr>
            <w:t>28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AE2F5D" w:rsidTr="00937372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AE2F5D" w:rsidRDefault="00AE2F5D" w:rsidP="00937372">
          <w:pPr>
            <w:pStyle w:val="Zpat"/>
            <w:ind w:right="142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Číslo zakázky"/>
              <w:tag w:val="CisloZak"/>
              <w:id w:val="168840861"/>
              <w:text/>
            </w:sdtPr>
            <w:sdtEndPr/>
            <w:sdtContent>
              <w:r>
                <w:rPr>
                  <w:caps/>
                  <w:color w:val="000000" w:themeColor="text1"/>
                  <w:sz w:val="12"/>
                  <w:szCs w:val="12"/>
                </w:rPr>
                <w:t xml:space="preserve">310011-01-01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AE2F5D" w:rsidRDefault="00AE2F5D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095059382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E2F5D" w:rsidTr="00937372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AE2F5D" w:rsidRDefault="00AE2F5D" w:rsidP="008D2ECB">
          <w:pPr>
            <w:pStyle w:val="Zpat"/>
            <w:ind w:right="142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447043647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0108/13/3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AE2F5D" w:rsidRPr="00B40E75" w:rsidRDefault="00AE2F5D" w:rsidP="00937372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380675315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E2F5D" w:rsidRPr="00F81B53" w:rsidRDefault="00AE2F5D" w:rsidP="00CA337C">
    <w:pPr>
      <w:pStyle w:val="Zpat"/>
      <w:spacing w:line="100" w:lineRule="exact"/>
      <w:ind w:right="142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29D" w:rsidRDefault="00F0329D" w:rsidP="00207A11">
      <w:r>
        <w:separator/>
      </w:r>
    </w:p>
  </w:footnote>
  <w:footnote w:type="continuationSeparator" w:id="0">
    <w:p w:rsidR="00F0329D" w:rsidRDefault="00F0329D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F5D" w:rsidRPr="00AE3921" w:rsidRDefault="00AE2F5D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395F952D" wp14:editId="22EA9F1D">
              <wp:extent cx="683895" cy="199390"/>
              <wp:effectExtent l="1905" t="6985" r="0" b="3175"/>
              <wp:docPr id="7" name="Plátno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60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1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2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3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4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5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7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8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9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0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1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25436549" id="Plátno 7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QZrNiMAAJRNAQAOAAAAZHJzL2Uyb0RvYy54bWzsXW1vHDly/h4g/2GgjwF8mu55F9Z7uLPX&#10;QYBNssApP2AsjSwh0owyGq+8CfLf8xRZxanSsMi+lTa53H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ncn8AA&#10;AADcAAAADwAAAGRycy9kb3ducmV2LnhtbERPy4rCMBTdC/MP4Q6403QcKdIxShkQXI34gllemmtb&#10;bW5qEmv9e7MQXB7Oe77sTSM6cr62rOBrnIAgLqyuuVRw2K9GMxA+IGtsLJOCB3lYLj4Gc8y0vfOW&#10;ul0oRQxhn6GCKoQ2k9IXFRn0Y9sSR+5kncEQoSuldniP4aaRkyRJpcGaY0OFLf1WVFx2N6Ogm12n&#10;F8prn6ebfRKOzvyf/yZKDT/7/AdEoD68xS/3Wiv4Tu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8ncn8AAAADc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XGtMUA&#10;AADcAAAADwAAAGRycy9kb3ducmV2LnhtbESPQWvCQBSE70L/w/IKvekmFoOkrlJShELx0OjF2yP7&#10;mqxm34bsmqT99W6h0OMwM98wm91kWzFQ741jBekiAUFcOW24VnA67udrED4ga2wdk4Jv8rDbPsw2&#10;mGs38icNZahFhLDPUUETQpdL6auGLPqF64ij9+V6iyHKvpa6xzHCbSuXSZJJi4bjQoMdFQ1V1/Jm&#10;FZjxeFudf/BSmPPBDR/D4a1OtFJPj9PrC4hAU/gP/7XftYLnLIXfM/EIyO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ca0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eScQA&#10;AADcAAAADwAAAGRycy9kb3ducmV2LnhtbESP0YrCMBRE3xf8h3AF39ZUBVmqUVRW1BeXrX7Atbm2&#10;xeam28S2/r0RhH0cZuYMM192phQN1a6wrGA0jEAQp1YXnCk4n7afXyCcR9ZYWiYFD3KwXPQ+5hhr&#10;2/IvNYnPRICwi1FB7n0VS+nSnAy6oa2Ig3e1tUEfZJ1JXWMb4KaU4yiaSoMFh4UcK9rklN6Su1Gw&#10;y2739bFJykN0sd9/a797tD8TpQb9bjUD4anz/+F3e68VTKZjeJ0JR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B3knEAAAA3A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kPMQA&#10;AADcAAAADwAAAGRycy9kb3ducmV2LnhtbESPQWvCQBSE7wX/w/IEb3VjA7ZEVxFR6EkwFYq3R/aZ&#10;jWbfhuyqSX99VxA8DjPzDTNfdrYWN2p95VjBZJyAIC6crrhUcPjZvn+B8AFZY+2YFPTkYbkYvM0x&#10;0+7Oe7rloRQRwj5DBSaEJpPSF4Ys+rFriKN3cq3FEGVbSt3iPcJtLT+SZCotVhwXDDa0NlRc8qtV&#10;sK0O9aZPd+fz8Urm123y0+dfr9Ro2K1mIAJ14RV+tr+1gnSawuNMPA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SpDz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tWIsYA&#10;AADcAAAADwAAAGRycy9kb3ducmV2LnhtbESPQWsCMRSE74X+h/AK3mq2rSxlNUqxtOilUBW8PjfP&#10;zermZUnS3dVfbwqFHoeZ+YaZLQbbiI58qB0reBpnIIhLp2uuFOy2H4+vIEJE1tg4JgUXCrCY39/N&#10;sNCu52/qNrESCcKhQAUmxraQMpSGLIaxa4mTd3TeYkzSV1J77BPcNvI5y3Jpsea0YLClpaHyvPmx&#10;Cvb98OXXunu/fq5P+XJrD5OrOSg1ehjepiAiDfE//NdeaQUv+QR+z6Qj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tWIs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oI7MUA&#10;AADcAAAADwAAAGRycy9kb3ducmV2LnhtbESPQWvCQBSE74L/YXmCN92oVCS6iohiS09NBfH2yD6T&#10;mOzbmN0m6b/vFgo9DjPzDbPZ9aYSLTWusKxgNo1AEKdWF5wpuHyeJisQziNrrCyTgm9ysNsOBxuM&#10;te34g9rEZyJA2MWoIPe+jqV0aU4G3dTWxMG728agD7LJpG6wC3BTyXkULaXBgsNCjjUdckrL5Mso&#10;OD+exl9v2UKeb29VmXRle3yPlBqP+v0ahKfe/4f/2q9awWL5Ar9nwhG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+gjs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OvMUA&#10;AADcAAAADwAAAGRycy9kb3ducmV2LnhtbESPQWsCMRSE70L/Q3iFXqRmVQhlNUorKKWgoJWeH5vn&#10;7rKblyWJuv57UxA8DjPzDTNf9rYVF/KhdqxhPMpAEBfO1FxqOP6u3z9AhIhssHVMGm4UYLl4Gcwx&#10;N+7Ke7ocYikShEOOGqoYu1zKUFRkMYxcR5y8k/MWY5K+lMbjNcFtKydZpqTFmtNChR2tKiqaw9lq&#10;2O6OajNtftTmrx/GZu3Pk+3XUOu31/5zBiJSH5/hR/vbaJgqBf9n0hG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6I68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+8p8YA&#10;AADcAAAADwAAAGRycy9kb3ducmV2LnhtbESPQWvCQBSE74L/YXkFb7ppq2lJXUUUpfRQMBV6fWRf&#10;s9Hs25BdY/TXdwtCj8PMfMPMl72tRUetrxwreJwkIIgLpysuFRy+tuNXED4ga6wdk4IreVguhoM5&#10;ZtpdeE9dHkoRIewzVGBCaDIpfWHIop+4hjh6P661GKJsS6lbvES4reVTkqTSYsVxwWBDa0PFKT9b&#10;Bbu1qaff+wPfNrtPbj423XGWd0qNHvrVG4hAffgP39vvWsFz+gJ/Z+IR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z+8p8YAAADcAAAADwAAAAAAAAAAAAAAAACYAgAAZHJz&#10;L2Rvd25yZXYueG1sUEsFBgAAAAAEAAQA9QAAAIs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bdbsEA&#10;AADcAAAADwAAAGRycy9kb3ducmV2LnhtbERPTYvCMBC9C/6HMIIX0VSXVammRYSCh72sVfA4NmNb&#10;bCalSbX77zeHhT0+3vc+HUwjXtS52rKC5SICQVxYXXOp4JJn8y0I55E1NpZJwQ85SJPxaI+xtm/+&#10;ptfZlyKEsItRQeV9G0vpiooMuoVtiQP3sJ1BH2BXSt3hO4SbRq6iaC0N1hwaKmzpWFHxPPdGwRe3&#10;aI7Y32ZZv7l+RvfrIcdMqelkOOxAeBr8v/jPfdIKPtZhbTgTjoBM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G3W7BAAAA3AAAAA8AAAAAAAAAAAAAAAAAmAIAAGRycy9kb3du&#10;cmV2LnhtbFBLBQYAAAAABAAEAPUAAACGAwAAAAA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85XcYA&#10;AADcAAAADwAAAGRycy9kb3ducmV2LnhtbESPUWvCQBCE3wv9D8cWfJF6qRVpo6doqVQphcaWPi+5&#10;NQnm9kJuq9Ff7wmFPg4z8w0znXeuVgdqQ+XZwMMgAUWce1txYeD7a3X/BCoIssXaMxk4UYD57PZm&#10;iqn1R87osJVCRQiHFA2UIk2qdchLchgGviGO3s63DiXKttC2xWOEu1oPk2SsHVYcF0ps6KWkfL/9&#10;dQZeT+ds83nu/7wn8pZ90HKpZdQZ07vrFhNQQp38h//aa2vgcfwM1zPxCO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85Xc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TAX8IA&#10;AADcAAAADwAAAGRycy9kb3ducmV2LnhtbERPz2vCMBS+D/wfwhO8zdTKdHTGIsJw7DBYVdjx0bw1&#10;1eala2Lb/ffLYeDx4/u9yUfbiJ46XztWsJgnIIhLp2uuFJyOr4/PIHxA1tg4JgW/5CHfTh42mGk3&#10;8Cf1RahEDGGfoQITQptJ6UtDFv3ctcSR+3adxRBhV0nd4RDDbSPTJFlJizXHBoMt7Q2V1+JmFaQk&#10;Lyf7dFivEhrPXzL9uXyYd6Vm03H3AiLQGO7if/ebVrBcx/nxTDwC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1MBf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yfocQA&#10;AADcAAAADwAAAGRycy9kb3ducmV2LnhtbESPQYvCMBSE74L/ITzBi6ypCrpUo6goeHS7Xvb2tnm2&#10;xealNLGt/nojLOxxmJlvmNWmM6VoqHaFZQWTcQSCOLW64EzB5fv48QnCeWSNpWVS8CAHm3W/t8JY&#10;25a/qEl8JgKEXYwKcu+rWEqX5mTQjW1FHLyrrQ36IOtM6hrbADelnEbRXBosOCzkWNE+p/SW3I2C&#10;+8gl+199Hv10TaoPz13bFs+tUsNBt12C8NT5//Bf+6QVzBYTeJ8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8n6H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E2F5D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571963930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906653684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264960503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997931575"/>
              <w:text/>
            </w:sdtPr>
            <w:sdtEndPr/>
            <w:sdtContent>
              <w:r w:rsidR="00AE2F5D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672254839"/>
              <w:text/>
            </w:sdtPr>
            <w:sdtEndPr/>
            <w:sdtContent>
              <w:r w:rsidR="00AE2F5D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E2F5D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918371446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64345815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E2F5D" w:rsidRDefault="0098215D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969433778"/>
        <w:showingPlcHdr/>
        <w:text/>
      </w:sdtPr>
      <w:sdtEndPr/>
      <w:sdtContent>
        <w:r w:rsidR="00AE2F5D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AE2F5D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1014847418"/>
        <w:text/>
      </w:sdtPr>
      <w:sdtEndPr/>
      <w:sdtContent>
        <w:r w:rsidR="00AE2F5D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AE2F5D" w:rsidRPr="00AE3921" w:rsidRDefault="00AE2F5D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F5D" w:rsidRPr="00AE3921" w:rsidRDefault="00AE2F5D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61CD991D" wp14:editId="2777DC81">
              <wp:extent cx="683895" cy="199390"/>
              <wp:effectExtent l="1905" t="6985" r="0" b="3175"/>
              <wp:docPr id="8" name="Plátno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73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4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5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6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7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8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9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0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1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2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3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4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3414D001" id="Plátno 8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UNcQA&#10;AADcAAAADwAAAGRycy9kb3ducmV2LnhtbESPT4vCMBTE7wv7HcJb8Lamq4tKNUoRFjy5+A88Pppn&#10;27V5qUm21m9vBMHjMDO/YWaLztSiJecrywq++gkI4tzqigsF+93P5wSED8gaa8uk4EYeFvP3txmm&#10;2l55Q+02FCJC2KeooAyhSaX0eUkGfd82xNE7WWcwROkKqR1eI9zUcpAkI2mw4rhQYkPLkvLz9t8o&#10;aCeX7zNllc9Gv7skHJw5/q0HSvU+umwKIlAXXuFne6UVDMdDeJy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C1DX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z8cUA&#10;AADcAAAADwAAAGRycy9kb3ducmV2LnhtbESPQWvCQBSE70L/w/IKvelGq1Wiq4ilUCgeql68PbLP&#10;ZDX7NmTXJPXXdwXB4zAz3zCLVWdL0VDtjWMFw0ECgjhz2nCu4LD/6s9A+ICssXRMCv7Iw2r50ltg&#10;ql3Lv9TsQi4ihH2KCooQqlRKnxVk0Q9cRRy9k6sthijrXOoa2wi3pRwlyYe0aDguFFjRpqDssrta&#10;BabdXyfHG5435rh1zU+z/cwTrdTba7eegwjUhWf40f7WCt6nY7ifi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/Px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HQ4MUA&#10;AADcAAAADwAAAGRycy9kb3ducmV2LnhtbESP0WrCQBRE3wv+w3IF3+pGpbVEV9FSsb4opn7ANXtN&#10;gtm7Mbsm8e/dQqGPw8ycYebLzpSiodoVlhWMhhEI4tTqgjMFp5/N6wcI55E1lpZJwYMcLBe9lznG&#10;2rZ8pCbxmQgQdjEqyL2vYildmpNBN7QVcfAutjbog6wzqWtsA9yUchxF79JgwWEhx4o+c0qvyd0o&#10;2GbX+3rfJOUuOtuv29pvH+1hotSg361mIDx1/j/81/7WCibTN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dDg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yRecQA&#10;AADcAAAADwAAAGRycy9kb3ducmV2LnhtbESPQYvCMBSE7wv+h/AEb2uqgko1ioiCJ2G7gnh7NM+m&#10;2ryUJmrrr98sLOxxmJlvmOW6tZV4UuNLxwpGwwQEce50yYWC0/f+cw7CB2SNlWNS0JGH9ar3scRU&#10;uxd/0TMLhYgQ9ikqMCHUqZQ+N2TRD11NHL2rayyGKJtC6gZfEW4rOU6SqbRYclwwWNPWUH7PHlbB&#10;vjxVu25yvN0uDzJnt8uus3en1KDfbhYgArXhP/zXPmgFk9kUfs/EI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kXnEAAAA3A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BeiMYA&#10;AADcAAAADwAAAGRycy9kb3ducmV2LnhtbESPT2sCMRTE74V+h/AKvdVsa9GyGqVYLPUi+Ad6fW6e&#10;m203L0uS7m799EYQPA4z8xtmOu9tLVryoXKs4HmQgSAunK64VLDfLZ/eQISIrLF2TAr+KcB8dn83&#10;xVy7jjfUbmMpEoRDjgpMjE0uZSgMWQwD1xAn7+i8xZikL6X22CW4reVLlo2kxYrTgsGGFoaK3+2f&#10;VfDd9Wu/0u3H6XP1M1rs7OH1ZA5KPT707xMQkfp4C1/bX1rBcDyGy5l0BOTs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BeiM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Ixr8IA&#10;AADcAAAADwAAAGRycy9kb3ducmV2LnhtbERPTWvCQBC9F/wPywje6kaFVqKbIKLY0lNTQbwN2TGJ&#10;yc7G7DZJ/333UOjx8b636Wga0VPnKssKFvMIBHFudcWFgvPX8XkNwnlkjY1lUvBDDtJk8rTFWNuB&#10;P6nPfCFCCLsYFZTet7GULi/JoJvbljhwN9sZ9AF2hdQdDiHcNHIZRS/SYMWhocSW9iXldfZtFJzu&#10;D+Mv12IlT9f3ps6Guj98RErNpuNuA8LT6P/Ff+43rWD1GtaGM+EIyO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jGvwgAAANw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6ME8UA&#10;AADcAAAADwAAAGRycy9kb3ducmV2LnhtbESPQWvCQBSE7wX/w/IEL1I3KsQaXcUWlFJQqBXPj+wz&#10;Ccm+Dburxn/fLRQ8DjPzDbNcd6YRN3K+sqxgPEpAEOdWV1woOP1sX99A+ICssbFMCh7kYb3qvSwx&#10;0/bO33Q7hkJECPsMFZQhtJmUPi/JoB/Zljh6F+sMhihdIbXDe4SbRk6SJJUGK44LJbb0UVJeH69G&#10;wf5wSnfT+ivdnbthqLfuOtm/D5Ua9LvNAkSgLjzD/+1PrWA6m8P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row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rCKcMA&#10;AADcAAAADwAAAGRycy9kb3ducmV2LnhtbERPy2rCQBTdF/oPwy1010zqo4ToKEVRpAvBNNDtJXPN&#10;pM3cCZkxpn69syh0eTjv5Xq0rRio941jBa9JCoK4crrhWkH5uXvJQPiArLF1TAp+ycN69fiwxFy7&#10;K59oKEItYgj7HBWYELpcSl8ZsugT1xFH7ux6iyHCvpa6x2sMt62cpOmbtNhwbDDY0cZQ9VNcrIL9&#10;xrSzr1PJt+3+yN3HdvieF4NSz0/j+wJEoDH8i//cB61gmsX58Uw8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rCKcMAAADcAAAADwAAAAAAAAAAAAAAAACYAgAAZHJzL2Rv&#10;d25yZXYueG1sUEsFBgAAAAAEAAQA9QAAAIg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CSCcUA&#10;AADcAAAADwAAAGRycy9kb3ducmV2LnhtbESPS2vDMBCE74X+B7GFXEojOyVpcC2HYDD0kEvzgBy3&#10;1tY2tVbGkh/991GhkOMwM98w6W42rRipd41lBfEyAkFcWt1wpeB8Kl62IJxH1thaJgW/5GCXPT6k&#10;mGg78SeNR1+JAGGXoILa+y6R0pU1GXRL2xEH79v2Bn2QfSV1j1OAm1auomgjDTYcFmrsKK+p/DkO&#10;RsGBOzQ5DtfnYni7rKOvy/6EhVKLp3n/DsLT7O/h//aHVvC6jeHvTDgCMr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8JIJxQAAANwAAAAPAAAAAAAAAAAAAAAAAJgCAABkcnMv&#10;ZG93bnJldi54bWxQSwUGAAAAAAQABAD1AAAAigMAAAAA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dN1sYA&#10;AADcAAAADwAAAGRycy9kb3ducmV2LnhtbESPUWvCQBCE3wv+h2MLvki9VItI6im1tFQRobGlz0tu&#10;mwRzeyG3avTXewWhj8PMfMPMFp2r1ZHaUHk28DhMQBHn3lZcGPj+en+YggqCbLH2TAbOFGAx793N&#10;MLX+xBkdd1KoCOGQooFSpEm1DnlJDsPQN8TR+/WtQ4myLbRt8RThrtajJJlohxXHhRIbei0p3+8O&#10;zsDb+ZKtPy+Dn00iH9mWlkstT50x/fvu5RmUUCf/4Vt7ZQ2MpyP4OxOPgJ5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PdN1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MuD8UA&#10;AADcAAAADwAAAGRycy9kb3ducmV2LnhtbESPQWvCQBSE70L/w/IKvemmkarErCJCaemhUI3g8ZF9&#10;ZpNm36bZrcZ/7xYKHoeZ+YbJ14NtxZl6XztW8DxJQBCXTtdcKSj2r+MFCB+QNbaOScGVPKxXD6Mc&#10;M+0u/EXnXahEhLDPUIEJocuk9KUhi37iOuLonVxvMUTZV1L3eIlw28o0SWbSYs1xwWBHW0Pl9+7X&#10;KkhJNoV9eZvPEhoOR5n+NJ/mQ6mnx2GzBBFoCPfwf/tdK5gupvB3Jh4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0y4P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5MHsUA&#10;AADcAAAADwAAAGRycy9kb3ducmV2LnhtbESPQWvCQBSE7wX/w/KEXkLd1BaR1DWkYqFHjV56e82+&#10;JqHZtyG7Jml+fVcQPA4z8w2zSUfTiJ46V1tW8LyIQRAXVtdcKjifPp7WIJxH1thYJgV/5CDdzh42&#10;mGg78JH63JciQNglqKDyvk2kdEVFBt3CtsTB+7GdQR9kV0rd4RDgppHLOF5JgzWHhQpb2lVU/OYX&#10;o+ASuXz3rQ/R19gXej+9D0M9ZUo9zsfsDYSn0d/Dt/anVvCyfoXrmXAE5P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nkwexQAAANwAAAAPAAAAAAAAAAAAAAAAAJgCAABkcnMv&#10;ZG93bnJldi54bWxQSwUGAAAAAAQABAD1AAAAig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E2F5D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AE2F5D" w:rsidRPr="00AE3921" w:rsidRDefault="0098215D" w:rsidP="00D9195B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559300598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558376284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057035115"/>
              <w:text/>
            </w:sdtPr>
            <w:sdtEndPr/>
            <w:sdtContent>
              <w:proofErr w:type="gramStart"/>
              <w:r w:rsidR="00FF1DC6">
                <w:rPr>
                  <w:color w:val="000000" w:themeColor="text1"/>
                  <w:sz w:val="12"/>
                  <w:szCs w:val="12"/>
                </w:rPr>
                <w:t>D.1.</w:t>
              </w:r>
              <w:r w:rsidR="00D9195B">
                <w:rPr>
                  <w:color w:val="000000" w:themeColor="text1"/>
                  <w:sz w:val="12"/>
                  <w:szCs w:val="12"/>
                </w:rPr>
                <w:t>6</w:t>
              </w:r>
              <w:r w:rsidR="00AE2F5D">
                <w:rPr>
                  <w:color w:val="000000" w:themeColor="text1"/>
                  <w:sz w:val="12"/>
                  <w:szCs w:val="12"/>
                </w:rPr>
                <w:t>.1</w:t>
              </w:r>
              <w:proofErr w:type="gramEnd"/>
              <w:r w:rsidR="00FF1DC6">
                <w:rPr>
                  <w:color w:val="000000" w:themeColor="text1"/>
                  <w:sz w:val="12"/>
                  <w:szCs w:val="12"/>
                </w:rPr>
                <w:t xml:space="preserve"> Technická zpráva      SO </w:t>
              </w:r>
              <w:r w:rsidR="00D9195B">
                <w:rPr>
                  <w:color w:val="000000" w:themeColor="text1"/>
                  <w:sz w:val="12"/>
                  <w:szCs w:val="12"/>
                </w:rPr>
                <w:t>06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069881609"/>
              <w:text/>
            </w:sdtPr>
            <w:sdtEndPr/>
            <w:sdtContent>
              <w:r w:rsidR="00AE2F5D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268548353"/>
              <w:text/>
            </w:sdtPr>
            <w:sdtEndPr/>
            <w:sdtContent>
              <w:r w:rsidR="00AE2F5D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E2F5D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325676065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706301135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E2F5D" w:rsidRDefault="0098215D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911704"/>
        <w:showingPlcHdr/>
        <w:text/>
      </w:sdtPr>
      <w:sdtEndPr/>
      <w:sdtContent>
        <w:r w:rsidR="00AE2F5D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AE2F5D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783299762"/>
        <w:text/>
      </w:sdtPr>
      <w:sdtEndPr/>
      <w:sdtContent>
        <w:r w:rsidR="00AE2F5D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AE2F5D" w:rsidRPr="00AE3921" w:rsidRDefault="00AE2F5D" w:rsidP="00CA337C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2F5D" w:rsidRPr="00AE3921" w:rsidRDefault="00AE2F5D" w:rsidP="00CA337C">
    <w:pPr>
      <w:tabs>
        <w:tab w:val="right" w:pos="8505"/>
      </w:tabs>
      <w:spacing w:after="60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Pr="00AE3921">
      <w:rPr>
        <w:noProof/>
        <w:color w:val="000000" w:themeColor="text1"/>
      </w:rPr>
      <mc:AlternateContent>
        <mc:Choice Requires="wpc">
          <w:drawing>
            <wp:inline distT="0" distB="0" distL="0" distR="0" wp14:anchorId="4C4352F9" wp14:editId="4DD30A79">
              <wp:extent cx="683895" cy="199390"/>
              <wp:effectExtent l="1905" t="6985" r="0" b="3175"/>
              <wp:docPr id="9" name="Plátno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47" name="Freeform 195"/>
                      <wps:cNvSpPr>
                        <a:spLocks noEditPoints="1"/>
                      </wps:cNvSpPr>
                      <wps:spPr bwMode="auto">
                        <a:xfrm>
                          <a:off x="507365" y="26670"/>
                          <a:ext cx="176530" cy="172085"/>
                        </a:xfrm>
                        <a:custGeom>
                          <a:avLst/>
                          <a:gdLst>
                            <a:gd name="T0" fmla="*/ 444 w 556"/>
                            <a:gd name="T1" fmla="*/ 423 h 543"/>
                            <a:gd name="T2" fmla="*/ 444 w 556"/>
                            <a:gd name="T3" fmla="*/ 477 h 543"/>
                            <a:gd name="T4" fmla="*/ 112 w 556"/>
                            <a:gd name="T5" fmla="*/ 477 h 543"/>
                            <a:gd name="T6" fmla="*/ 112 w 556"/>
                            <a:gd name="T7" fmla="*/ 423 h 543"/>
                            <a:gd name="T8" fmla="*/ 276 w 556"/>
                            <a:gd name="T9" fmla="*/ 256 h 543"/>
                            <a:gd name="T10" fmla="*/ 444 w 556"/>
                            <a:gd name="T11" fmla="*/ 423 h 543"/>
                            <a:gd name="T12" fmla="*/ 556 w 556"/>
                            <a:gd name="T13" fmla="*/ 181 h 543"/>
                            <a:gd name="T14" fmla="*/ 353 w 556"/>
                            <a:gd name="T15" fmla="*/ 181 h 543"/>
                            <a:gd name="T16" fmla="*/ 485 w 556"/>
                            <a:gd name="T17" fmla="*/ 49 h 543"/>
                            <a:gd name="T18" fmla="*/ 436 w 556"/>
                            <a:gd name="T19" fmla="*/ 4 h 543"/>
                            <a:gd name="T20" fmla="*/ 276 w 556"/>
                            <a:gd name="T21" fmla="*/ 165 h 543"/>
                            <a:gd name="T22" fmla="*/ 114 w 556"/>
                            <a:gd name="T23" fmla="*/ 0 h 543"/>
                            <a:gd name="T24" fmla="*/ 69 w 556"/>
                            <a:gd name="T25" fmla="*/ 47 h 543"/>
                            <a:gd name="T26" fmla="*/ 201 w 556"/>
                            <a:gd name="T27" fmla="*/ 181 h 543"/>
                            <a:gd name="T28" fmla="*/ 0 w 556"/>
                            <a:gd name="T29" fmla="*/ 181 h 543"/>
                            <a:gd name="T30" fmla="*/ 0 w 556"/>
                            <a:gd name="T31" fmla="*/ 243 h 543"/>
                            <a:gd name="T32" fmla="*/ 201 w 556"/>
                            <a:gd name="T33" fmla="*/ 243 h 543"/>
                            <a:gd name="T34" fmla="*/ 46 w 556"/>
                            <a:gd name="T35" fmla="*/ 396 h 543"/>
                            <a:gd name="T36" fmla="*/ 46 w 556"/>
                            <a:gd name="T37" fmla="*/ 543 h 543"/>
                            <a:gd name="T38" fmla="*/ 508 w 556"/>
                            <a:gd name="T39" fmla="*/ 543 h 543"/>
                            <a:gd name="T40" fmla="*/ 508 w 556"/>
                            <a:gd name="T41" fmla="*/ 396 h 543"/>
                            <a:gd name="T42" fmla="*/ 353 w 556"/>
                            <a:gd name="T43" fmla="*/ 243 h 543"/>
                            <a:gd name="T44" fmla="*/ 556 w 556"/>
                            <a:gd name="T45" fmla="*/ 243 h 543"/>
                            <a:gd name="T46" fmla="*/ 556 w 556"/>
                            <a:gd name="T47" fmla="*/ 181 h 5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8" name="Freeform 196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9" name="Freeform 197"/>
                      <wps:cNvSpPr>
                        <a:spLocks/>
                      </wps:cNvSpPr>
                      <wps:spPr bwMode="auto">
                        <a:xfrm>
                          <a:off x="574675" y="0"/>
                          <a:ext cx="41910" cy="41910"/>
                        </a:xfrm>
                        <a:custGeom>
                          <a:avLst/>
                          <a:gdLst>
                            <a:gd name="T0" fmla="*/ 131 w 131"/>
                            <a:gd name="T1" fmla="*/ 66 h 132"/>
                            <a:gd name="T2" fmla="*/ 131 w 131"/>
                            <a:gd name="T3" fmla="*/ 66 h 132"/>
                            <a:gd name="T4" fmla="*/ 130 w 131"/>
                            <a:gd name="T5" fmla="*/ 79 h 132"/>
                            <a:gd name="T6" fmla="*/ 126 w 131"/>
                            <a:gd name="T7" fmla="*/ 93 h 132"/>
                            <a:gd name="T8" fmla="*/ 120 w 131"/>
                            <a:gd name="T9" fmla="*/ 103 h 132"/>
                            <a:gd name="T10" fmla="*/ 112 w 131"/>
                            <a:gd name="T11" fmla="*/ 112 h 132"/>
                            <a:gd name="T12" fmla="*/ 103 w 131"/>
                            <a:gd name="T13" fmla="*/ 120 h 132"/>
                            <a:gd name="T14" fmla="*/ 91 w 131"/>
                            <a:gd name="T15" fmla="*/ 128 h 132"/>
                            <a:gd name="T16" fmla="*/ 79 w 131"/>
                            <a:gd name="T17" fmla="*/ 132 h 132"/>
                            <a:gd name="T18" fmla="*/ 66 w 131"/>
                            <a:gd name="T19" fmla="*/ 132 h 132"/>
                            <a:gd name="T20" fmla="*/ 66 w 131"/>
                            <a:gd name="T21" fmla="*/ 132 h 132"/>
                            <a:gd name="T22" fmla="*/ 52 w 131"/>
                            <a:gd name="T23" fmla="*/ 132 h 132"/>
                            <a:gd name="T24" fmla="*/ 41 w 131"/>
                            <a:gd name="T25" fmla="*/ 128 h 132"/>
                            <a:gd name="T26" fmla="*/ 29 w 131"/>
                            <a:gd name="T27" fmla="*/ 120 h 132"/>
                            <a:gd name="T28" fmla="*/ 19 w 131"/>
                            <a:gd name="T29" fmla="*/ 112 h 132"/>
                            <a:gd name="T30" fmla="*/ 12 w 131"/>
                            <a:gd name="T31" fmla="*/ 103 h 132"/>
                            <a:gd name="T32" fmla="*/ 6 w 131"/>
                            <a:gd name="T33" fmla="*/ 93 h 132"/>
                            <a:gd name="T34" fmla="*/ 2 w 131"/>
                            <a:gd name="T35" fmla="*/ 79 h 132"/>
                            <a:gd name="T36" fmla="*/ 0 w 131"/>
                            <a:gd name="T37" fmla="*/ 66 h 132"/>
                            <a:gd name="T38" fmla="*/ 0 w 131"/>
                            <a:gd name="T39" fmla="*/ 66 h 132"/>
                            <a:gd name="T40" fmla="*/ 2 w 131"/>
                            <a:gd name="T41" fmla="*/ 52 h 132"/>
                            <a:gd name="T42" fmla="*/ 6 w 131"/>
                            <a:gd name="T43" fmla="*/ 41 h 132"/>
                            <a:gd name="T44" fmla="*/ 12 w 131"/>
                            <a:gd name="T45" fmla="*/ 29 h 132"/>
                            <a:gd name="T46" fmla="*/ 19 w 131"/>
                            <a:gd name="T47" fmla="*/ 19 h 132"/>
                            <a:gd name="T48" fmla="*/ 29 w 131"/>
                            <a:gd name="T49" fmla="*/ 12 h 132"/>
                            <a:gd name="T50" fmla="*/ 41 w 131"/>
                            <a:gd name="T51" fmla="*/ 6 h 132"/>
                            <a:gd name="T52" fmla="*/ 52 w 131"/>
                            <a:gd name="T53" fmla="*/ 2 h 132"/>
                            <a:gd name="T54" fmla="*/ 66 w 131"/>
                            <a:gd name="T55" fmla="*/ 0 h 132"/>
                            <a:gd name="T56" fmla="*/ 66 w 131"/>
                            <a:gd name="T57" fmla="*/ 0 h 132"/>
                            <a:gd name="T58" fmla="*/ 79 w 131"/>
                            <a:gd name="T59" fmla="*/ 2 h 132"/>
                            <a:gd name="T60" fmla="*/ 91 w 131"/>
                            <a:gd name="T61" fmla="*/ 6 h 132"/>
                            <a:gd name="T62" fmla="*/ 103 w 131"/>
                            <a:gd name="T63" fmla="*/ 12 h 132"/>
                            <a:gd name="T64" fmla="*/ 112 w 131"/>
                            <a:gd name="T65" fmla="*/ 19 h 132"/>
                            <a:gd name="T66" fmla="*/ 120 w 131"/>
                            <a:gd name="T67" fmla="*/ 29 h 132"/>
                            <a:gd name="T68" fmla="*/ 126 w 131"/>
                            <a:gd name="T69" fmla="*/ 41 h 132"/>
                            <a:gd name="T70" fmla="*/ 130 w 131"/>
                            <a:gd name="T71" fmla="*/ 52 h 132"/>
                            <a:gd name="T72" fmla="*/ 131 w 131"/>
                            <a:gd name="T73" fmla="*/ 66 h 1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0" name="Freeform 198"/>
                      <wps:cNvSpPr>
                        <a:spLocks noEditPoints="1"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  <a:gd name="T64" fmla="*/ 133 w 266"/>
                            <a:gd name="T65" fmla="*/ 219 h 271"/>
                            <a:gd name="T66" fmla="*/ 146 w 266"/>
                            <a:gd name="T67" fmla="*/ 219 h 271"/>
                            <a:gd name="T68" fmla="*/ 170 w 266"/>
                            <a:gd name="T69" fmla="*/ 205 h 271"/>
                            <a:gd name="T70" fmla="*/ 183 w 266"/>
                            <a:gd name="T71" fmla="*/ 182 h 271"/>
                            <a:gd name="T72" fmla="*/ 189 w 266"/>
                            <a:gd name="T73" fmla="*/ 151 h 271"/>
                            <a:gd name="T74" fmla="*/ 191 w 266"/>
                            <a:gd name="T75" fmla="*/ 135 h 271"/>
                            <a:gd name="T76" fmla="*/ 187 w 266"/>
                            <a:gd name="T77" fmla="*/ 102 h 271"/>
                            <a:gd name="T78" fmla="*/ 177 w 266"/>
                            <a:gd name="T79" fmla="*/ 75 h 271"/>
                            <a:gd name="T80" fmla="*/ 160 w 266"/>
                            <a:gd name="T81" fmla="*/ 58 h 271"/>
                            <a:gd name="T82" fmla="*/ 133 w 266"/>
                            <a:gd name="T83" fmla="*/ 52 h 271"/>
                            <a:gd name="T84" fmla="*/ 118 w 266"/>
                            <a:gd name="T85" fmla="*/ 52 h 271"/>
                            <a:gd name="T86" fmla="*/ 94 w 266"/>
                            <a:gd name="T87" fmla="*/ 66 h 271"/>
                            <a:gd name="T88" fmla="*/ 79 w 266"/>
                            <a:gd name="T89" fmla="*/ 89 h 271"/>
                            <a:gd name="T90" fmla="*/ 73 w 266"/>
                            <a:gd name="T91" fmla="*/ 118 h 271"/>
                            <a:gd name="T92" fmla="*/ 71 w 266"/>
                            <a:gd name="T93" fmla="*/ 135 h 271"/>
                            <a:gd name="T94" fmla="*/ 75 w 266"/>
                            <a:gd name="T95" fmla="*/ 166 h 271"/>
                            <a:gd name="T96" fmla="*/ 85 w 266"/>
                            <a:gd name="T97" fmla="*/ 193 h 271"/>
                            <a:gd name="T98" fmla="*/ 104 w 266"/>
                            <a:gd name="T99" fmla="*/ 213 h 271"/>
                            <a:gd name="T100" fmla="*/ 133 w 266"/>
                            <a:gd name="T101" fmla="*/ 219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1" name="Freeform 199"/>
                      <wps:cNvSpPr>
                        <a:spLocks/>
                      </wps:cNvSpPr>
                      <wps:spPr bwMode="auto">
                        <a:xfrm>
                          <a:off x="381000" y="113030"/>
                          <a:ext cx="84455" cy="86360"/>
                        </a:xfrm>
                        <a:custGeom>
                          <a:avLst/>
                          <a:gdLst>
                            <a:gd name="T0" fmla="*/ 133 w 266"/>
                            <a:gd name="T1" fmla="*/ 0 h 271"/>
                            <a:gd name="T2" fmla="*/ 162 w 266"/>
                            <a:gd name="T3" fmla="*/ 2 h 271"/>
                            <a:gd name="T4" fmla="*/ 189 w 266"/>
                            <a:gd name="T5" fmla="*/ 7 h 271"/>
                            <a:gd name="T6" fmla="*/ 212 w 266"/>
                            <a:gd name="T7" fmla="*/ 19 h 271"/>
                            <a:gd name="T8" fmla="*/ 231 w 266"/>
                            <a:gd name="T9" fmla="*/ 35 h 271"/>
                            <a:gd name="T10" fmla="*/ 247 w 266"/>
                            <a:gd name="T11" fmla="*/ 54 h 271"/>
                            <a:gd name="T12" fmla="*/ 257 w 266"/>
                            <a:gd name="T13" fmla="*/ 77 h 271"/>
                            <a:gd name="T14" fmla="*/ 262 w 266"/>
                            <a:gd name="T15" fmla="*/ 104 h 271"/>
                            <a:gd name="T16" fmla="*/ 266 w 266"/>
                            <a:gd name="T17" fmla="*/ 135 h 271"/>
                            <a:gd name="T18" fmla="*/ 260 w 266"/>
                            <a:gd name="T19" fmla="*/ 180 h 271"/>
                            <a:gd name="T20" fmla="*/ 253 w 266"/>
                            <a:gd name="T21" fmla="*/ 205 h 271"/>
                            <a:gd name="T22" fmla="*/ 239 w 266"/>
                            <a:gd name="T23" fmla="*/ 226 h 271"/>
                            <a:gd name="T24" fmla="*/ 222 w 266"/>
                            <a:gd name="T25" fmla="*/ 244 h 271"/>
                            <a:gd name="T26" fmla="*/ 203 w 266"/>
                            <a:gd name="T27" fmla="*/ 257 h 271"/>
                            <a:gd name="T28" fmla="*/ 177 w 266"/>
                            <a:gd name="T29" fmla="*/ 267 h 271"/>
                            <a:gd name="T30" fmla="*/ 148 w 266"/>
                            <a:gd name="T31" fmla="*/ 271 h 271"/>
                            <a:gd name="T32" fmla="*/ 133 w 266"/>
                            <a:gd name="T33" fmla="*/ 271 h 271"/>
                            <a:gd name="T34" fmla="*/ 102 w 266"/>
                            <a:gd name="T35" fmla="*/ 269 h 271"/>
                            <a:gd name="T36" fmla="*/ 75 w 266"/>
                            <a:gd name="T37" fmla="*/ 263 h 271"/>
                            <a:gd name="T38" fmla="*/ 52 w 266"/>
                            <a:gd name="T39" fmla="*/ 252 h 271"/>
                            <a:gd name="T40" fmla="*/ 33 w 266"/>
                            <a:gd name="T41" fmla="*/ 236 h 271"/>
                            <a:gd name="T42" fmla="*/ 19 w 266"/>
                            <a:gd name="T43" fmla="*/ 215 h 271"/>
                            <a:gd name="T44" fmla="*/ 7 w 266"/>
                            <a:gd name="T45" fmla="*/ 192 h 271"/>
                            <a:gd name="T46" fmla="*/ 2 w 266"/>
                            <a:gd name="T47" fmla="*/ 166 h 271"/>
                            <a:gd name="T48" fmla="*/ 0 w 266"/>
                            <a:gd name="T49" fmla="*/ 135 h 271"/>
                            <a:gd name="T50" fmla="*/ 4 w 266"/>
                            <a:gd name="T51" fmla="*/ 91 h 271"/>
                            <a:gd name="T52" fmla="*/ 13 w 266"/>
                            <a:gd name="T53" fmla="*/ 66 h 271"/>
                            <a:gd name="T54" fmla="*/ 25 w 266"/>
                            <a:gd name="T55" fmla="*/ 44 h 271"/>
                            <a:gd name="T56" fmla="*/ 42 w 266"/>
                            <a:gd name="T57" fmla="*/ 27 h 271"/>
                            <a:gd name="T58" fmla="*/ 63 w 266"/>
                            <a:gd name="T59" fmla="*/ 13 h 271"/>
                            <a:gd name="T60" fmla="*/ 89 w 266"/>
                            <a:gd name="T61" fmla="*/ 4 h 271"/>
                            <a:gd name="T62" fmla="*/ 116 w 266"/>
                            <a:gd name="T63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2" name="Freeform 200"/>
                      <wps:cNvSpPr>
                        <a:spLocks/>
                      </wps:cNvSpPr>
                      <wps:spPr bwMode="auto">
                        <a:xfrm>
                          <a:off x="403860" y="129540"/>
                          <a:ext cx="37465" cy="53340"/>
                        </a:xfrm>
                        <a:custGeom>
                          <a:avLst/>
                          <a:gdLst>
                            <a:gd name="T0" fmla="*/ 62 w 120"/>
                            <a:gd name="T1" fmla="*/ 167 h 167"/>
                            <a:gd name="T2" fmla="*/ 62 w 120"/>
                            <a:gd name="T3" fmla="*/ 167 h 167"/>
                            <a:gd name="T4" fmla="*/ 75 w 120"/>
                            <a:gd name="T5" fmla="*/ 167 h 167"/>
                            <a:gd name="T6" fmla="*/ 89 w 120"/>
                            <a:gd name="T7" fmla="*/ 161 h 167"/>
                            <a:gd name="T8" fmla="*/ 99 w 120"/>
                            <a:gd name="T9" fmla="*/ 153 h 167"/>
                            <a:gd name="T10" fmla="*/ 106 w 120"/>
                            <a:gd name="T11" fmla="*/ 141 h 167"/>
                            <a:gd name="T12" fmla="*/ 112 w 120"/>
                            <a:gd name="T13" fmla="*/ 130 h 167"/>
                            <a:gd name="T14" fmla="*/ 116 w 120"/>
                            <a:gd name="T15" fmla="*/ 114 h 167"/>
                            <a:gd name="T16" fmla="*/ 118 w 120"/>
                            <a:gd name="T17" fmla="*/ 99 h 167"/>
                            <a:gd name="T18" fmla="*/ 120 w 120"/>
                            <a:gd name="T19" fmla="*/ 83 h 167"/>
                            <a:gd name="T20" fmla="*/ 120 w 120"/>
                            <a:gd name="T21" fmla="*/ 83 h 167"/>
                            <a:gd name="T22" fmla="*/ 118 w 120"/>
                            <a:gd name="T23" fmla="*/ 66 h 167"/>
                            <a:gd name="T24" fmla="*/ 116 w 120"/>
                            <a:gd name="T25" fmla="*/ 50 h 167"/>
                            <a:gd name="T26" fmla="*/ 112 w 120"/>
                            <a:gd name="T27" fmla="*/ 37 h 167"/>
                            <a:gd name="T28" fmla="*/ 106 w 120"/>
                            <a:gd name="T29" fmla="*/ 23 h 167"/>
                            <a:gd name="T30" fmla="*/ 99 w 120"/>
                            <a:gd name="T31" fmla="*/ 14 h 167"/>
                            <a:gd name="T32" fmla="*/ 89 w 120"/>
                            <a:gd name="T33" fmla="*/ 6 h 167"/>
                            <a:gd name="T34" fmla="*/ 75 w 120"/>
                            <a:gd name="T35" fmla="*/ 0 h 167"/>
                            <a:gd name="T36" fmla="*/ 62 w 120"/>
                            <a:gd name="T37" fmla="*/ 0 h 167"/>
                            <a:gd name="T38" fmla="*/ 62 w 120"/>
                            <a:gd name="T39" fmla="*/ 0 h 167"/>
                            <a:gd name="T40" fmla="*/ 47 w 120"/>
                            <a:gd name="T41" fmla="*/ 0 h 167"/>
                            <a:gd name="T42" fmla="*/ 33 w 120"/>
                            <a:gd name="T43" fmla="*/ 6 h 167"/>
                            <a:gd name="T44" fmla="*/ 23 w 120"/>
                            <a:gd name="T45" fmla="*/ 14 h 167"/>
                            <a:gd name="T46" fmla="*/ 14 w 120"/>
                            <a:gd name="T47" fmla="*/ 23 h 167"/>
                            <a:gd name="T48" fmla="*/ 8 w 120"/>
                            <a:gd name="T49" fmla="*/ 37 h 167"/>
                            <a:gd name="T50" fmla="*/ 4 w 120"/>
                            <a:gd name="T51" fmla="*/ 50 h 167"/>
                            <a:gd name="T52" fmla="*/ 2 w 120"/>
                            <a:gd name="T53" fmla="*/ 66 h 167"/>
                            <a:gd name="T54" fmla="*/ 0 w 120"/>
                            <a:gd name="T55" fmla="*/ 83 h 167"/>
                            <a:gd name="T56" fmla="*/ 0 w 120"/>
                            <a:gd name="T57" fmla="*/ 83 h 167"/>
                            <a:gd name="T58" fmla="*/ 2 w 120"/>
                            <a:gd name="T59" fmla="*/ 99 h 167"/>
                            <a:gd name="T60" fmla="*/ 4 w 120"/>
                            <a:gd name="T61" fmla="*/ 114 h 167"/>
                            <a:gd name="T62" fmla="*/ 8 w 120"/>
                            <a:gd name="T63" fmla="*/ 130 h 167"/>
                            <a:gd name="T64" fmla="*/ 14 w 120"/>
                            <a:gd name="T65" fmla="*/ 141 h 167"/>
                            <a:gd name="T66" fmla="*/ 23 w 120"/>
                            <a:gd name="T67" fmla="*/ 153 h 167"/>
                            <a:gd name="T68" fmla="*/ 33 w 120"/>
                            <a:gd name="T69" fmla="*/ 161 h 167"/>
                            <a:gd name="T70" fmla="*/ 47 w 120"/>
                            <a:gd name="T71" fmla="*/ 167 h 167"/>
                            <a:gd name="T72" fmla="*/ 62 w 120"/>
                            <a:gd name="T73" fmla="*/ 167 h 1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3" name="Freeform 201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4" name="Freeform 202"/>
                      <wps:cNvSpPr>
                        <a:spLocks/>
                      </wps:cNvSpPr>
                      <wps:spPr bwMode="auto">
                        <a:xfrm>
                          <a:off x="291465" y="113030"/>
                          <a:ext cx="73660" cy="86360"/>
                        </a:xfrm>
                        <a:custGeom>
                          <a:avLst/>
                          <a:gdLst>
                            <a:gd name="T0" fmla="*/ 154 w 231"/>
                            <a:gd name="T1" fmla="*/ 0 h 271"/>
                            <a:gd name="T2" fmla="*/ 193 w 231"/>
                            <a:gd name="T3" fmla="*/ 2 h 271"/>
                            <a:gd name="T4" fmla="*/ 226 w 231"/>
                            <a:gd name="T5" fmla="*/ 69 h 271"/>
                            <a:gd name="T6" fmla="*/ 208 w 231"/>
                            <a:gd name="T7" fmla="*/ 62 h 271"/>
                            <a:gd name="T8" fmla="*/ 173 w 231"/>
                            <a:gd name="T9" fmla="*/ 52 h 271"/>
                            <a:gd name="T10" fmla="*/ 156 w 231"/>
                            <a:gd name="T11" fmla="*/ 52 h 271"/>
                            <a:gd name="T12" fmla="*/ 123 w 231"/>
                            <a:gd name="T13" fmla="*/ 58 h 271"/>
                            <a:gd name="T14" fmla="*/ 96 w 231"/>
                            <a:gd name="T15" fmla="*/ 75 h 271"/>
                            <a:gd name="T16" fmla="*/ 79 w 231"/>
                            <a:gd name="T17" fmla="*/ 100 h 271"/>
                            <a:gd name="T18" fmla="*/ 73 w 231"/>
                            <a:gd name="T19" fmla="*/ 135 h 271"/>
                            <a:gd name="T20" fmla="*/ 75 w 231"/>
                            <a:gd name="T21" fmla="*/ 155 h 271"/>
                            <a:gd name="T22" fmla="*/ 87 w 231"/>
                            <a:gd name="T23" fmla="*/ 186 h 271"/>
                            <a:gd name="T24" fmla="*/ 112 w 231"/>
                            <a:gd name="T25" fmla="*/ 207 h 271"/>
                            <a:gd name="T26" fmla="*/ 143 w 231"/>
                            <a:gd name="T27" fmla="*/ 219 h 271"/>
                            <a:gd name="T28" fmla="*/ 162 w 231"/>
                            <a:gd name="T29" fmla="*/ 219 h 271"/>
                            <a:gd name="T30" fmla="*/ 197 w 231"/>
                            <a:gd name="T31" fmla="*/ 215 h 271"/>
                            <a:gd name="T32" fmla="*/ 230 w 231"/>
                            <a:gd name="T33" fmla="*/ 205 h 271"/>
                            <a:gd name="T34" fmla="*/ 231 w 231"/>
                            <a:gd name="T35" fmla="*/ 259 h 271"/>
                            <a:gd name="T36" fmla="*/ 199 w 231"/>
                            <a:gd name="T37" fmla="*/ 269 h 271"/>
                            <a:gd name="T38" fmla="*/ 154 w 231"/>
                            <a:gd name="T39" fmla="*/ 271 h 271"/>
                            <a:gd name="T40" fmla="*/ 127 w 231"/>
                            <a:gd name="T41" fmla="*/ 271 h 271"/>
                            <a:gd name="T42" fmla="*/ 87 w 231"/>
                            <a:gd name="T43" fmla="*/ 261 h 271"/>
                            <a:gd name="T44" fmla="*/ 61 w 231"/>
                            <a:gd name="T45" fmla="*/ 250 h 271"/>
                            <a:gd name="T46" fmla="*/ 40 w 231"/>
                            <a:gd name="T47" fmla="*/ 232 h 271"/>
                            <a:gd name="T48" fmla="*/ 21 w 231"/>
                            <a:gd name="T49" fmla="*/ 213 h 271"/>
                            <a:gd name="T50" fmla="*/ 7 w 231"/>
                            <a:gd name="T51" fmla="*/ 186 h 271"/>
                            <a:gd name="T52" fmla="*/ 2 w 231"/>
                            <a:gd name="T53" fmla="*/ 153 h 271"/>
                            <a:gd name="T54" fmla="*/ 0 w 231"/>
                            <a:gd name="T55" fmla="*/ 135 h 271"/>
                            <a:gd name="T56" fmla="*/ 3 w 231"/>
                            <a:gd name="T57" fmla="*/ 102 h 271"/>
                            <a:gd name="T58" fmla="*/ 11 w 231"/>
                            <a:gd name="T59" fmla="*/ 75 h 271"/>
                            <a:gd name="T60" fmla="*/ 27 w 231"/>
                            <a:gd name="T61" fmla="*/ 52 h 271"/>
                            <a:gd name="T62" fmla="*/ 44 w 231"/>
                            <a:gd name="T63" fmla="*/ 33 h 271"/>
                            <a:gd name="T64" fmla="*/ 67 w 231"/>
                            <a:gd name="T65" fmla="*/ 17 h 271"/>
                            <a:gd name="T66" fmla="*/ 92 w 231"/>
                            <a:gd name="T67" fmla="*/ 7 h 271"/>
                            <a:gd name="T68" fmla="*/ 121 w 231"/>
                            <a:gd name="T69" fmla="*/ 2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5" name="Freeform 203"/>
                      <wps:cNvSpPr>
                        <a:spLocks/>
                      </wps:cNvSpPr>
                      <wps:spPr bwMode="auto">
                        <a:xfrm>
                          <a:off x="213995" y="113665"/>
                          <a:ext cx="60325" cy="85090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186 w 190"/>
                            <a:gd name="T3" fmla="*/ 0 h 267"/>
                            <a:gd name="T4" fmla="*/ 186 w 190"/>
                            <a:gd name="T5" fmla="*/ 50 h 267"/>
                            <a:gd name="T6" fmla="*/ 68 w 190"/>
                            <a:gd name="T7" fmla="*/ 50 h 267"/>
                            <a:gd name="T8" fmla="*/ 68 w 190"/>
                            <a:gd name="T9" fmla="*/ 104 h 267"/>
                            <a:gd name="T10" fmla="*/ 178 w 190"/>
                            <a:gd name="T11" fmla="*/ 104 h 267"/>
                            <a:gd name="T12" fmla="*/ 178 w 190"/>
                            <a:gd name="T13" fmla="*/ 157 h 267"/>
                            <a:gd name="T14" fmla="*/ 68 w 190"/>
                            <a:gd name="T15" fmla="*/ 157 h 267"/>
                            <a:gd name="T16" fmla="*/ 68 w 190"/>
                            <a:gd name="T17" fmla="*/ 215 h 267"/>
                            <a:gd name="T18" fmla="*/ 190 w 190"/>
                            <a:gd name="T19" fmla="*/ 215 h 267"/>
                            <a:gd name="T20" fmla="*/ 190 w 190"/>
                            <a:gd name="T21" fmla="*/ 267 h 267"/>
                            <a:gd name="T22" fmla="*/ 0 w 190"/>
                            <a:gd name="T23" fmla="*/ 267 h 267"/>
                            <a:gd name="T24" fmla="*/ 0 w 190"/>
                            <a:gd name="T25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6" name="Freeform 204"/>
                      <wps:cNvSpPr>
                        <a:spLocks/>
                      </wps:cNvSpPr>
                      <wps:spPr bwMode="auto">
                        <a:xfrm>
                          <a:off x="78740" y="113665"/>
                          <a:ext cx="118110" cy="85090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72 w 373"/>
                            <a:gd name="T3" fmla="*/ 0 h 267"/>
                            <a:gd name="T4" fmla="*/ 105 w 373"/>
                            <a:gd name="T5" fmla="*/ 203 h 267"/>
                            <a:gd name="T6" fmla="*/ 107 w 373"/>
                            <a:gd name="T7" fmla="*/ 203 h 267"/>
                            <a:gd name="T8" fmla="*/ 141 w 373"/>
                            <a:gd name="T9" fmla="*/ 0 h 267"/>
                            <a:gd name="T10" fmla="*/ 232 w 373"/>
                            <a:gd name="T11" fmla="*/ 0 h 267"/>
                            <a:gd name="T12" fmla="*/ 269 w 373"/>
                            <a:gd name="T13" fmla="*/ 203 h 267"/>
                            <a:gd name="T14" fmla="*/ 304 w 373"/>
                            <a:gd name="T15" fmla="*/ 0 h 267"/>
                            <a:gd name="T16" fmla="*/ 373 w 373"/>
                            <a:gd name="T17" fmla="*/ 0 h 267"/>
                            <a:gd name="T18" fmla="*/ 311 w 373"/>
                            <a:gd name="T19" fmla="*/ 267 h 267"/>
                            <a:gd name="T20" fmla="*/ 222 w 373"/>
                            <a:gd name="T21" fmla="*/ 267 h 267"/>
                            <a:gd name="T22" fmla="*/ 186 w 373"/>
                            <a:gd name="T23" fmla="*/ 62 h 267"/>
                            <a:gd name="T24" fmla="*/ 151 w 373"/>
                            <a:gd name="T25" fmla="*/ 267 h 267"/>
                            <a:gd name="T26" fmla="*/ 58 w 373"/>
                            <a:gd name="T27" fmla="*/ 267 h 267"/>
                            <a:gd name="T28" fmla="*/ 0 w 373"/>
                            <a:gd name="T29" fmla="*/ 0 h 2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7" name="Freeform 205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8" name="Freeform 206"/>
                      <wps:cNvSpPr>
                        <a:spLocks/>
                      </wps:cNvSpPr>
                      <wps:spPr bwMode="auto">
                        <a:xfrm>
                          <a:off x="0" y="113030"/>
                          <a:ext cx="63500" cy="86360"/>
                        </a:xfrm>
                        <a:custGeom>
                          <a:avLst/>
                          <a:gdLst>
                            <a:gd name="T0" fmla="*/ 116 w 201"/>
                            <a:gd name="T1" fmla="*/ 0 h 271"/>
                            <a:gd name="T2" fmla="*/ 170 w 201"/>
                            <a:gd name="T3" fmla="*/ 4 h 271"/>
                            <a:gd name="T4" fmla="*/ 180 w 201"/>
                            <a:gd name="T5" fmla="*/ 64 h 271"/>
                            <a:gd name="T6" fmla="*/ 166 w 201"/>
                            <a:gd name="T7" fmla="*/ 58 h 271"/>
                            <a:gd name="T8" fmla="*/ 137 w 201"/>
                            <a:gd name="T9" fmla="*/ 52 h 271"/>
                            <a:gd name="T10" fmla="*/ 122 w 201"/>
                            <a:gd name="T11" fmla="*/ 52 h 271"/>
                            <a:gd name="T12" fmla="*/ 91 w 201"/>
                            <a:gd name="T13" fmla="*/ 54 h 271"/>
                            <a:gd name="T14" fmla="*/ 77 w 201"/>
                            <a:gd name="T15" fmla="*/ 62 h 271"/>
                            <a:gd name="T16" fmla="*/ 73 w 201"/>
                            <a:gd name="T17" fmla="*/ 75 h 271"/>
                            <a:gd name="T18" fmla="*/ 73 w 201"/>
                            <a:gd name="T19" fmla="*/ 81 h 271"/>
                            <a:gd name="T20" fmla="*/ 85 w 201"/>
                            <a:gd name="T21" fmla="*/ 93 h 271"/>
                            <a:gd name="T22" fmla="*/ 114 w 201"/>
                            <a:gd name="T23" fmla="*/ 102 h 271"/>
                            <a:gd name="T24" fmla="*/ 160 w 201"/>
                            <a:gd name="T25" fmla="*/ 120 h 271"/>
                            <a:gd name="T26" fmla="*/ 180 w 201"/>
                            <a:gd name="T27" fmla="*/ 133 h 271"/>
                            <a:gd name="T28" fmla="*/ 195 w 201"/>
                            <a:gd name="T29" fmla="*/ 155 h 271"/>
                            <a:gd name="T30" fmla="*/ 201 w 201"/>
                            <a:gd name="T31" fmla="*/ 184 h 271"/>
                            <a:gd name="T32" fmla="*/ 199 w 201"/>
                            <a:gd name="T33" fmla="*/ 197 h 271"/>
                            <a:gd name="T34" fmla="*/ 195 w 201"/>
                            <a:gd name="T35" fmla="*/ 219 h 271"/>
                            <a:gd name="T36" fmla="*/ 185 w 201"/>
                            <a:gd name="T37" fmla="*/ 236 h 271"/>
                            <a:gd name="T38" fmla="*/ 172 w 201"/>
                            <a:gd name="T39" fmla="*/ 250 h 271"/>
                            <a:gd name="T40" fmla="*/ 147 w 201"/>
                            <a:gd name="T41" fmla="*/ 263 h 271"/>
                            <a:gd name="T42" fmla="*/ 104 w 201"/>
                            <a:gd name="T43" fmla="*/ 271 h 271"/>
                            <a:gd name="T44" fmla="*/ 81 w 201"/>
                            <a:gd name="T45" fmla="*/ 271 h 271"/>
                            <a:gd name="T46" fmla="*/ 43 w 201"/>
                            <a:gd name="T47" fmla="*/ 269 h 271"/>
                            <a:gd name="T48" fmla="*/ 4 w 201"/>
                            <a:gd name="T49" fmla="*/ 259 h 271"/>
                            <a:gd name="T50" fmla="*/ 10 w 201"/>
                            <a:gd name="T51" fmla="*/ 201 h 271"/>
                            <a:gd name="T52" fmla="*/ 43 w 201"/>
                            <a:gd name="T53" fmla="*/ 215 h 271"/>
                            <a:gd name="T54" fmla="*/ 81 w 201"/>
                            <a:gd name="T55" fmla="*/ 219 h 271"/>
                            <a:gd name="T56" fmla="*/ 99 w 201"/>
                            <a:gd name="T57" fmla="*/ 219 h 271"/>
                            <a:gd name="T58" fmla="*/ 118 w 201"/>
                            <a:gd name="T59" fmla="*/ 211 h 271"/>
                            <a:gd name="T60" fmla="*/ 124 w 201"/>
                            <a:gd name="T61" fmla="*/ 201 h 271"/>
                            <a:gd name="T62" fmla="*/ 126 w 201"/>
                            <a:gd name="T63" fmla="*/ 193 h 271"/>
                            <a:gd name="T64" fmla="*/ 120 w 201"/>
                            <a:gd name="T65" fmla="*/ 178 h 271"/>
                            <a:gd name="T66" fmla="*/ 106 w 201"/>
                            <a:gd name="T67" fmla="*/ 168 h 271"/>
                            <a:gd name="T68" fmla="*/ 64 w 201"/>
                            <a:gd name="T69" fmla="*/ 155 h 271"/>
                            <a:gd name="T70" fmla="*/ 29 w 201"/>
                            <a:gd name="T71" fmla="*/ 139 h 271"/>
                            <a:gd name="T72" fmla="*/ 12 w 201"/>
                            <a:gd name="T73" fmla="*/ 122 h 271"/>
                            <a:gd name="T74" fmla="*/ 2 w 201"/>
                            <a:gd name="T75" fmla="*/ 97 h 271"/>
                            <a:gd name="T76" fmla="*/ 0 w 201"/>
                            <a:gd name="T77" fmla="*/ 81 h 271"/>
                            <a:gd name="T78" fmla="*/ 4 w 201"/>
                            <a:gd name="T79" fmla="*/ 58 h 271"/>
                            <a:gd name="T80" fmla="*/ 12 w 201"/>
                            <a:gd name="T81" fmla="*/ 40 h 271"/>
                            <a:gd name="T82" fmla="*/ 23 w 201"/>
                            <a:gd name="T83" fmla="*/ 27 h 271"/>
                            <a:gd name="T84" fmla="*/ 56 w 201"/>
                            <a:gd name="T85" fmla="*/ 7 h 271"/>
                            <a:gd name="T86" fmla="*/ 97 w 201"/>
                            <a:gd name="T87" fmla="*/ 0 h 27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3B7FE90" id="Plátno 9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UYi8QA&#10;AADcAAAADwAAAGRycy9kb3ducmV2LnhtbESPQWvCQBSE74L/YXlCb7rRipXoRkKh0FNLtYLHR/aZ&#10;xGTfprvbmP77riB4HGbmG2a7G0wrenK+tqxgPktAEBdW11wq+D68TdcgfEDW2FomBX/kYZeNR1tM&#10;tb3yF/X7UIoIYZ+igiqELpXSFxUZ9DPbEUfvbJ3BEKUrpXZ4jXDTykWSrKTBmuNChR29VlQ0+1+j&#10;oF//LBvKa5+vPg9JODpzunwslHqaDPkGRKAhPML39rtW8Lx8gd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VGIvEAAAA3A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140970,134055;140970,151169;35560,151169;35560,134055;87630,81130;140970,134055;176530,57362;112078,57362;153988,15529;138430,1268;87630,52291;36195,0;21908,14895;63818,57362;0,57362;0,77010;63818,77010;14605,125498;14605,172085;161290,172085;161290,125498;112078,77010;176530,77010;176530,57362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zScMA&#10;AADcAAAADwAAAGRycy9kb3ducmV2LnhtbERPz2vCMBS+D/Y/hDfYbaa6KaMzijgGwvBg68Xbo3lr&#10;M5uXksS27q9fDoLHj+/3cj3aVvTkg3GsYDrJQBBXThuuFRzLr5d3ECEia2wdk4IrBVivHh+WmGs3&#10;8IH6ItYihXDIUUETY5dLGaqGLIaJ64gT9+O8xZigr6X2OKRw28pZli2kRcOpocGOtg1V5+JiFZih&#10;vMxPf/i7Nae967/7/WedaaWen8bNB4hIY7yLb+6dVvD6ltamM+kI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ozScMAAADc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QWMUA&#10;AADcAAAADwAAAGRycy9kb3ducmV2LnhtbESP0WrCQBRE3wv+w3IF3+pGLcVGV9FSsb4opn7ANXtN&#10;gtm7Mbsm8e/dQqGPw8ycYebLzpSiodoVlhWMhhEI4tTqgjMFp5/N6xSE88gaS8uk4EEOloveyxxj&#10;bVs+UpP4TAQIuxgV5N5XsZQuzcmgG9qKOHgXWxv0QdaZ1DW2AW5KOY6id2mw4LCQY0WfOaXX5G4U&#10;bLPrfb1vknIXne3Xbe23j/YwUWrQ71YzEJ46/x/+a39rBZO3D/g9E4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EBBYxQAAANw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41910,20955;41910,20955;41590,25083;40310,29528;38391,32703;35831,35560;32952,38100;29113,40640;25274,41910;21115,41910;21115,41910;16636,41910;13117,40640;9278,38100;6079,35560;3839,32703;1920,29528;640,25083;0,20955;0,20955;640,16510;1920,13018;3839,9208;6079,6033;9278,3810;13117,1905;16636,635;21115,0;21115,0;25274,635;29113,1905;32952,3810;35831,6033;38391,9208;40310,13018;41590,16510;41910,20955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zw9sMA&#10;AADcAAAADwAAAGRycy9kb3ducmV2LnhtbERPz2vCMBS+C/sfwhvsZtOtbEpnlDEs7DSwFsTbo3k2&#10;dc1LaaK2++uXg7Djx/d7tRltJ640+NaxguckBUFcO91yo6DaF/MlCB+QNXaOScFEHjbrh9kKc+1u&#10;vKNrGRoRQ9jnqMCE0OdS+tqQRZ+4njhyJzdYDBEOjdQD3mK47eRLmr5Jiy3HBoM9fRqqf8qLVVC0&#10;Vbedsu/z+Xghc3Db8rT4nZR6ehw/3kEEGsO/+O7+0gqy1zg/nolH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zw9sMAAADc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;42228,69789;46355,69789;53975,65328;58103,57998;60008,48119;60643,43021;59373,32505;56198,23900;50800,18483;42228,16571;37465,16571;29845,21032;25083,28362;23178,37603;22543,43021;23813,52899;26988,61504;33020,67877;42228,69789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A/B8YA&#10;AADcAAAADwAAAGRycy9kb3ducmV2LnhtbESPQWsCMRSE70L/Q3iF3jRra0VWoxRLi14KasHrc/Pc&#10;rG5eliTd3frrm0Khx2FmvmEWq97WoiUfKscKxqMMBHHhdMWlgs/D23AGIkRkjbVjUvBNAVbLu8EC&#10;c+063lG7j6VIEA45KjAxNrmUoTBkMYxcQ5y8s/MWY5K+lNpjl+C2lo9ZNpUWK04LBhtaGyqu+y+r&#10;4Nj1H36r29fb+/YyXR/saXIzJ6Ue7vuXOYhIffwP/7U3WsHT8xh+z6Qj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A/B8YAAADcAAAADwAAAAAAAAAAAAAAAACYAgAAZHJz&#10;L2Rvd25yZXYueG1sUEsFBgAAAAAEAAQA9QAAAIs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42228,0;51435,637;60008,2231;67310,6055;73343,11154;78423,17208;81598,24538;83185,33142;84455,43021;82550,57361;80328,65328;75883,72020;70485,77756;64453,81899;56198,85085;46990,86360;42228,86360;32385,85723;23813,83811;16510,80305;10478,75206;6033,68514;2223,61185;635,52899;0,43021;1270,28999;4128,21032;7938,14022;13335,8604;20003,4143;28258,1275;36830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9aJcUA&#10;AADcAAAADwAAAGRycy9kb3ducmV2LnhtbESPQWvCQBSE7wX/w/IEb3Wj0iLRVUQUWzw1FcTbI/tM&#10;YrJvY3ZN0n/vFgo9DjPzDbNc96YSLTWusKxgMo5AEKdWF5wpOH3vX+cgnEfWWFkmBT/kYL0avCwx&#10;1rbjL2oTn4kAYRejgtz7OpbSpTkZdGNbEwfvahuDPsgmk7rBLsBNJadR9C4NFhwWcqxpm1NaJg+j&#10;4HC7G3++ZDN5uHxWZdKV7e4YKTUa9psFCE+9/w//tT+0gtnbFH7PhCM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1olxQAAANw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19357,53340;19357,53340;23416,53340;27787,51424;30909,48868;33094,45036;34967,41522;36216,36412;36841,31621;37465,26510;37465,26510;36841,21080;36216,15970;34967,11818;33094,7346;30909,4472;27787,1916;23416,0;19357,0;19357,0;14674,0;10303,1916;7181,4472;4371,7346;2498,11818;1249,15970;624,21080;0,26510;0,26510;624,31621;1249,36412;2498,41522;4371,45036;7181,48868;10303,51424;14674,53340;19357,53340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PnmcUA&#10;AADcAAAADwAAAGRycy9kb3ducmV2LnhtbESPQWvCQBSE74L/YXlCL1I3GgwldRUVlFJQ0ErPj+xr&#10;EpJ9G3ZXTf99tyB4HGbmG2ax6k0rbuR8bVnBdJKAIC6srrlUcPnavb6B8AFZY2uZFPySh9VyOFhg&#10;ru2dT3Q7h1JECPscFVQhdLmUvqjIoJ/Yjjh6P9YZDFG6UmqH9wg3rZwlSSYN1hwXKuxoW1HRnK9G&#10;weF4yfZp85ntv/txaHbuOjtsxkq9jPr1O4hAfXiGH+0PrSCdp/B/Jh4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+eZ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obcUA&#10;AADcAAAADwAAAGRycy9kb3ducmV2LnhtbESPQWvCQBSE70L/w/IKvelGq0VSVxGlIh4Eo9DrI/ua&#10;Tc2+DdltjP56VxB6HGbmG2a26GwlWmp86VjBcJCAIM6dLrlQcDp+9acgfEDWWDkmBVfysJi/9GaY&#10;anfhA7VZKESEsE9RgQmhTqX0uSGLfuBq4uj9uMZiiLIppG7wEuG2kqMk+ZAWS44LBmtaGcrP2Z9V&#10;sFmZavx9OPFtvdlzvVu3v5OsVerttVt+ggjUhf/ws73VCt4nY3iciUd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ehtxQAAANw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49107,0;61543,637;72066,21988;66326,19758;55165,16571;49744,16571;39222,18483;30612,23900;25191,31867;23278,43021;23916,49394;27742,59273;35714,65965;45599,69789;51658,69789;62818,68514;73341,65328;73660,82536;63456,85723;49107,86360;40497,86360;27742,83173;19451,79668;12755,73932;6696,67877;2232,59273;638,48757;0,43021;957,32505;3508,23900;8610,16571;14030,10516;21365,5417;29336,2231;38584,637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u4TcMA&#10;AADcAAAADwAAAGRycy9kb3ducmV2LnhtbESPQYvCMBSE74L/ITxhL6KpSl3pGkWEwh68aBX2+Gye&#10;bdnmpTSpdv/9RhA8DjPzDbPe9qYWd2pdZVnBbBqBIM6trrhQcM7SyQqE88gaa8uk4I8cbDfDwRoT&#10;bR98pPvJFyJA2CWooPS+SaR0eUkG3dQ2xMG72dagD7ItpG7xEeCmlvMoWkqDFYeFEhval5T/njqj&#10;4MANmj12P+O0+7zE0fWyyzBV6mPU775AeOr9O/xqf2sFiziG55lwBO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u4TcMAAADcAAAADwAAAAAAAAAAAAAAAACYAgAAZHJzL2Rv&#10;d25yZXYueG1sUEsFBgAAAAAEAAQA9QAAAIgDAAAAAA==&#10;" path="m,l186,r,50l68,50r,54l178,104r,53l68,157r,58l190,215r,52l,267,,xe" fillcolor="black" stroked="f">
                <v:path arrowok="t" o:connecttype="custom" o:connectlocs="0,0;59055,0;59055,15934;21590,15934;21590,33144;56515,33144;56515,50034;21590,50034;21590,68518;60325,68518;60325,85090;0,85090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xnksYA&#10;AADcAAAADwAAAGRycy9kb3ducmV2LnhtbESPUWvCQBCE3wX/w7GFvki92FopqadoqbRSCo0tfV5y&#10;2ySY2wu5VaO/vicIPg4z8w0znXeuVntqQ+XZwGiYgCLOva24MPDzvbp7AhUE2WLtmQwcKcB81u9N&#10;MbX+wBntN1KoCOGQooFSpEm1DnlJDsPQN8TR+/OtQ4myLbRt8RDhrtb3STLRDiuOCyU29FJSvt3s&#10;nIHX4ylbf50Gvx+JvGWftFxqGXfG3N50i2dQQp1cw5f2uzXw8DiB85l4BP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xnksYAAADc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22799,0;33248,64694;33881,64694;44647,0;73463,0;85179,64694;96261,0;118110,0;98478,85090;70296,85090;58897,19759;47814,85090;18366,85090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ES8QA&#10;AADcAAAADwAAAGRycy9kb3ducmV2LnhtbESPQWvCQBSE70L/w/IKvemmEY1EVykFUTwIWgseH9ln&#10;Njb7Nma3mv77riB4HGbmG2a26GwtrtT6yrGC90ECgrhwuuJSweFr2Z+A8AFZY+2YFPyRh8X8pTfD&#10;XLsb7+i6D6WIEPY5KjAhNLmUvjBk0Q9cQxy9k2sthijbUuoWbxFua5kmyVharDguGGzo01Dxs/+1&#10;ClKS54MdrbJxQt33UaaX89ZslHp77T6mIAJ14Rl+tNdawXCUwf1MP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IBEvEAAAA3A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qXMIA&#10;AADcAAAADwAAAGRycy9kb3ducmV2LnhtbERPy2rCQBTdF/yH4QpuRCe2tEh0DDFU6LJN3bi7Zq5J&#10;MHMnZCaP+vWdRaHLw3nvk8k0YqDO1ZYVbNYRCOLC6ppLBefv02oLwnlkjY1lUvBDDpLD7GmPsbYj&#10;f9GQ+1KEEHYxKqi8b2MpXVGRQbe2LXHgbrYz6APsSqk7HEO4aeRzFL1JgzWHhgpbyioq7nlvFPRL&#10;l2dX/bm8TEOh3x/HcawfqVKL+ZTuQHia/L/4z/2hFby8hrXhTDgC8vA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2pcwgAAANw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36647,0;53706,1275;56866,20395;52443,18483;43281,16571;38542,16571;28749,17208;24326,19758;23062,23900;23062,25812;26853,29636;36015,32505;50547,38241;56866,42383;61604,49394;63500,58636;62868,62778;61604,69789;58445,75206;54338,79668;46440,83811;32856,86360;25590,86360;13585,85723;1264,82536;3159,64053;13585,68514;25590,69789;31276,69789;37279,67240;39174,64053;39806,61504;37910,56724;33488,53537;20219,49394;9162,44295;3791,38878;632,30911;0,25812;1264,18483;3791,12747;7266,8604;17692,2231;30644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E2F5D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1848621635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-1892575036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-372854574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128089717"/>
              <w:text/>
            </w:sdtPr>
            <w:sdtEndPr/>
            <w:sdtContent>
              <w:r w:rsidR="00AE2F5D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E2F5D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561244866"/>
              <w:text/>
            </w:sdtPr>
            <w:sdtEndPr/>
            <w:sdtContent>
              <w:r w:rsidR="00AE2F5D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E2F5D" w:rsidRPr="00AE3921" w:rsidTr="00937372">
      <w:trPr>
        <w:trHeight w:val="227"/>
        <w:jc w:val="center"/>
      </w:trPr>
      <w:tc>
        <w:tcPr>
          <w:tcW w:w="5103" w:type="dxa"/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618223195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E2F5D" w:rsidRPr="00AE3921" w:rsidRDefault="0098215D" w:rsidP="00937372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851409517"/>
              <w:showingPlcHdr/>
              <w:text/>
            </w:sdtPr>
            <w:sdtEndPr/>
            <w:sdtContent>
              <w:r w:rsidR="00AE2F5D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E2F5D" w:rsidRDefault="0098215D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1558040708"/>
        <w:showingPlcHdr/>
        <w:text/>
      </w:sdtPr>
      <w:sdtEndPr/>
      <w:sdtContent>
        <w:r w:rsidR="00AE2F5D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AE2F5D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831833797"/>
        <w:text/>
      </w:sdtPr>
      <w:sdtEndPr/>
      <w:sdtContent>
        <w:r w:rsidR="00AE2F5D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AE2F5D" w:rsidRPr="00AE3921" w:rsidRDefault="00AE2F5D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7368008A"/>
    <w:lvl w:ilvl="0">
      <w:start w:val="1"/>
      <w:numFmt w:val="lowerLetter"/>
      <w:lvlText w:val="%1"/>
      <w:lvlJc w:val="left"/>
      <w:pPr>
        <w:tabs>
          <w:tab w:val="num" w:pos="360"/>
        </w:tabs>
        <w:ind w:left="0" w:firstLine="0"/>
      </w:pPr>
      <w:rPr>
        <w:rFonts w:hint="default"/>
        <w:caps w:val="0"/>
        <w:u w:val="none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00F9066D"/>
    <w:multiLevelType w:val="hybridMultilevel"/>
    <w:tmpl w:val="0080A626"/>
    <w:lvl w:ilvl="0" w:tplc="DBC832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727350"/>
    <w:multiLevelType w:val="hybridMultilevel"/>
    <w:tmpl w:val="0CAEBF16"/>
    <w:lvl w:ilvl="0" w:tplc="0405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3" w15:restartNumberingAfterBreak="0">
    <w:nsid w:val="06785919"/>
    <w:multiLevelType w:val="hybridMultilevel"/>
    <w:tmpl w:val="2A661228"/>
    <w:lvl w:ilvl="0" w:tplc="FAAC3832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4" w15:restartNumberingAfterBreak="0">
    <w:nsid w:val="07BC7574"/>
    <w:multiLevelType w:val="hybridMultilevel"/>
    <w:tmpl w:val="653C3068"/>
    <w:lvl w:ilvl="0" w:tplc="60284B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559B4"/>
    <w:multiLevelType w:val="singleLevel"/>
    <w:tmpl w:val="040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A876C7A"/>
    <w:multiLevelType w:val="hybridMultilevel"/>
    <w:tmpl w:val="B80C2DFA"/>
    <w:lvl w:ilvl="0" w:tplc="CC3A5E4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25B64"/>
    <w:multiLevelType w:val="hybridMultilevel"/>
    <w:tmpl w:val="FF645A32"/>
    <w:lvl w:ilvl="0" w:tplc="0660E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03A26"/>
    <w:multiLevelType w:val="hybridMultilevel"/>
    <w:tmpl w:val="1BC49C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6D4880"/>
    <w:multiLevelType w:val="multilevel"/>
    <w:tmpl w:val="44FCF5D6"/>
    <w:lvl w:ilvl="0">
      <w:numFmt w:val="decimal"/>
      <w:pStyle w:val="Nadpis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CC55D08"/>
    <w:multiLevelType w:val="hybridMultilevel"/>
    <w:tmpl w:val="5A8AF26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915A3"/>
    <w:multiLevelType w:val="multilevel"/>
    <w:tmpl w:val="9FE6E8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4297240"/>
    <w:multiLevelType w:val="hybridMultilevel"/>
    <w:tmpl w:val="A04869AC"/>
    <w:lvl w:ilvl="0" w:tplc="FCBC69F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540C07"/>
    <w:multiLevelType w:val="hybridMultilevel"/>
    <w:tmpl w:val="93A00AA0"/>
    <w:lvl w:ilvl="0" w:tplc="7BD4D47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705F3"/>
    <w:multiLevelType w:val="hybridMultilevel"/>
    <w:tmpl w:val="E8CC71F0"/>
    <w:lvl w:ilvl="0" w:tplc="837E03FC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BAE733D"/>
    <w:multiLevelType w:val="hybridMultilevel"/>
    <w:tmpl w:val="C3D67C00"/>
    <w:lvl w:ilvl="0" w:tplc="386C193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63DEE"/>
    <w:multiLevelType w:val="hybridMultilevel"/>
    <w:tmpl w:val="A8647B0C"/>
    <w:lvl w:ilvl="0" w:tplc="0D0E5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CD7468"/>
    <w:multiLevelType w:val="hybridMultilevel"/>
    <w:tmpl w:val="3C8C3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6079E"/>
    <w:multiLevelType w:val="hybridMultilevel"/>
    <w:tmpl w:val="1FF0AF50"/>
    <w:lvl w:ilvl="0" w:tplc="6E286AD6">
      <w:start w:val="10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b/>
        <w:color w:val="0000FF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BA7FF9"/>
    <w:multiLevelType w:val="hybridMultilevel"/>
    <w:tmpl w:val="61928FD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69EE27B2"/>
    <w:multiLevelType w:val="hybridMultilevel"/>
    <w:tmpl w:val="3174ADF8"/>
    <w:lvl w:ilvl="0" w:tplc="C960044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9"/>
  </w:num>
  <w:num w:numId="3">
    <w:abstractNumId w:val="19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19"/>
  </w:num>
  <w:num w:numId="9">
    <w:abstractNumId w:val="19"/>
  </w:num>
  <w:num w:numId="10">
    <w:abstractNumId w:val="30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9"/>
  </w:num>
  <w:num w:numId="22">
    <w:abstractNumId w:val="19"/>
  </w:num>
  <w:num w:numId="23">
    <w:abstractNumId w:val="19"/>
  </w:num>
  <w:num w:numId="24">
    <w:abstractNumId w:val="19"/>
  </w:num>
  <w:num w:numId="25">
    <w:abstractNumId w:val="19"/>
  </w:num>
  <w:num w:numId="26">
    <w:abstractNumId w:val="19"/>
  </w:num>
  <w:num w:numId="27">
    <w:abstractNumId w:val="19"/>
  </w:num>
  <w:num w:numId="28">
    <w:abstractNumId w:val="19"/>
  </w:num>
  <w:num w:numId="29">
    <w:abstractNumId w:val="16"/>
  </w:num>
  <w:num w:numId="30">
    <w:abstractNumId w:val="27"/>
  </w:num>
  <w:num w:numId="31">
    <w:abstractNumId w:val="25"/>
  </w:num>
  <w:num w:numId="32">
    <w:abstractNumId w:val="28"/>
  </w:num>
  <w:num w:numId="33">
    <w:abstractNumId w:val="21"/>
  </w:num>
  <w:num w:numId="34">
    <w:abstractNumId w:val="24"/>
  </w:num>
  <w:num w:numId="35">
    <w:abstractNumId w:val="19"/>
  </w:num>
  <w:num w:numId="36">
    <w:abstractNumId w:val="14"/>
  </w:num>
  <w:num w:numId="37">
    <w:abstractNumId w:val="11"/>
  </w:num>
  <w:num w:numId="38">
    <w:abstractNumId w:val="13"/>
  </w:num>
  <w:num w:numId="39">
    <w:abstractNumId w:val="18"/>
  </w:num>
  <w:num w:numId="40">
    <w:abstractNumId w:val="2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12"/>
  </w:num>
  <w:num w:numId="43">
    <w:abstractNumId w:val="10"/>
  </w:num>
  <w:num w:numId="44">
    <w:abstractNumId w:val="31"/>
  </w:num>
  <w:num w:numId="45">
    <w:abstractNumId w:val="20"/>
  </w:num>
  <w:num w:numId="46">
    <w:abstractNumId w:val="17"/>
  </w:num>
  <w:num w:numId="47">
    <w:abstractNumId w:val="23"/>
  </w:num>
  <w:num w:numId="48">
    <w:abstractNumId w:val="29"/>
  </w:num>
  <w:num w:numId="49">
    <w:abstractNumId w:val="15"/>
  </w:num>
  <w:num w:numId="50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121"/>
    <w:rsid w:val="000020AE"/>
    <w:rsid w:val="00003015"/>
    <w:rsid w:val="00005B44"/>
    <w:rsid w:val="00006DA2"/>
    <w:rsid w:val="00012803"/>
    <w:rsid w:val="000135BF"/>
    <w:rsid w:val="00014815"/>
    <w:rsid w:val="0001556B"/>
    <w:rsid w:val="0002044B"/>
    <w:rsid w:val="0002115E"/>
    <w:rsid w:val="0002185A"/>
    <w:rsid w:val="000221B0"/>
    <w:rsid w:val="00033F1B"/>
    <w:rsid w:val="000358AA"/>
    <w:rsid w:val="00046C36"/>
    <w:rsid w:val="00052C95"/>
    <w:rsid w:val="00054218"/>
    <w:rsid w:val="000579AA"/>
    <w:rsid w:val="00062048"/>
    <w:rsid w:val="00063743"/>
    <w:rsid w:val="00065588"/>
    <w:rsid w:val="0006609B"/>
    <w:rsid w:val="00066AE4"/>
    <w:rsid w:val="000717BD"/>
    <w:rsid w:val="00072B7C"/>
    <w:rsid w:val="00072F40"/>
    <w:rsid w:val="00077945"/>
    <w:rsid w:val="00080905"/>
    <w:rsid w:val="00080C04"/>
    <w:rsid w:val="00083A5C"/>
    <w:rsid w:val="00083CDD"/>
    <w:rsid w:val="00087E83"/>
    <w:rsid w:val="00091AD0"/>
    <w:rsid w:val="00096514"/>
    <w:rsid w:val="000A07E4"/>
    <w:rsid w:val="000A1555"/>
    <w:rsid w:val="000A186F"/>
    <w:rsid w:val="000A3B81"/>
    <w:rsid w:val="000A3C59"/>
    <w:rsid w:val="000A45E8"/>
    <w:rsid w:val="000B1432"/>
    <w:rsid w:val="000B1C39"/>
    <w:rsid w:val="000B1F4D"/>
    <w:rsid w:val="000B3409"/>
    <w:rsid w:val="000B469B"/>
    <w:rsid w:val="000C5441"/>
    <w:rsid w:val="000C6A0F"/>
    <w:rsid w:val="000C7654"/>
    <w:rsid w:val="000D1DFC"/>
    <w:rsid w:val="000D264A"/>
    <w:rsid w:val="000E6247"/>
    <w:rsid w:val="000E6B24"/>
    <w:rsid w:val="000F2410"/>
    <w:rsid w:val="000F3969"/>
    <w:rsid w:val="000F414C"/>
    <w:rsid w:val="000F4689"/>
    <w:rsid w:val="000F69CD"/>
    <w:rsid w:val="000F6FC0"/>
    <w:rsid w:val="000F75BA"/>
    <w:rsid w:val="00100B56"/>
    <w:rsid w:val="00100BEC"/>
    <w:rsid w:val="00100C31"/>
    <w:rsid w:val="00102C76"/>
    <w:rsid w:val="00105FEA"/>
    <w:rsid w:val="0010737E"/>
    <w:rsid w:val="00111921"/>
    <w:rsid w:val="00113027"/>
    <w:rsid w:val="00113C96"/>
    <w:rsid w:val="00120D4A"/>
    <w:rsid w:val="0012189D"/>
    <w:rsid w:val="001234BA"/>
    <w:rsid w:val="00125FE1"/>
    <w:rsid w:val="0013143A"/>
    <w:rsid w:val="001328EC"/>
    <w:rsid w:val="001351E3"/>
    <w:rsid w:val="00137D5F"/>
    <w:rsid w:val="00141863"/>
    <w:rsid w:val="00141F34"/>
    <w:rsid w:val="00143261"/>
    <w:rsid w:val="00143EE5"/>
    <w:rsid w:val="00150676"/>
    <w:rsid w:val="00161E68"/>
    <w:rsid w:val="00163321"/>
    <w:rsid w:val="00164018"/>
    <w:rsid w:val="001642E3"/>
    <w:rsid w:val="0016548A"/>
    <w:rsid w:val="00170241"/>
    <w:rsid w:val="001709FF"/>
    <w:rsid w:val="00171FBA"/>
    <w:rsid w:val="001746F2"/>
    <w:rsid w:val="00174A45"/>
    <w:rsid w:val="0017502D"/>
    <w:rsid w:val="00181839"/>
    <w:rsid w:val="001834C1"/>
    <w:rsid w:val="00183DF3"/>
    <w:rsid w:val="0018623B"/>
    <w:rsid w:val="00186466"/>
    <w:rsid w:val="00190E7A"/>
    <w:rsid w:val="00194402"/>
    <w:rsid w:val="001964FD"/>
    <w:rsid w:val="00196E4A"/>
    <w:rsid w:val="001B0384"/>
    <w:rsid w:val="001B5626"/>
    <w:rsid w:val="001B585C"/>
    <w:rsid w:val="001B640D"/>
    <w:rsid w:val="001C294E"/>
    <w:rsid w:val="001C4D2E"/>
    <w:rsid w:val="001C66BD"/>
    <w:rsid w:val="001D3444"/>
    <w:rsid w:val="001D557C"/>
    <w:rsid w:val="001D6457"/>
    <w:rsid w:val="001D64ED"/>
    <w:rsid w:val="001E2A1C"/>
    <w:rsid w:val="001E43FB"/>
    <w:rsid w:val="001E476C"/>
    <w:rsid w:val="001E5F0B"/>
    <w:rsid w:val="001F1686"/>
    <w:rsid w:val="001F3E7C"/>
    <w:rsid w:val="001F4C83"/>
    <w:rsid w:val="001F6C34"/>
    <w:rsid w:val="001F7D7E"/>
    <w:rsid w:val="00200EB0"/>
    <w:rsid w:val="00204585"/>
    <w:rsid w:val="002056D0"/>
    <w:rsid w:val="00207A11"/>
    <w:rsid w:val="002110D4"/>
    <w:rsid w:val="0021229B"/>
    <w:rsid w:val="0021556E"/>
    <w:rsid w:val="0021565A"/>
    <w:rsid w:val="00216929"/>
    <w:rsid w:val="0021787E"/>
    <w:rsid w:val="002243E1"/>
    <w:rsid w:val="00224400"/>
    <w:rsid w:val="00224980"/>
    <w:rsid w:val="00226929"/>
    <w:rsid w:val="00232707"/>
    <w:rsid w:val="002350FC"/>
    <w:rsid w:val="002403BD"/>
    <w:rsid w:val="00243A96"/>
    <w:rsid w:val="00247528"/>
    <w:rsid w:val="002478AA"/>
    <w:rsid w:val="002512A5"/>
    <w:rsid w:val="0025272D"/>
    <w:rsid w:val="00252F52"/>
    <w:rsid w:val="00254DE7"/>
    <w:rsid w:val="00256CEA"/>
    <w:rsid w:val="00261B2D"/>
    <w:rsid w:val="00267541"/>
    <w:rsid w:val="00271646"/>
    <w:rsid w:val="002724B6"/>
    <w:rsid w:val="002822C0"/>
    <w:rsid w:val="00282E1A"/>
    <w:rsid w:val="00284074"/>
    <w:rsid w:val="00285F45"/>
    <w:rsid w:val="00291FB9"/>
    <w:rsid w:val="002953ED"/>
    <w:rsid w:val="00296925"/>
    <w:rsid w:val="002A130B"/>
    <w:rsid w:val="002A1C5D"/>
    <w:rsid w:val="002A36CE"/>
    <w:rsid w:val="002A52DF"/>
    <w:rsid w:val="002A7915"/>
    <w:rsid w:val="002B4412"/>
    <w:rsid w:val="002B4A9E"/>
    <w:rsid w:val="002B4B0A"/>
    <w:rsid w:val="002B57F9"/>
    <w:rsid w:val="002C1E82"/>
    <w:rsid w:val="002C514A"/>
    <w:rsid w:val="002C735D"/>
    <w:rsid w:val="002D30CC"/>
    <w:rsid w:val="002D723A"/>
    <w:rsid w:val="002E293E"/>
    <w:rsid w:val="002E58D1"/>
    <w:rsid w:val="002F3B89"/>
    <w:rsid w:val="002F59AF"/>
    <w:rsid w:val="002F67D0"/>
    <w:rsid w:val="003002DC"/>
    <w:rsid w:val="00302BC8"/>
    <w:rsid w:val="00304B67"/>
    <w:rsid w:val="00304BEE"/>
    <w:rsid w:val="00311F33"/>
    <w:rsid w:val="00316065"/>
    <w:rsid w:val="003178F9"/>
    <w:rsid w:val="003179D2"/>
    <w:rsid w:val="0032764D"/>
    <w:rsid w:val="003310F7"/>
    <w:rsid w:val="00331A5B"/>
    <w:rsid w:val="00333300"/>
    <w:rsid w:val="00336DF6"/>
    <w:rsid w:val="003370BB"/>
    <w:rsid w:val="00340E88"/>
    <w:rsid w:val="00340F3B"/>
    <w:rsid w:val="00342C24"/>
    <w:rsid w:val="00344B0E"/>
    <w:rsid w:val="00345DCB"/>
    <w:rsid w:val="00347A6A"/>
    <w:rsid w:val="00350558"/>
    <w:rsid w:val="00353A67"/>
    <w:rsid w:val="00356A53"/>
    <w:rsid w:val="00361121"/>
    <w:rsid w:val="00362795"/>
    <w:rsid w:val="00363F32"/>
    <w:rsid w:val="00364FCE"/>
    <w:rsid w:val="00365DDE"/>
    <w:rsid w:val="00367929"/>
    <w:rsid w:val="0037176F"/>
    <w:rsid w:val="0037186F"/>
    <w:rsid w:val="003725F9"/>
    <w:rsid w:val="00372D67"/>
    <w:rsid w:val="00381F12"/>
    <w:rsid w:val="003872A8"/>
    <w:rsid w:val="00391957"/>
    <w:rsid w:val="0039201A"/>
    <w:rsid w:val="003934CC"/>
    <w:rsid w:val="003A2229"/>
    <w:rsid w:val="003A56E8"/>
    <w:rsid w:val="003B0BB3"/>
    <w:rsid w:val="003B112F"/>
    <w:rsid w:val="003B15B9"/>
    <w:rsid w:val="003B2DE1"/>
    <w:rsid w:val="003B32EC"/>
    <w:rsid w:val="003B378D"/>
    <w:rsid w:val="003B3C02"/>
    <w:rsid w:val="003B5B1D"/>
    <w:rsid w:val="003B6D19"/>
    <w:rsid w:val="003B7618"/>
    <w:rsid w:val="003C0237"/>
    <w:rsid w:val="003C1C31"/>
    <w:rsid w:val="003C342E"/>
    <w:rsid w:val="003C40DA"/>
    <w:rsid w:val="003D08B6"/>
    <w:rsid w:val="003D39CD"/>
    <w:rsid w:val="003D3C98"/>
    <w:rsid w:val="003D404F"/>
    <w:rsid w:val="003E079A"/>
    <w:rsid w:val="003E181A"/>
    <w:rsid w:val="003E3113"/>
    <w:rsid w:val="003E48D4"/>
    <w:rsid w:val="003F127C"/>
    <w:rsid w:val="003F2174"/>
    <w:rsid w:val="003F26E1"/>
    <w:rsid w:val="003F714B"/>
    <w:rsid w:val="003F7281"/>
    <w:rsid w:val="003F7BF0"/>
    <w:rsid w:val="00403619"/>
    <w:rsid w:val="00403EFE"/>
    <w:rsid w:val="0041251B"/>
    <w:rsid w:val="0042229D"/>
    <w:rsid w:val="004241B5"/>
    <w:rsid w:val="00425E6E"/>
    <w:rsid w:val="00427967"/>
    <w:rsid w:val="004311DB"/>
    <w:rsid w:val="00432C3E"/>
    <w:rsid w:val="00435CB4"/>
    <w:rsid w:val="00435D07"/>
    <w:rsid w:val="00437E07"/>
    <w:rsid w:val="00440B9B"/>
    <w:rsid w:val="0044351B"/>
    <w:rsid w:val="00445F94"/>
    <w:rsid w:val="0045097F"/>
    <w:rsid w:val="00451CEA"/>
    <w:rsid w:val="00452EAD"/>
    <w:rsid w:val="004621D8"/>
    <w:rsid w:val="004656C2"/>
    <w:rsid w:val="00470574"/>
    <w:rsid w:val="004721B3"/>
    <w:rsid w:val="00472BD9"/>
    <w:rsid w:val="00472D5D"/>
    <w:rsid w:val="00472DFF"/>
    <w:rsid w:val="0047496D"/>
    <w:rsid w:val="0047581E"/>
    <w:rsid w:val="00477A96"/>
    <w:rsid w:val="00477E8A"/>
    <w:rsid w:val="00480FA0"/>
    <w:rsid w:val="00481493"/>
    <w:rsid w:val="00484928"/>
    <w:rsid w:val="00486EBF"/>
    <w:rsid w:val="00495143"/>
    <w:rsid w:val="004964C5"/>
    <w:rsid w:val="004972D5"/>
    <w:rsid w:val="004A0419"/>
    <w:rsid w:val="004A0FE9"/>
    <w:rsid w:val="004A21D5"/>
    <w:rsid w:val="004A31E2"/>
    <w:rsid w:val="004A359E"/>
    <w:rsid w:val="004B2FCB"/>
    <w:rsid w:val="004B3EB9"/>
    <w:rsid w:val="004B3F22"/>
    <w:rsid w:val="004B61E0"/>
    <w:rsid w:val="004B6862"/>
    <w:rsid w:val="004C1301"/>
    <w:rsid w:val="004C3CA6"/>
    <w:rsid w:val="004C42CA"/>
    <w:rsid w:val="004C4EFA"/>
    <w:rsid w:val="004C76AD"/>
    <w:rsid w:val="004D0495"/>
    <w:rsid w:val="004D2987"/>
    <w:rsid w:val="004E08F3"/>
    <w:rsid w:val="004E14DB"/>
    <w:rsid w:val="004F4EC9"/>
    <w:rsid w:val="004F5625"/>
    <w:rsid w:val="004F623C"/>
    <w:rsid w:val="004F70D5"/>
    <w:rsid w:val="004F71B0"/>
    <w:rsid w:val="00500C31"/>
    <w:rsid w:val="005016CA"/>
    <w:rsid w:val="0050337D"/>
    <w:rsid w:val="00511F7A"/>
    <w:rsid w:val="00514EAF"/>
    <w:rsid w:val="00517E24"/>
    <w:rsid w:val="00521418"/>
    <w:rsid w:val="005227D0"/>
    <w:rsid w:val="00524BC3"/>
    <w:rsid w:val="00527498"/>
    <w:rsid w:val="005275A9"/>
    <w:rsid w:val="0053245D"/>
    <w:rsid w:val="00532923"/>
    <w:rsid w:val="00533B32"/>
    <w:rsid w:val="00537349"/>
    <w:rsid w:val="00540576"/>
    <w:rsid w:val="0054250D"/>
    <w:rsid w:val="00543D66"/>
    <w:rsid w:val="005459CB"/>
    <w:rsid w:val="00550C7E"/>
    <w:rsid w:val="005550F0"/>
    <w:rsid w:val="005554BE"/>
    <w:rsid w:val="00555C85"/>
    <w:rsid w:val="0055758C"/>
    <w:rsid w:val="00560EE0"/>
    <w:rsid w:val="00565268"/>
    <w:rsid w:val="00571B51"/>
    <w:rsid w:val="00572868"/>
    <w:rsid w:val="0057432B"/>
    <w:rsid w:val="00574903"/>
    <w:rsid w:val="0057581E"/>
    <w:rsid w:val="00576863"/>
    <w:rsid w:val="005774C4"/>
    <w:rsid w:val="0058005B"/>
    <w:rsid w:val="005808F7"/>
    <w:rsid w:val="00583344"/>
    <w:rsid w:val="005833D8"/>
    <w:rsid w:val="0058399A"/>
    <w:rsid w:val="00583E3B"/>
    <w:rsid w:val="00584980"/>
    <w:rsid w:val="00585D96"/>
    <w:rsid w:val="00594AC6"/>
    <w:rsid w:val="00594CD6"/>
    <w:rsid w:val="005A1FB9"/>
    <w:rsid w:val="005A6BC0"/>
    <w:rsid w:val="005B12B5"/>
    <w:rsid w:val="005B5F0A"/>
    <w:rsid w:val="005C4991"/>
    <w:rsid w:val="005C4E4A"/>
    <w:rsid w:val="005D62CE"/>
    <w:rsid w:val="005D7EC5"/>
    <w:rsid w:val="005E1A93"/>
    <w:rsid w:val="005E4B21"/>
    <w:rsid w:val="005E56CB"/>
    <w:rsid w:val="005E584A"/>
    <w:rsid w:val="005E7073"/>
    <w:rsid w:val="00600A1E"/>
    <w:rsid w:val="006054EC"/>
    <w:rsid w:val="00607892"/>
    <w:rsid w:val="00611C33"/>
    <w:rsid w:val="0061374F"/>
    <w:rsid w:val="00620476"/>
    <w:rsid w:val="00621488"/>
    <w:rsid w:val="0062614B"/>
    <w:rsid w:val="00631939"/>
    <w:rsid w:val="0063558D"/>
    <w:rsid w:val="006368ED"/>
    <w:rsid w:val="00646D7F"/>
    <w:rsid w:val="00651B5D"/>
    <w:rsid w:val="00651F5E"/>
    <w:rsid w:val="0065586D"/>
    <w:rsid w:val="00661B43"/>
    <w:rsid w:val="00662C3E"/>
    <w:rsid w:val="0066347D"/>
    <w:rsid w:val="00672193"/>
    <w:rsid w:val="006744BF"/>
    <w:rsid w:val="00675AEC"/>
    <w:rsid w:val="006817D2"/>
    <w:rsid w:val="006849C7"/>
    <w:rsid w:val="006850B7"/>
    <w:rsid w:val="00687329"/>
    <w:rsid w:val="00690593"/>
    <w:rsid w:val="00690BBF"/>
    <w:rsid w:val="00693245"/>
    <w:rsid w:val="00693B67"/>
    <w:rsid w:val="006940D7"/>
    <w:rsid w:val="006970C1"/>
    <w:rsid w:val="006A44F1"/>
    <w:rsid w:val="006A4689"/>
    <w:rsid w:val="006A49E7"/>
    <w:rsid w:val="006A7C4B"/>
    <w:rsid w:val="006B05F3"/>
    <w:rsid w:val="006B0C28"/>
    <w:rsid w:val="006B3223"/>
    <w:rsid w:val="006B6C2B"/>
    <w:rsid w:val="006C16B5"/>
    <w:rsid w:val="006C1D18"/>
    <w:rsid w:val="006C1E87"/>
    <w:rsid w:val="006C3044"/>
    <w:rsid w:val="006D3A70"/>
    <w:rsid w:val="006D4B5D"/>
    <w:rsid w:val="006E0C1E"/>
    <w:rsid w:val="006F4E08"/>
    <w:rsid w:val="006F5A13"/>
    <w:rsid w:val="007046B4"/>
    <w:rsid w:val="00705E36"/>
    <w:rsid w:val="007062BE"/>
    <w:rsid w:val="007104CB"/>
    <w:rsid w:val="00717884"/>
    <w:rsid w:val="007202FF"/>
    <w:rsid w:val="00721573"/>
    <w:rsid w:val="0072469F"/>
    <w:rsid w:val="007266CB"/>
    <w:rsid w:val="00727CE4"/>
    <w:rsid w:val="00735764"/>
    <w:rsid w:val="00735977"/>
    <w:rsid w:val="00736928"/>
    <w:rsid w:val="007415D0"/>
    <w:rsid w:val="00742311"/>
    <w:rsid w:val="00750BB4"/>
    <w:rsid w:val="007538BF"/>
    <w:rsid w:val="00762DB4"/>
    <w:rsid w:val="007639A3"/>
    <w:rsid w:val="0076677A"/>
    <w:rsid w:val="007732C9"/>
    <w:rsid w:val="00773380"/>
    <w:rsid w:val="0077390F"/>
    <w:rsid w:val="00773A8D"/>
    <w:rsid w:val="0077490E"/>
    <w:rsid w:val="00775E3E"/>
    <w:rsid w:val="007772D6"/>
    <w:rsid w:val="007801E4"/>
    <w:rsid w:val="00795018"/>
    <w:rsid w:val="00795F42"/>
    <w:rsid w:val="007A11CF"/>
    <w:rsid w:val="007A36BB"/>
    <w:rsid w:val="007A6106"/>
    <w:rsid w:val="007B1E8B"/>
    <w:rsid w:val="007B2CED"/>
    <w:rsid w:val="007B591D"/>
    <w:rsid w:val="007B68CB"/>
    <w:rsid w:val="007C3CD9"/>
    <w:rsid w:val="007C488A"/>
    <w:rsid w:val="007C4ACB"/>
    <w:rsid w:val="007C53C5"/>
    <w:rsid w:val="007C6F6B"/>
    <w:rsid w:val="007E0B04"/>
    <w:rsid w:val="007E1B89"/>
    <w:rsid w:val="007E4595"/>
    <w:rsid w:val="007E461D"/>
    <w:rsid w:val="007E5757"/>
    <w:rsid w:val="007F030A"/>
    <w:rsid w:val="007F4B53"/>
    <w:rsid w:val="007F6B75"/>
    <w:rsid w:val="007F74F2"/>
    <w:rsid w:val="008056BB"/>
    <w:rsid w:val="00805F1D"/>
    <w:rsid w:val="008061F7"/>
    <w:rsid w:val="0081278F"/>
    <w:rsid w:val="00814282"/>
    <w:rsid w:val="008156A3"/>
    <w:rsid w:val="0082382B"/>
    <w:rsid w:val="008266CC"/>
    <w:rsid w:val="00826949"/>
    <w:rsid w:val="00826B86"/>
    <w:rsid w:val="00831C67"/>
    <w:rsid w:val="00834D54"/>
    <w:rsid w:val="00834E34"/>
    <w:rsid w:val="00835D3E"/>
    <w:rsid w:val="00841247"/>
    <w:rsid w:val="008435F9"/>
    <w:rsid w:val="00856A50"/>
    <w:rsid w:val="00856F6B"/>
    <w:rsid w:val="0086003E"/>
    <w:rsid w:val="0086008B"/>
    <w:rsid w:val="00863542"/>
    <w:rsid w:val="008637D4"/>
    <w:rsid w:val="00866D3F"/>
    <w:rsid w:val="00870C12"/>
    <w:rsid w:val="00874B11"/>
    <w:rsid w:val="00875478"/>
    <w:rsid w:val="00875787"/>
    <w:rsid w:val="00881618"/>
    <w:rsid w:val="00886EF4"/>
    <w:rsid w:val="0088743C"/>
    <w:rsid w:val="00893505"/>
    <w:rsid w:val="00896E2C"/>
    <w:rsid w:val="008A0D4C"/>
    <w:rsid w:val="008A4C22"/>
    <w:rsid w:val="008A65C6"/>
    <w:rsid w:val="008A6F6C"/>
    <w:rsid w:val="008A758D"/>
    <w:rsid w:val="008A76CB"/>
    <w:rsid w:val="008B1388"/>
    <w:rsid w:val="008B4CA4"/>
    <w:rsid w:val="008C0FDA"/>
    <w:rsid w:val="008C4030"/>
    <w:rsid w:val="008D1023"/>
    <w:rsid w:val="008D16D0"/>
    <w:rsid w:val="008D2ECB"/>
    <w:rsid w:val="008D62C0"/>
    <w:rsid w:val="008E00E1"/>
    <w:rsid w:val="008E5A35"/>
    <w:rsid w:val="008F08BE"/>
    <w:rsid w:val="008F1679"/>
    <w:rsid w:val="009004DE"/>
    <w:rsid w:val="00900EC1"/>
    <w:rsid w:val="00903354"/>
    <w:rsid w:val="00911309"/>
    <w:rsid w:val="009118B5"/>
    <w:rsid w:val="009128AD"/>
    <w:rsid w:val="00912E45"/>
    <w:rsid w:val="0091692C"/>
    <w:rsid w:val="00920A53"/>
    <w:rsid w:val="00923FA2"/>
    <w:rsid w:val="00926B80"/>
    <w:rsid w:val="0093086B"/>
    <w:rsid w:val="00931D9B"/>
    <w:rsid w:val="00932A9A"/>
    <w:rsid w:val="0093354C"/>
    <w:rsid w:val="009336FD"/>
    <w:rsid w:val="0093386D"/>
    <w:rsid w:val="00933F50"/>
    <w:rsid w:val="00935A81"/>
    <w:rsid w:val="00937372"/>
    <w:rsid w:val="0094225B"/>
    <w:rsid w:val="00943940"/>
    <w:rsid w:val="009441D2"/>
    <w:rsid w:val="00945AA4"/>
    <w:rsid w:val="00946323"/>
    <w:rsid w:val="009505E8"/>
    <w:rsid w:val="00952B1F"/>
    <w:rsid w:val="00954D2C"/>
    <w:rsid w:val="00957046"/>
    <w:rsid w:val="009570BE"/>
    <w:rsid w:val="00957D6E"/>
    <w:rsid w:val="00962F8E"/>
    <w:rsid w:val="009634F2"/>
    <w:rsid w:val="00971A92"/>
    <w:rsid w:val="00973AD3"/>
    <w:rsid w:val="009805BC"/>
    <w:rsid w:val="00981DE4"/>
    <w:rsid w:val="0098215D"/>
    <w:rsid w:val="00982A76"/>
    <w:rsid w:val="00983166"/>
    <w:rsid w:val="00983BBD"/>
    <w:rsid w:val="009857E8"/>
    <w:rsid w:val="0099021D"/>
    <w:rsid w:val="00990327"/>
    <w:rsid w:val="00994E64"/>
    <w:rsid w:val="00995177"/>
    <w:rsid w:val="00995837"/>
    <w:rsid w:val="0099605E"/>
    <w:rsid w:val="009A1BC2"/>
    <w:rsid w:val="009A2112"/>
    <w:rsid w:val="009A2517"/>
    <w:rsid w:val="009A30BE"/>
    <w:rsid w:val="009A6E17"/>
    <w:rsid w:val="009B1759"/>
    <w:rsid w:val="009B3BA2"/>
    <w:rsid w:val="009B5966"/>
    <w:rsid w:val="009B6914"/>
    <w:rsid w:val="009C4C99"/>
    <w:rsid w:val="009C613E"/>
    <w:rsid w:val="009C691C"/>
    <w:rsid w:val="009C736D"/>
    <w:rsid w:val="009C756D"/>
    <w:rsid w:val="009C7B62"/>
    <w:rsid w:val="009D4D3A"/>
    <w:rsid w:val="009D59B4"/>
    <w:rsid w:val="009E66DD"/>
    <w:rsid w:val="009E743C"/>
    <w:rsid w:val="009F5485"/>
    <w:rsid w:val="009F72CF"/>
    <w:rsid w:val="009F7B60"/>
    <w:rsid w:val="009F7F91"/>
    <w:rsid w:val="00A00C27"/>
    <w:rsid w:val="00A123C1"/>
    <w:rsid w:val="00A20560"/>
    <w:rsid w:val="00A20A66"/>
    <w:rsid w:val="00A20F00"/>
    <w:rsid w:val="00A21502"/>
    <w:rsid w:val="00A25A94"/>
    <w:rsid w:val="00A2799F"/>
    <w:rsid w:val="00A27A83"/>
    <w:rsid w:val="00A32B56"/>
    <w:rsid w:val="00A3488A"/>
    <w:rsid w:val="00A34BDE"/>
    <w:rsid w:val="00A35A69"/>
    <w:rsid w:val="00A37332"/>
    <w:rsid w:val="00A41E02"/>
    <w:rsid w:val="00A44251"/>
    <w:rsid w:val="00A45697"/>
    <w:rsid w:val="00A45DEE"/>
    <w:rsid w:val="00A50AAA"/>
    <w:rsid w:val="00A632A7"/>
    <w:rsid w:val="00A66758"/>
    <w:rsid w:val="00A71ABB"/>
    <w:rsid w:val="00A72462"/>
    <w:rsid w:val="00A731D7"/>
    <w:rsid w:val="00A73AAA"/>
    <w:rsid w:val="00A85362"/>
    <w:rsid w:val="00A95EE2"/>
    <w:rsid w:val="00AA14F6"/>
    <w:rsid w:val="00AA2AD6"/>
    <w:rsid w:val="00AA3B0B"/>
    <w:rsid w:val="00AA41CD"/>
    <w:rsid w:val="00AA5455"/>
    <w:rsid w:val="00AB0170"/>
    <w:rsid w:val="00AB7158"/>
    <w:rsid w:val="00AC1740"/>
    <w:rsid w:val="00AC7287"/>
    <w:rsid w:val="00AD0405"/>
    <w:rsid w:val="00AD0829"/>
    <w:rsid w:val="00AD3521"/>
    <w:rsid w:val="00AD7BF6"/>
    <w:rsid w:val="00AE2F5D"/>
    <w:rsid w:val="00AE3921"/>
    <w:rsid w:val="00AE5386"/>
    <w:rsid w:val="00AF329D"/>
    <w:rsid w:val="00AF35D0"/>
    <w:rsid w:val="00B03295"/>
    <w:rsid w:val="00B038F4"/>
    <w:rsid w:val="00B05189"/>
    <w:rsid w:val="00B05538"/>
    <w:rsid w:val="00B07609"/>
    <w:rsid w:val="00B10125"/>
    <w:rsid w:val="00B11911"/>
    <w:rsid w:val="00B13869"/>
    <w:rsid w:val="00B16906"/>
    <w:rsid w:val="00B17041"/>
    <w:rsid w:val="00B172E8"/>
    <w:rsid w:val="00B22027"/>
    <w:rsid w:val="00B22C1A"/>
    <w:rsid w:val="00B259D6"/>
    <w:rsid w:val="00B25B04"/>
    <w:rsid w:val="00B2748D"/>
    <w:rsid w:val="00B306D7"/>
    <w:rsid w:val="00B31406"/>
    <w:rsid w:val="00B32672"/>
    <w:rsid w:val="00B4015C"/>
    <w:rsid w:val="00B40E75"/>
    <w:rsid w:val="00B452B3"/>
    <w:rsid w:val="00B476CB"/>
    <w:rsid w:val="00B53FF5"/>
    <w:rsid w:val="00B5585A"/>
    <w:rsid w:val="00B60A69"/>
    <w:rsid w:val="00B61177"/>
    <w:rsid w:val="00B62B61"/>
    <w:rsid w:val="00B6497F"/>
    <w:rsid w:val="00B665F5"/>
    <w:rsid w:val="00B67EFE"/>
    <w:rsid w:val="00B713A1"/>
    <w:rsid w:val="00B73859"/>
    <w:rsid w:val="00B739C6"/>
    <w:rsid w:val="00B76555"/>
    <w:rsid w:val="00B76C19"/>
    <w:rsid w:val="00B83B6F"/>
    <w:rsid w:val="00B84B97"/>
    <w:rsid w:val="00B877D5"/>
    <w:rsid w:val="00B91360"/>
    <w:rsid w:val="00B91FAA"/>
    <w:rsid w:val="00BA3351"/>
    <w:rsid w:val="00BA3443"/>
    <w:rsid w:val="00BA575C"/>
    <w:rsid w:val="00BA57F2"/>
    <w:rsid w:val="00BA6B6F"/>
    <w:rsid w:val="00BA7A1F"/>
    <w:rsid w:val="00BA7FED"/>
    <w:rsid w:val="00BB21F4"/>
    <w:rsid w:val="00BB32E1"/>
    <w:rsid w:val="00BB4429"/>
    <w:rsid w:val="00BB5203"/>
    <w:rsid w:val="00BB5833"/>
    <w:rsid w:val="00BC0149"/>
    <w:rsid w:val="00BC1C44"/>
    <w:rsid w:val="00BC3E39"/>
    <w:rsid w:val="00BC3F06"/>
    <w:rsid w:val="00BD136C"/>
    <w:rsid w:val="00BD761E"/>
    <w:rsid w:val="00BE1715"/>
    <w:rsid w:val="00BF0AF6"/>
    <w:rsid w:val="00BF6A07"/>
    <w:rsid w:val="00C02C3E"/>
    <w:rsid w:val="00C1011C"/>
    <w:rsid w:val="00C23D8D"/>
    <w:rsid w:val="00C26835"/>
    <w:rsid w:val="00C26E9F"/>
    <w:rsid w:val="00C276B3"/>
    <w:rsid w:val="00C312EF"/>
    <w:rsid w:val="00C335E1"/>
    <w:rsid w:val="00C33679"/>
    <w:rsid w:val="00C3473C"/>
    <w:rsid w:val="00C36853"/>
    <w:rsid w:val="00C40BCE"/>
    <w:rsid w:val="00C42684"/>
    <w:rsid w:val="00C42707"/>
    <w:rsid w:val="00C4497D"/>
    <w:rsid w:val="00C47111"/>
    <w:rsid w:val="00C474F6"/>
    <w:rsid w:val="00C519DF"/>
    <w:rsid w:val="00C53EC2"/>
    <w:rsid w:val="00C5414E"/>
    <w:rsid w:val="00C54CD6"/>
    <w:rsid w:val="00C5703F"/>
    <w:rsid w:val="00C60115"/>
    <w:rsid w:val="00C65A71"/>
    <w:rsid w:val="00C65CAA"/>
    <w:rsid w:val="00C677BD"/>
    <w:rsid w:val="00C70C18"/>
    <w:rsid w:val="00C72E29"/>
    <w:rsid w:val="00C7627B"/>
    <w:rsid w:val="00C8191A"/>
    <w:rsid w:val="00C826EE"/>
    <w:rsid w:val="00CA021E"/>
    <w:rsid w:val="00CA1682"/>
    <w:rsid w:val="00CA2153"/>
    <w:rsid w:val="00CA337C"/>
    <w:rsid w:val="00CA4545"/>
    <w:rsid w:val="00CA50E6"/>
    <w:rsid w:val="00CB17A5"/>
    <w:rsid w:val="00CB42E4"/>
    <w:rsid w:val="00CB573C"/>
    <w:rsid w:val="00CB59A6"/>
    <w:rsid w:val="00CC0616"/>
    <w:rsid w:val="00CC0FCF"/>
    <w:rsid w:val="00CC1383"/>
    <w:rsid w:val="00CC22F9"/>
    <w:rsid w:val="00CC36C9"/>
    <w:rsid w:val="00CD0899"/>
    <w:rsid w:val="00CD0A42"/>
    <w:rsid w:val="00CD3A75"/>
    <w:rsid w:val="00CD4DDB"/>
    <w:rsid w:val="00CD5F9B"/>
    <w:rsid w:val="00CE2060"/>
    <w:rsid w:val="00CE29BF"/>
    <w:rsid w:val="00CE3E9F"/>
    <w:rsid w:val="00CE58D9"/>
    <w:rsid w:val="00CE5A92"/>
    <w:rsid w:val="00CE5E2A"/>
    <w:rsid w:val="00CE5F9B"/>
    <w:rsid w:val="00CF2D10"/>
    <w:rsid w:val="00CF5A17"/>
    <w:rsid w:val="00D005BD"/>
    <w:rsid w:val="00D0118F"/>
    <w:rsid w:val="00D03184"/>
    <w:rsid w:val="00D04FFF"/>
    <w:rsid w:val="00D07C35"/>
    <w:rsid w:val="00D13499"/>
    <w:rsid w:val="00D13C63"/>
    <w:rsid w:val="00D146D8"/>
    <w:rsid w:val="00D21B46"/>
    <w:rsid w:val="00D25BE8"/>
    <w:rsid w:val="00D26DEB"/>
    <w:rsid w:val="00D311D4"/>
    <w:rsid w:val="00D337BF"/>
    <w:rsid w:val="00D36599"/>
    <w:rsid w:val="00D40DAA"/>
    <w:rsid w:val="00D57BC2"/>
    <w:rsid w:val="00D61B52"/>
    <w:rsid w:val="00D73311"/>
    <w:rsid w:val="00D73B1F"/>
    <w:rsid w:val="00D75BEA"/>
    <w:rsid w:val="00D80607"/>
    <w:rsid w:val="00D80FF2"/>
    <w:rsid w:val="00D820CD"/>
    <w:rsid w:val="00D85F13"/>
    <w:rsid w:val="00D86A5B"/>
    <w:rsid w:val="00D90275"/>
    <w:rsid w:val="00D9195B"/>
    <w:rsid w:val="00D95B8E"/>
    <w:rsid w:val="00D97E67"/>
    <w:rsid w:val="00DA1E27"/>
    <w:rsid w:val="00DA3F9C"/>
    <w:rsid w:val="00DA739B"/>
    <w:rsid w:val="00DB08E7"/>
    <w:rsid w:val="00DB1CDC"/>
    <w:rsid w:val="00DB57F8"/>
    <w:rsid w:val="00DB7356"/>
    <w:rsid w:val="00DB7BF5"/>
    <w:rsid w:val="00DC2485"/>
    <w:rsid w:val="00DC7C6F"/>
    <w:rsid w:val="00DD1051"/>
    <w:rsid w:val="00DD3884"/>
    <w:rsid w:val="00DD3907"/>
    <w:rsid w:val="00DD3CDA"/>
    <w:rsid w:val="00DD41DA"/>
    <w:rsid w:val="00DE20BA"/>
    <w:rsid w:val="00DE398D"/>
    <w:rsid w:val="00DE7199"/>
    <w:rsid w:val="00DF0578"/>
    <w:rsid w:val="00DF1432"/>
    <w:rsid w:val="00DF46D9"/>
    <w:rsid w:val="00DF4E1E"/>
    <w:rsid w:val="00DF4EED"/>
    <w:rsid w:val="00E00192"/>
    <w:rsid w:val="00E01E6E"/>
    <w:rsid w:val="00E03E31"/>
    <w:rsid w:val="00E04E4F"/>
    <w:rsid w:val="00E07972"/>
    <w:rsid w:val="00E07CF9"/>
    <w:rsid w:val="00E1173A"/>
    <w:rsid w:val="00E16EE7"/>
    <w:rsid w:val="00E27037"/>
    <w:rsid w:val="00E272AA"/>
    <w:rsid w:val="00E27980"/>
    <w:rsid w:val="00E3487A"/>
    <w:rsid w:val="00E461E9"/>
    <w:rsid w:val="00E4630C"/>
    <w:rsid w:val="00E51EAD"/>
    <w:rsid w:val="00E6385B"/>
    <w:rsid w:val="00E66AB3"/>
    <w:rsid w:val="00E67BC7"/>
    <w:rsid w:val="00E67E8B"/>
    <w:rsid w:val="00E87E44"/>
    <w:rsid w:val="00E95AC7"/>
    <w:rsid w:val="00E95EBD"/>
    <w:rsid w:val="00EA342D"/>
    <w:rsid w:val="00EA37EA"/>
    <w:rsid w:val="00EA5D40"/>
    <w:rsid w:val="00EA7637"/>
    <w:rsid w:val="00EB0FF7"/>
    <w:rsid w:val="00EB5717"/>
    <w:rsid w:val="00EB71DA"/>
    <w:rsid w:val="00EC3C65"/>
    <w:rsid w:val="00EC6B10"/>
    <w:rsid w:val="00EC7DDA"/>
    <w:rsid w:val="00ED2526"/>
    <w:rsid w:val="00ED3ACD"/>
    <w:rsid w:val="00ED44E9"/>
    <w:rsid w:val="00ED46E2"/>
    <w:rsid w:val="00ED4C7F"/>
    <w:rsid w:val="00ED7CAB"/>
    <w:rsid w:val="00EE247B"/>
    <w:rsid w:val="00EE5C40"/>
    <w:rsid w:val="00EF0509"/>
    <w:rsid w:val="00EF2A45"/>
    <w:rsid w:val="00EF3F62"/>
    <w:rsid w:val="00F010A7"/>
    <w:rsid w:val="00F028CC"/>
    <w:rsid w:val="00F0329D"/>
    <w:rsid w:val="00F03635"/>
    <w:rsid w:val="00F06066"/>
    <w:rsid w:val="00F0689B"/>
    <w:rsid w:val="00F12130"/>
    <w:rsid w:val="00F17ADE"/>
    <w:rsid w:val="00F2199C"/>
    <w:rsid w:val="00F2262D"/>
    <w:rsid w:val="00F23654"/>
    <w:rsid w:val="00F40B3F"/>
    <w:rsid w:val="00F40DF2"/>
    <w:rsid w:val="00F423B4"/>
    <w:rsid w:val="00F4264B"/>
    <w:rsid w:val="00F43DC4"/>
    <w:rsid w:val="00F559DC"/>
    <w:rsid w:val="00F56830"/>
    <w:rsid w:val="00F57E31"/>
    <w:rsid w:val="00F632CC"/>
    <w:rsid w:val="00F63DFD"/>
    <w:rsid w:val="00F63EC0"/>
    <w:rsid w:val="00F64BB6"/>
    <w:rsid w:val="00F6635F"/>
    <w:rsid w:val="00F67ED5"/>
    <w:rsid w:val="00F71EA2"/>
    <w:rsid w:val="00F72E00"/>
    <w:rsid w:val="00F73FDD"/>
    <w:rsid w:val="00F81B53"/>
    <w:rsid w:val="00F82A16"/>
    <w:rsid w:val="00F84214"/>
    <w:rsid w:val="00F8445C"/>
    <w:rsid w:val="00F85F5F"/>
    <w:rsid w:val="00F87889"/>
    <w:rsid w:val="00F935F0"/>
    <w:rsid w:val="00F94C9E"/>
    <w:rsid w:val="00FA2664"/>
    <w:rsid w:val="00FA5535"/>
    <w:rsid w:val="00FA5DC1"/>
    <w:rsid w:val="00FB35BE"/>
    <w:rsid w:val="00FB4F5D"/>
    <w:rsid w:val="00FB5259"/>
    <w:rsid w:val="00FC6C85"/>
    <w:rsid w:val="00FC78F8"/>
    <w:rsid w:val="00FC7978"/>
    <w:rsid w:val="00FC7A13"/>
    <w:rsid w:val="00FD0F8E"/>
    <w:rsid w:val="00FD3276"/>
    <w:rsid w:val="00FD3AB8"/>
    <w:rsid w:val="00FD3AF7"/>
    <w:rsid w:val="00FD4253"/>
    <w:rsid w:val="00FD45EF"/>
    <w:rsid w:val="00FE0197"/>
    <w:rsid w:val="00FE031B"/>
    <w:rsid w:val="00FE146B"/>
    <w:rsid w:val="00FE5E6D"/>
    <w:rsid w:val="00FF19D9"/>
    <w:rsid w:val="00FF1DC6"/>
    <w:rsid w:val="00FF1DF0"/>
    <w:rsid w:val="00FF4808"/>
    <w:rsid w:val="00FF5336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5"/>
    <o:shapelayout v:ext="edit">
      <o:idmap v:ext="edit" data="1"/>
    </o:shapelayout>
  </w:shapeDefaults>
  <w:decimalSymbol w:val=","/>
  <w:listSeparator w:val=";"/>
  <w15:docId w15:val="{5BEEF219-38FA-4342-8828-E924921CD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1E68"/>
    <w:rPr>
      <w:sz w:val="22"/>
    </w:rPr>
  </w:style>
  <w:style w:type="paragraph" w:styleId="Nadpis1">
    <w:name w:val="heading 1"/>
    <w:aliases w:val="F1,Kapitola,Nadpis 1 Char1,Nadpis 1 Char Char,Nadpis 1 Char1 Char,Nadpis 1 Char Char Char"/>
    <w:basedOn w:val="Normln"/>
    <w:next w:val="Normln"/>
    <w:qFormat/>
    <w:rsid w:val="00AE3921"/>
    <w:pPr>
      <w:keepNext/>
      <w:numPr>
        <w:numId w:val="1"/>
      </w:numPr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aliases w:val="F2,Podkapitola"/>
    <w:basedOn w:val="Normln"/>
    <w:next w:val="Normln"/>
    <w:qFormat/>
    <w:rsid w:val="00ED44E9"/>
    <w:pPr>
      <w:keepNext/>
      <w:numPr>
        <w:ilvl w:val="1"/>
        <w:numId w:val="1"/>
      </w:numPr>
      <w:spacing w:before="240" w:after="240" w:line="288" w:lineRule="auto"/>
      <w:outlineLvl w:val="1"/>
    </w:pPr>
    <w:rPr>
      <w:rFonts w:cs="Arial"/>
      <w:b/>
      <w:bCs/>
      <w:iCs/>
      <w:caps/>
      <w:sz w:val="24"/>
      <w:szCs w:val="28"/>
    </w:rPr>
  </w:style>
  <w:style w:type="paragraph" w:styleId="Nadpis3">
    <w:name w:val="heading 3"/>
    <w:aliases w:val="F3,Článek,Nadpis 3 velká písmena,Titul1"/>
    <w:basedOn w:val="Normln"/>
    <w:next w:val="Normln"/>
    <w:qFormat/>
    <w:rsid w:val="009C613E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aliases w:val="_,Titul2"/>
    <w:basedOn w:val="Normln"/>
    <w:next w:val="Normln"/>
    <w:qFormat/>
    <w:rsid w:val="009C613E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aliases w:val="a),a) F5,Nadpis5"/>
    <w:basedOn w:val="Normln"/>
    <w:next w:val="Normln"/>
    <w:qFormat/>
    <w:rsid w:val="00CE29BF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9C691C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aliases w:val="Normální_"/>
    <w:basedOn w:val="Normln"/>
    <w:next w:val="Normln"/>
    <w:qFormat/>
    <w:rsid w:val="009C691C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BB5833"/>
    <w:pPr>
      <w:spacing w:after="200" w:line="276" w:lineRule="auto"/>
      <w:ind w:left="720"/>
      <w:contextualSpacing/>
    </w:pPr>
    <w:rPr>
      <w:rFonts w:eastAsiaTheme="minorHAnsi" w:cstheme="minorBidi"/>
      <w:szCs w:val="22"/>
      <w:lang w:eastAsia="en-US"/>
    </w:rPr>
  </w:style>
  <w:style w:type="character" w:customStyle="1" w:styleId="tema2">
    <w:name w:val="tema2"/>
    <w:basedOn w:val="Standardnpsmoodstavce"/>
    <w:rsid w:val="00D21B46"/>
  </w:style>
  <w:style w:type="paragraph" w:customStyle="1" w:styleId="xl44">
    <w:name w:val="xl44"/>
    <w:basedOn w:val="Normln"/>
    <w:rsid w:val="003B7618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Rejstk1">
    <w:name w:val="index 1"/>
    <w:basedOn w:val="Normln"/>
    <w:next w:val="Normln"/>
    <w:autoRedefine/>
    <w:uiPriority w:val="99"/>
    <w:semiHidden/>
    <w:unhideWhenUsed/>
    <w:rsid w:val="00C72E29"/>
    <w:pPr>
      <w:ind w:left="220" w:hanging="220"/>
    </w:pPr>
  </w:style>
  <w:style w:type="paragraph" w:styleId="Hlavikarejstku">
    <w:name w:val="index heading"/>
    <w:basedOn w:val="Normln"/>
    <w:next w:val="Rejstk1"/>
    <w:semiHidden/>
    <w:rsid w:val="00C72E29"/>
  </w:style>
  <w:style w:type="paragraph" w:customStyle="1" w:styleId="Default">
    <w:name w:val="Default"/>
    <w:rsid w:val="00196E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xl23">
    <w:name w:val="xl23"/>
    <w:basedOn w:val="Normln"/>
    <w:rsid w:val="00196E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Nadpis4">
    <w:name w:val="Styl Nadpis 4"/>
    <w:aliases w:val="_ + Modrá"/>
    <w:basedOn w:val="Nadpis4"/>
    <w:autoRedefine/>
    <w:rsid w:val="00662C3E"/>
    <w:pPr>
      <w:keepNext w:val="0"/>
      <w:numPr>
        <w:ilvl w:val="0"/>
        <w:numId w:val="0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9"/>
    </w:pPr>
    <w:rPr>
      <w:b w:val="0"/>
      <w:bCs w:val="0"/>
      <w:caps w:val="0"/>
      <w:color w:val="0000FF"/>
      <w:szCs w:val="20"/>
    </w:rPr>
  </w:style>
  <w:style w:type="paragraph" w:customStyle="1" w:styleId="TPOOdstavec">
    <w:name w:val="TPO Odstavec"/>
    <w:basedOn w:val="Normln"/>
    <w:rsid w:val="00662C3E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spacing w:before="120" w:after="120"/>
      <w:ind w:firstLine="284"/>
      <w:jc w:val="both"/>
    </w:pPr>
    <w:rPr>
      <w:rFonts w:ascii="Times New Roman" w:hAnsi="Times New Roman"/>
      <w:sz w:val="24"/>
    </w:rPr>
  </w:style>
  <w:style w:type="paragraph" w:customStyle="1" w:styleId="font5">
    <w:name w:val="font5"/>
    <w:basedOn w:val="Normln"/>
    <w:rsid w:val="002A1C5D"/>
    <w:pPr>
      <w:spacing w:before="100" w:beforeAutospacing="1" w:after="100" w:afterAutospacing="1"/>
    </w:pPr>
    <w:rPr>
      <w:rFonts w:eastAsia="Arial Unicode MS" w:cs="Arial"/>
      <w:sz w:val="24"/>
      <w:szCs w:val="24"/>
    </w:rPr>
  </w:style>
  <w:style w:type="paragraph" w:customStyle="1" w:styleId="xl57">
    <w:name w:val="xl57"/>
    <w:basedOn w:val="Normln"/>
    <w:rsid w:val="002A1C5D"/>
    <w:pP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PNormln">
    <w:name w:val="P_Normální"/>
    <w:basedOn w:val="Normln"/>
    <w:rsid w:val="001F4C83"/>
    <w:pPr>
      <w:widowControl w:val="0"/>
      <w:adjustRightInd w:val="0"/>
      <w:spacing w:line="360" w:lineRule="auto"/>
      <w:ind w:firstLine="567"/>
      <w:jc w:val="both"/>
      <w:textAlignment w:val="baseline"/>
    </w:pPr>
    <w:rPr>
      <w:sz w:val="24"/>
    </w:rPr>
  </w:style>
  <w:style w:type="paragraph" w:customStyle="1" w:styleId="xl35">
    <w:name w:val="xl35"/>
    <w:basedOn w:val="Normln"/>
    <w:rsid w:val="0005421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 Unicode MS"/>
      <w:b/>
      <w:bCs/>
      <w:sz w:val="24"/>
      <w:szCs w:val="24"/>
    </w:rPr>
  </w:style>
  <w:style w:type="character" w:styleId="Odkaznakoment">
    <w:name w:val="annotation reference"/>
    <w:uiPriority w:val="99"/>
    <w:semiHidden/>
    <w:rsid w:val="00CA50E6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CA50E6"/>
    <w:pPr>
      <w:ind w:firstLine="567"/>
      <w:jc w:val="both"/>
    </w:pPr>
    <w:rPr>
      <w:rFonts w:ascii="Times New Roman" w:eastAsia="Batang" w:hAnsi="Times New Roman"/>
      <w:sz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50E6"/>
    <w:rPr>
      <w:rFonts w:ascii="Times New Roman" w:eastAsia="Batang" w:hAnsi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9221F1C20104FD08CBD272226AD83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A926E-26AC-4120-9CBB-F87A24D38407}"/>
      </w:docPartPr>
      <w:docPartBody>
        <w:p w:rsidR="00A26B85" w:rsidRDefault="00166515" w:rsidP="00166515">
          <w:pPr>
            <w:pStyle w:val="79221F1C20104FD08CBD272226AD834E"/>
          </w:pPr>
          <w:r w:rsidRPr="00AA14F6">
            <w:rPr>
              <w:b/>
              <w:caps/>
              <w:color w:val="000000" w:themeColor="text1"/>
              <w:sz w:val="30"/>
              <w:szCs w:val="30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515"/>
    <w:rsid w:val="000C7F10"/>
    <w:rsid w:val="00166515"/>
    <w:rsid w:val="00185871"/>
    <w:rsid w:val="001C2A35"/>
    <w:rsid w:val="001F0AC2"/>
    <w:rsid w:val="003629F4"/>
    <w:rsid w:val="007D224D"/>
    <w:rsid w:val="008E2862"/>
    <w:rsid w:val="008F38E5"/>
    <w:rsid w:val="00976427"/>
    <w:rsid w:val="009846AC"/>
    <w:rsid w:val="00A26B85"/>
    <w:rsid w:val="00B47428"/>
    <w:rsid w:val="00C55B3B"/>
    <w:rsid w:val="00CF6F3B"/>
    <w:rsid w:val="00D53752"/>
    <w:rsid w:val="00D86DF1"/>
    <w:rsid w:val="00FC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9221F1C20104FD08CBD272226AD834E">
    <w:name w:val="79221F1C20104FD08CBD272226AD834E"/>
    <w:rsid w:val="001665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8460B-292F-45FA-AD8A-B4B3F58D7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16</TotalTime>
  <Pages>12</Pages>
  <Words>4110</Words>
  <Characters>24254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F.2.1 Technická zpráva inženýrské SO</vt:lpstr>
    </vt:vector>
  </TitlesOfParts>
  <Company>Sweco Hydroprojekt a.s.</Company>
  <LinksUpToDate>false</LinksUpToDate>
  <CharactersWithSpaces>28308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F.2.1 Technická zpráva inženýrské SO</dc:title>
  <dc:creator>Sweco Hydroprojekt a.s.</dc:creator>
  <cp:lastModifiedBy>Tolaszová, Alena</cp:lastModifiedBy>
  <cp:revision>9</cp:revision>
  <cp:lastPrinted>2017-05-16T06:43:00Z</cp:lastPrinted>
  <dcterms:created xsi:type="dcterms:W3CDTF">2020-01-28T18:42:00Z</dcterms:created>
  <dcterms:modified xsi:type="dcterms:W3CDTF">2020-02-03T07:01:00Z</dcterms:modified>
</cp:coreProperties>
</file>