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6E5" w:rsidRPr="00884054" w:rsidRDefault="00655F4C" w:rsidP="00884054">
      <w:pPr>
        <w:keepNext/>
        <w:keepLines/>
      </w:pPr>
      <w:r w:rsidRPr="00884054"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3" o:spid="_x0000_s1026" type="#_x0000_t202" style="position:absolute;left:0;text-align:left;margin-left:0;margin-top:255.15pt;width:452.15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" fillcolor="white [3201]" stroked="f" strokeweight=".5pt">
            <v:textbox>
              <w:txbxContent>
                <w:p w:rsidR="00030FDB" w:rsidRPr="0053627C" w:rsidRDefault="00030FDB" w:rsidP="005F338F">
                  <w:pPr>
                    <w:jc w:val="center"/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</w:pPr>
                  <w:r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>A</w:t>
                  </w:r>
                  <w:r w:rsidRPr="0053627C"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 xml:space="preserve">. </w:t>
                  </w:r>
                  <w:r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>PRŮVODNÍ</w:t>
                  </w:r>
                  <w:r w:rsidRPr="0053627C"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 xml:space="preserve"> ZPRÁVA</w:t>
                  </w:r>
                </w:p>
              </w:txbxContent>
            </v:textbox>
            <w10:wrap anchorx="margin" anchory="page"/>
          </v:shape>
        </w:pict>
      </w:r>
      <w:r w:rsidR="007A16E5" w:rsidRPr="00884054">
        <w:br w:type="page"/>
      </w:r>
      <w:bookmarkStart w:id="0" w:name="_GoBack"/>
      <w:bookmarkEnd w:id="0"/>
      <w:r w:rsidRPr="00884054">
        <w:rPr>
          <w:noProof/>
          <w:lang w:eastAsia="cs-CZ"/>
        </w:rPr>
        <w:pict>
          <v:shape id="Textové pole 446" o:spid="_x0000_s1027" type="#_x0000_t202" style="position:absolute;left:0;text-align:left;margin-left:0;margin-top:680.4pt;width:452.15pt;height:111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" fillcolor="white [3201]" stroked="f" strokeweight=".5pt">
            <v:textbox>
              <w:txbxContent>
                <w:tbl>
                  <w:tblPr>
                    <w:tblStyle w:val="Mkatabulky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85" w:type="dxa"/>
                      <w:left w:w="227" w:type="dxa"/>
                      <w:right w:w="0" w:type="dxa"/>
                    </w:tblCellMar>
                    <w:tblLook w:val="04A0"/>
                  </w:tblPr>
                  <w:tblGrid>
                    <w:gridCol w:w="2127"/>
                    <w:gridCol w:w="3260"/>
                    <w:gridCol w:w="1559"/>
                    <w:gridCol w:w="1798"/>
                  </w:tblGrid>
                  <w:tr w:rsidR="00030FDB" w:rsidRPr="005A772B" w:rsidTr="0020244A">
                    <w:trPr>
                      <w:trHeight w:val="283"/>
                    </w:trPr>
                    <w:tc>
                      <w:tcPr>
                        <w:tcW w:w="2127" w:type="dxa"/>
                        <w:tcBorders>
                          <w:top w:val="single" w:sz="6" w:space="0" w:color="auto"/>
                        </w:tcBorders>
                      </w:tcPr>
                      <w:p w:rsidR="00030FDB" w:rsidRPr="00B3288D" w:rsidRDefault="00030FDB" w:rsidP="0020244A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Autor</w:t>
                        </w: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0" w:type="dxa"/>
                        <w:tcBorders>
                          <w:top w:val="single" w:sz="6" w:space="0" w:color="auto"/>
                        </w:tcBorders>
                      </w:tcPr>
                      <w:p w:rsidR="00030FDB" w:rsidRPr="00B3288D" w:rsidRDefault="00030FDB" w:rsidP="0020244A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–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</w:tcBorders>
                      </w:tcPr>
                      <w:p w:rsidR="00030FDB" w:rsidRPr="00B3288D" w:rsidRDefault="00030FDB" w:rsidP="0020244A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Datum</w:t>
                        </w: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Datum"/>
                        <w:tag w:val="Datum"/>
                        <w:id w:val="276377801"/>
                        <w:placeholder>
                          <w:docPart w:val="1539F17860DD47CDA8E520E811E3CDE8"/>
                        </w:placeholder>
                        <w:date w:fullDate="2016-09-01T00:00:00Z">
                          <w:dateFormat w:val="MMMM yyyy"/>
                          <w:lid w:val="cs-CZ"/>
                          <w:storeMappedDataAs w:val="dateTime"/>
                          <w:calendar w:val="gregorian"/>
                        </w:date>
                      </w:sdtPr>
                      <w:sdtContent>
                        <w:tc>
                          <w:tcPr>
                            <w:tcW w:w="1798" w:type="dxa"/>
                            <w:tcBorders>
                              <w:top w:val="single" w:sz="6" w:space="0" w:color="auto"/>
                            </w:tcBorders>
                          </w:tcPr>
                          <w:p w:rsidR="00030FDB" w:rsidRPr="00B3288D" w:rsidRDefault="00030FDB" w:rsidP="0020244A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B3288D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září 2016</w:t>
                            </w:r>
                          </w:p>
                        </w:tc>
                      </w:sdtContent>
                    </w:sdt>
                  </w:tr>
                  <w:tr w:rsidR="00030FDB" w:rsidRPr="005A772B" w:rsidTr="0020244A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030FDB" w:rsidRPr="00B3288D" w:rsidRDefault="00030FDB" w:rsidP="0020244A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HIP</w:t>
                        </w: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HIP"/>
                        <w:tag w:val="HIP"/>
                        <w:id w:val="-358345446"/>
                        <w:placeholder>
                          <w:docPart w:val="6C6515CAE539434E9CEA32DCA0E18727"/>
                        </w:placeholder>
                        <w:dropDownList>
                          <w:listItem w:value="Zvolte položku."/>
                          <w:listItem w:displayText="Ing. Ivan Bedrunka" w:value="Ing. Ivan Bedrunka"/>
                          <w:listItem w:displayText="Ing. Vladimíra Pokorná" w:value="Ing. Vladimíra Pokorná"/>
                        </w:dropDownList>
                      </w:sdtPr>
                      <w:sdtContent>
                        <w:tc>
                          <w:tcPr>
                            <w:tcW w:w="3260" w:type="dxa"/>
                          </w:tcPr>
                          <w:p w:rsidR="00030FDB" w:rsidRPr="00B3288D" w:rsidRDefault="00030FDB" w:rsidP="0020244A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B3288D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Ing. Vladimíra Pokorná</w:t>
                            </w:r>
                          </w:p>
                        </w:tc>
                      </w:sdtContent>
                    </w:sdt>
                    <w:tc>
                      <w:tcPr>
                        <w:tcW w:w="1559" w:type="dxa"/>
                      </w:tcPr>
                      <w:p w:rsidR="00030FDB" w:rsidRPr="00B3288D" w:rsidRDefault="00030FDB" w:rsidP="0020244A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Počet stran</w:t>
                        </w: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1798" w:type="dxa"/>
                      </w:tcPr>
                      <w:p w:rsidR="00030FDB" w:rsidRPr="00B3288D" w:rsidRDefault="00030FDB" w:rsidP="0020244A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t>12</w:t>
                        </w:r>
                      </w:p>
                    </w:tc>
                  </w:tr>
                  <w:tr w:rsidR="00030FDB" w:rsidRPr="005A772B" w:rsidTr="0020244A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030FDB" w:rsidRPr="00B3288D" w:rsidRDefault="00030FDB" w:rsidP="0020244A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proofErr w:type="spellStart"/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Zodp</w:t>
                        </w:r>
                        <w:proofErr w:type="spellEnd"/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. projektant</w:t>
                        </w: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Zodp. projektant"/>
                        <w:tag w:val="Zodp. projektant"/>
                        <w:id w:val="-978916648"/>
                        <w:placeholder>
                          <w:docPart w:val="963E8823C81549E885809E05E335A0FE"/>
                        </w:placeholder>
                        <w:dropDownList>
                          <w:listItem w:value="Zvolte položku."/>
                          <w:listItem w:displayText="Ing. Ivan Bedrunka" w:value="Ing. Ivan Bedrunka"/>
                          <w:listItem w:displayText="Ing. Vladimíra Pokorná" w:value="Ing. Vladimíra Pokorná"/>
                        </w:dropDownList>
                      </w:sdtPr>
                      <w:sdtContent>
                        <w:tc>
                          <w:tcPr>
                            <w:tcW w:w="3260" w:type="dxa"/>
                          </w:tcPr>
                          <w:p w:rsidR="00030FDB" w:rsidRPr="00B3288D" w:rsidRDefault="00030FDB" w:rsidP="0020244A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B3288D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Ing. Vladimíra Pokorná</w:t>
                            </w:r>
                          </w:p>
                        </w:tc>
                      </w:sdtContent>
                    </w:sdt>
                    <w:tc>
                      <w:tcPr>
                        <w:tcW w:w="1559" w:type="dxa"/>
                      </w:tcPr>
                      <w:p w:rsidR="00030FDB" w:rsidRPr="00B3288D" w:rsidRDefault="00030FDB" w:rsidP="0020244A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Revize</w:t>
                        </w: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1798" w:type="dxa"/>
                      </w:tcPr>
                      <w:p w:rsidR="00030FDB" w:rsidRPr="00B3288D" w:rsidRDefault="00030FDB" w:rsidP="0020244A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0</w:t>
                        </w:r>
                      </w:p>
                    </w:tc>
                  </w:tr>
                  <w:tr w:rsidR="00030FDB" w:rsidRPr="003A7795" w:rsidTr="0020244A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030FDB" w:rsidRPr="00B3288D" w:rsidRDefault="00030FDB" w:rsidP="0020244A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Vypracoval</w:t>
                        </w:r>
                        <w:r w:rsidRPr="00B328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0" w:type="dxa"/>
                      </w:tcPr>
                      <w:p w:rsidR="00030FDB" w:rsidRPr="00B3288D" w:rsidRDefault="00030FDB" w:rsidP="0020244A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B3288D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Vojtěch Mališ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030FDB" w:rsidRPr="003A7795" w:rsidRDefault="00030FDB" w:rsidP="0020244A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</w:p>
                    </w:tc>
                    <w:tc>
                      <w:tcPr>
                        <w:tcW w:w="1798" w:type="dxa"/>
                      </w:tcPr>
                      <w:p w:rsidR="00030FDB" w:rsidRPr="003A7795" w:rsidRDefault="00030FDB" w:rsidP="0020244A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</w:p>
                    </w:tc>
                  </w:tr>
                </w:tbl>
                <w:p w:rsidR="00030FDB" w:rsidRPr="003A7795" w:rsidRDefault="00030FDB" w:rsidP="005F338F">
                  <w:pPr>
                    <w:rPr>
                      <w:rFonts w:ascii="Arial Narrow" w:hAnsi="Arial Narrow" w:cs="Arial"/>
                      <w:b/>
                      <w:caps/>
                      <w:sz w:val="24"/>
                      <w:szCs w:val="26"/>
                    </w:rPr>
                  </w:pPr>
                </w:p>
              </w:txbxContent>
            </v:textbox>
            <w10:wrap anchorx="margin" anchory="page"/>
          </v:shape>
        </w:pict>
      </w:r>
      <w:r w:rsidRPr="00884054">
        <w:rPr>
          <w:noProof/>
          <w:lang w:eastAsia="cs-CZ"/>
        </w:rPr>
        <w:pict>
          <v:shape id="Textové pole 444" o:spid="_x0000_s1028" type="#_x0000_t202" style="position:absolute;left:0;text-align:left;margin-left:0;margin-top:467.8pt;width:452.15pt;height:212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" fillcolor="white [3201]" stroked="f" strokeweight=".5pt">
            <v:textbox>
              <w:txbxContent>
                <w:tbl>
                  <w:tblPr>
                    <w:tblStyle w:val="Mkatabulky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170" w:type="dxa"/>
                      <w:left w:w="227" w:type="dxa"/>
                      <w:bottom w:w="57" w:type="dxa"/>
                      <w:right w:w="0" w:type="dxa"/>
                    </w:tblCellMar>
                    <w:tblLook w:val="04A0"/>
                  </w:tblPr>
                  <w:tblGrid>
                    <w:gridCol w:w="1985"/>
                    <w:gridCol w:w="6759"/>
                  </w:tblGrid>
                  <w:tr w:rsidR="00030FDB" w:rsidRPr="003A7795" w:rsidTr="0020244A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030FDB" w:rsidRPr="00C850F4" w:rsidRDefault="00030FDB" w:rsidP="0020244A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Investor</w:t>
                        </w: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030FDB" w:rsidRPr="00C850F4" w:rsidRDefault="00030FDB" w:rsidP="00C850F4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 xml:space="preserve">TEXTIL INVEST GROUP a.s. </w:t>
                        </w:r>
                      </w:p>
                      <w:p w:rsidR="00030FDB" w:rsidRPr="00C850F4" w:rsidRDefault="00030FDB" w:rsidP="00C850F4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Na Poříčí 1041/12</w:t>
                        </w:r>
                      </w:p>
                      <w:p w:rsidR="00030FDB" w:rsidRPr="00C850F4" w:rsidRDefault="00030FDB" w:rsidP="00C850F4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Theme="minorHAnsi" w:hAnsiTheme="minorHAnsi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110 00 Praha 1</w:t>
                        </w:r>
                      </w:p>
                    </w:tc>
                  </w:tr>
                  <w:tr w:rsidR="00030FDB" w:rsidRPr="003A7795" w:rsidTr="0020244A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030FDB" w:rsidRPr="00C850F4" w:rsidRDefault="00030FDB" w:rsidP="0020244A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Místo stavby</w:t>
                        </w: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030FDB" w:rsidRPr="00C850F4" w:rsidRDefault="00030FDB" w:rsidP="00B3288D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k.</w:t>
                        </w:r>
                        <w:proofErr w:type="spellStart"/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ú</w:t>
                        </w:r>
                        <w:proofErr w:type="spellEnd"/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. Frýdek</w:t>
                        </w:r>
                      </w:p>
                    </w:tc>
                  </w:tr>
                  <w:tr w:rsidR="00030FDB" w:rsidRPr="003A7795" w:rsidTr="0020244A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030FDB" w:rsidRPr="00C850F4" w:rsidRDefault="00030FDB" w:rsidP="0020244A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Stavba</w:t>
                        </w: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030FDB" w:rsidRPr="00C850F4" w:rsidRDefault="00030FDB" w:rsidP="00C850F4">
                        <w:pPr>
                          <w:pStyle w:val="Bezmezer"/>
                          <w:rPr>
                            <w:b/>
                            <w:caps/>
                            <w:sz w:val="24"/>
                            <w:szCs w:val="24"/>
                          </w:rPr>
                        </w:pPr>
                        <w:r w:rsidRPr="00C850F4">
                          <w:rPr>
                            <w:b/>
                            <w:caps/>
                            <w:sz w:val="24"/>
                            <w:szCs w:val="24"/>
                          </w:rPr>
                          <w:t>stavební úpravy objektu na parc.č. 2818, k.ú. frýdek</w:t>
                        </w:r>
                      </w:p>
                    </w:tc>
                  </w:tr>
                  <w:tr w:rsidR="00030FDB" w:rsidRPr="003A7795" w:rsidTr="0020244A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030FDB" w:rsidRPr="00C850F4" w:rsidRDefault="00030FDB" w:rsidP="0020244A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Stupeň</w:t>
                        </w: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030FDB" w:rsidRPr="00C850F4" w:rsidRDefault="00030FDB" w:rsidP="00C850F4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 xml:space="preserve">Dokumentace pro společné územní rozhodnutí </w:t>
                        </w:r>
                      </w:p>
                      <w:p w:rsidR="00030FDB" w:rsidRPr="00C850F4" w:rsidRDefault="00030FDB" w:rsidP="00502BAB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a stavební povolení (DUR+DSP)</w:t>
                        </w:r>
                      </w:p>
                    </w:tc>
                  </w:tr>
                  <w:tr w:rsidR="00030FDB" w:rsidRPr="003A7795" w:rsidTr="0020244A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030FDB" w:rsidRPr="00C850F4" w:rsidRDefault="00030FDB" w:rsidP="0020244A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Číslo zakázky</w:t>
                        </w:r>
                        <w:r w:rsidRPr="00C850F4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030FDB" w:rsidRPr="00C850F4" w:rsidRDefault="00030FDB" w:rsidP="00C850F4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C850F4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16 / 067</w:t>
                        </w:r>
                      </w:p>
                    </w:tc>
                  </w:tr>
                </w:tbl>
                <w:p w:rsidR="00030FDB" w:rsidRPr="003A7795" w:rsidRDefault="00030FDB" w:rsidP="005F338F">
                  <w:pPr>
                    <w:rPr>
                      <w:rFonts w:ascii="Arial Narrow" w:hAnsi="Arial Narrow" w:cs="Arial"/>
                      <w:b/>
                      <w:caps/>
                      <w:sz w:val="24"/>
                      <w:szCs w:val="26"/>
                    </w:rPr>
                  </w:pPr>
                </w:p>
              </w:txbxContent>
            </v:textbox>
            <w10:wrap anchorx="margin" anchory="page"/>
          </v:shape>
        </w:pict>
      </w:r>
    </w:p>
    <w:p w:rsidR="00F369D5" w:rsidRPr="00884054" w:rsidRDefault="00D91F88" w:rsidP="00884054">
      <w:pPr>
        <w:keepNext/>
        <w:keepLines/>
        <w:rPr>
          <w:b/>
        </w:rPr>
      </w:pPr>
      <w:r w:rsidRPr="00884054">
        <w:rPr>
          <w:b/>
        </w:rPr>
        <w:lastRenderedPageBreak/>
        <w:t>OBSAH</w:t>
      </w:r>
    </w:p>
    <w:p w:rsidR="00D91F88" w:rsidRPr="00884054" w:rsidRDefault="00D91F88" w:rsidP="00884054">
      <w:pPr>
        <w:keepNext/>
        <w:keepLines/>
      </w:pPr>
    </w:p>
    <w:p w:rsidR="0022779F" w:rsidRPr="00884054" w:rsidRDefault="00655F4C" w:rsidP="00884054">
      <w:pPr>
        <w:pStyle w:val="Obsah1"/>
        <w:keepNext/>
        <w:keepLines/>
        <w:tabs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 w:rsidRPr="00884054">
        <w:fldChar w:fldCharType="begin"/>
      </w:r>
      <w:r w:rsidR="006A075E" w:rsidRPr="00884054">
        <w:instrText xml:space="preserve"> TOC \o "1-2" \u </w:instrText>
      </w:r>
      <w:r w:rsidRPr="00884054">
        <w:fldChar w:fldCharType="separate"/>
      </w:r>
      <w:r w:rsidR="0022779F" w:rsidRPr="00884054">
        <w:rPr>
          <w:noProof/>
        </w:rPr>
        <w:t>A.1 Identifikační údaje</w:t>
      </w:r>
      <w:r w:rsidR="0022779F" w:rsidRPr="00884054">
        <w:rPr>
          <w:noProof/>
        </w:rPr>
        <w:tab/>
      </w:r>
      <w:r w:rsidRPr="00884054">
        <w:rPr>
          <w:noProof/>
        </w:rPr>
        <w:fldChar w:fldCharType="begin"/>
      </w:r>
      <w:r w:rsidR="0022779F" w:rsidRPr="00884054">
        <w:rPr>
          <w:noProof/>
        </w:rPr>
        <w:instrText xml:space="preserve"> PAGEREF _Toc461460748 \h </w:instrText>
      </w:r>
      <w:r w:rsidRPr="00884054">
        <w:rPr>
          <w:noProof/>
        </w:rPr>
      </w:r>
      <w:r w:rsidRPr="00884054">
        <w:rPr>
          <w:noProof/>
        </w:rPr>
        <w:fldChar w:fldCharType="separate"/>
      </w:r>
      <w:r w:rsidR="00C61F73" w:rsidRPr="00884054">
        <w:rPr>
          <w:noProof/>
        </w:rPr>
        <w:t>3</w:t>
      </w:r>
      <w:r w:rsidRPr="00884054">
        <w:rPr>
          <w:noProof/>
        </w:rPr>
        <w:fldChar w:fldCharType="end"/>
      </w:r>
    </w:p>
    <w:p w:rsidR="0022779F" w:rsidRPr="00884054" w:rsidRDefault="0022779F" w:rsidP="00884054">
      <w:pPr>
        <w:pStyle w:val="Obsah2"/>
        <w:keepNext/>
        <w:keepLines/>
        <w:tabs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 w:rsidRPr="00884054">
        <w:rPr>
          <w:noProof/>
        </w:rPr>
        <w:t>A.1.1 Údaje o stavbě</w:t>
      </w:r>
      <w:r w:rsidRPr="00884054">
        <w:rPr>
          <w:noProof/>
        </w:rPr>
        <w:tab/>
      </w:r>
      <w:r w:rsidR="00655F4C" w:rsidRPr="00884054">
        <w:rPr>
          <w:noProof/>
        </w:rPr>
        <w:fldChar w:fldCharType="begin"/>
      </w:r>
      <w:r w:rsidRPr="00884054">
        <w:rPr>
          <w:noProof/>
        </w:rPr>
        <w:instrText xml:space="preserve"> PAGEREF _Toc461460749 \h </w:instrText>
      </w:r>
      <w:r w:rsidR="00655F4C" w:rsidRPr="00884054">
        <w:rPr>
          <w:noProof/>
        </w:rPr>
      </w:r>
      <w:r w:rsidR="00655F4C" w:rsidRPr="00884054">
        <w:rPr>
          <w:noProof/>
        </w:rPr>
        <w:fldChar w:fldCharType="separate"/>
      </w:r>
      <w:r w:rsidR="00C61F73" w:rsidRPr="00884054">
        <w:rPr>
          <w:noProof/>
        </w:rPr>
        <w:t>3</w:t>
      </w:r>
      <w:r w:rsidR="00655F4C" w:rsidRPr="00884054">
        <w:rPr>
          <w:noProof/>
        </w:rPr>
        <w:fldChar w:fldCharType="end"/>
      </w:r>
    </w:p>
    <w:p w:rsidR="0022779F" w:rsidRPr="00884054" w:rsidRDefault="0022779F" w:rsidP="00884054">
      <w:pPr>
        <w:pStyle w:val="Obsah2"/>
        <w:keepNext/>
        <w:keepLines/>
        <w:tabs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 w:rsidRPr="00884054">
        <w:rPr>
          <w:noProof/>
        </w:rPr>
        <w:t>A.1.2 Údaje o stavebníkovi</w:t>
      </w:r>
      <w:r w:rsidRPr="00884054">
        <w:rPr>
          <w:noProof/>
        </w:rPr>
        <w:tab/>
      </w:r>
      <w:r w:rsidR="00655F4C" w:rsidRPr="00884054">
        <w:rPr>
          <w:noProof/>
        </w:rPr>
        <w:fldChar w:fldCharType="begin"/>
      </w:r>
      <w:r w:rsidRPr="00884054">
        <w:rPr>
          <w:noProof/>
        </w:rPr>
        <w:instrText xml:space="preserve"> PAGEREF _Toc461460750 \h </w:instrText>
      </w:r>
      <w:r w:rsidR="00655F4C" w:rsidRPr="00884054">
        <w:rPr>
          <w:noProof/>
        </w:rPr>
      </w:r>
      <w:r w:rsidR="00655F4C" w:rsidRPr="00884054">
        <w:rPr>
          <w:noProof/>
        </w:rPr>
        <w:fldChar w:fldCharType="separate"/>
      </w:r>
      <w:r w:rsidR="00C61F73" w:rsidRPr="00884054">
        <w:rPr>
          <w:noProof/>
        </w:rPr>
        <w:t>3</w:t>
      </w:r>
      <w:r w:rsidR="00655F4C" w:rsidRPr="00884054">
        <w:rPr>
          <w:noProof/>
        </w:rPr>
        <w:fldChar w:fldCharType="end"/>
      </w:r>
    </w:p>
    <w:p w:rsidR="0022779F" w:rsidRPr="00884054" w:rsidRDefault="0022779F" w:rsidP="00884054">
      <w:pPr>
        <w:pStyle w:val="Obsah2"/>
        <w:keepNext/>
        <w:keepLines/>
        <w:tabs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 w:rsidRPr="00884054">
        <w:rPr>
          <w:noProof/>
        </w:rPr>
        <w:t>A.1.3 Údaje o zpracovateli projektové dokumentace</w:t>
      </w:r>
      <w:r w:rsidRPr="00884054">
        <w:rPr>
          <w:noProof/>
        </w:rPr>
        <w:tab/>
      </w:r>
      <w:r w:rsidR="00655F4C" w:rsidRPr="00884054">
        <w:rPr>
          <w:noProof/>
        </w:rPr>
        <w:fldChar w:fldCharType="begin"/>
      </w:r>
      <w:r w:rsidRPr="00884054">
        <w:rPr>
          <w:noProof/>
        </w:rPr>
        <w:instrText xml:space="preserve"> PAGEREF _Toc461460751 \h </w:instrText>
      </w:r>
      <w:r w:rsidR="00655F4C" w:rsidRPr="00884054">
        <w:rPr>
          <w:noProof/>
        </w:rPr>
      </w:r>
      <w:r w:rsidR="00655F4C" w:rsidRPr="00884054">
        <w:rPr>
          <w:noProof/>
        </w:rPr>
        <w:fldChar w:fldCharType="separate"/>
      </w:r>
      <w:r w:rsidR="00C61F73" w:rsidRPr="00884054">
        <w:rPr>
          <w:noProof/>
        </w:rPr>
        <w:t>4</w:t>
      </w:r>
      <w:r w:rsidR="00655F4C" w:rsidRPr="00884054">
        <w:rPr>
          <w:noProof/>
        </w:rPr>
        <w:fldChar w:fldCharType="end"/>
      </w:r>
    </w:p>
    <w:p w:rsidR="0022779F" w:rsidRPr="00884054" w:rsidRDefault="0022779F" w:rsidP="00884054">
      <w:pPr>
        <w:pStyle w:val="Obsah1"/>
        <w:keepNext/>
        <w:keepLines/>
        <w:tabs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 w:rsidRPr="00884054">
        <w:rPr>
          <w:noProof/>
        </w:rPr>
        <w:t>A.2 Seznam vstupních podkladů</w:t>
      </w:r>
      <w:r w:rsidRPr="00884054">
        <w:rPr>
          <w:noProof/>
        </w:rPr>
        <w:tab/>
      </w:r>
      <w:r w:rsidR="00655F4C" w:rsidRPr="00884054">
        <w:rPr>
          <w:noProof/>
        </w:rPr>
        <w:fldChar w:fldCharType="begin"/>
      </w:r>
      <w:r w:rsidRPr="00884054">
        <w:rPr>
          <w:noProof/>
        </w:rPr>
        <w:instrText xml:space="preserve"> PAGEREF _Toc461460752 \h </w:instrText>
      </w:r>
      <w:r w:rsidR="00655F4C" w:rsidRPr="00884054">
        <w:rPr>
          <w:noProof/>
        </w:rPr>
      </w:r>
      <w:r w:rsidR="00655F4C" w:rsidRPr="00884054">
        <w:rPr>
          <w:noProof/>
        </w:rPr>
        <w:fldChar w:fldCharType="separate"/>
      </w:r>
      <w:r w:rsidR="00C61F73" w:rsidRPr="00884054">
        <w:rPr>
          <w:noProof/>
        </w:rPr>
        <w:t>4</w:t>
      </w:r>
      <w:r w:rsidR="00655F4C" w:rsidRPr="00884054">
        <w:rPr>
          <w:noProof/>
        </w:rPr>
        <w:fldChar w:fldCharType="end"/>
      </w:r>
    </w:p>
    <w:p w:rsidR="0022779F" w:rsidRPr="00884054" w:rsidRDefault="0022779F" w:rsidP="00884054">
      <w:pPr>
        <w:pStyle w:val="Obsah1"/>
        <w:keepNext/>
        <w:keepLines/>
        <w:tabs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 w:rsidRPr="00884054">
        <w:rPr>
          <w:noProof/>
        </w:rPr>
        <w:t>A.3 Údaje o území</w:t>
      </w:r>
      <w:r w:rsidRPr="00884054">
        <w:rPr>
          <w:noProof/>
        </w:rPr>
        <w:tab/>
      </w:r>
      <w:r w:rsidR="00655F4C" w:rsidRPr="00884054">
        <w:rPr>
          <w:noProof/>
        </w:rPr>
        <w:fldChar w:fldCharType="begin"/>
      </w:r>
      <w:r w:rsidRPr="00884054">
        <w:rPr>
          <w:noProof/>
        </w:rPr>
        <w:instrText xml:space="preserve"> PAGEREF _Toc461460753 \h </w:instrText>
      </w:r>
      <w:r w:rsidR="00655F4C" w:rsidRPr="00884054">
        <w:rPr>
          <w:noProof/>
        </w:rPr>
      </w:r>
      <w:r w:rsidR="00655F4C" w:rsidRPr="00884054">
        <w:rPr>
          <w:noProof/>
        </w:rPr>
        <w:fldChar w:fldCharType="separate"/>
      </w:r>
      <w:r w:rsidR="00C61F73" w:rsidRPr="00884054">
        <w:rPr>
          <w:noProof/>
        </w:rPr>
        <w:t>5</w:t>
      </w:r>
      <w:r w:rsidR="00655F4C" w:rsidRPr="00884054">
        <w:rPr>
          <w:noProof/>
        </w:rPr>
        <w:fldChar w:fldCharType="end"/>
      </w:r>
    </w:p>
    <w:p w:rsidR="0022779F" w:rsidRPr="00884054" w:rsidRDefault="0022779F" w:rsidP="00884054">
      <w:pPr>
        <w:pStyle w:val="Obsah1"/>
        <w:keepNext/>
        <w:keepLines/>
        <w:tabs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 w:rsidRPr="00884054">
        <w:rPr>
          <w:noProof/>
        </w:rPr>
        <w:t>A.4 Údaje o stavbě</w:t>
      </w:r>
      <w:r w:rsidRPr="00884054">
        <w:rPr>
          <w:noProof/>
        </w:rPr>
        <w:tab/>
      </w:r>
      <w:r w:rsidR="00655F4C" w:rsidRPr="00884054">
        <w:rPr>
          <w:noProof/>
        </w:rPr>
        <w:fldChar w:fldCharType="begin"/>
      </w:r>
      <w:r w:rsidRPr="00884054">
        <w:rPr>
          <w:noProof/>
        </w:rPr>
        <w:instrText xml:space="preserve"> PAGEREF _Toc461460754 \h </w:instrText>
      </w:r>
      <w:r w:rsidR="00655F4C" w:rsidRPr="00884054">
        <w:rPr>
          <w:noProof/>
        </w:rPr>
      </w:r>
      <w:r w:rsidR="00655F4C" w:rsidRPr="00884054">
        <w:rPr>
          <w:noProof/>
        </w:rPr>
        <w:fldChar w:fldCharType="separate"/>
      </w:r>
      <w:r w:rsidR="00C61F73" w:rsidRPr="00884054">
        <w:rPr>
          <w:noProof/>
        </w:rPr>
        <w:t>8</w:t>
      </w:r>
      <w:r w:rsidR="00655F4C" w:rsidRPr="00884054">
        <w:rPr>
          <w:noProof/>
        </w:rPr>
        <w:fldChar w:fldCharType="end"/>
      </w:r>
    </w:p>
    <w:p w:rsidR="0022779F" w:rsidRPr="00884054" w:rsidRDefault="0022779F" w:rsidP="00884054">
      <w:pPr>
        <w:pStyle w:val="Obsah1"/>
        <w:keepNext/>
        <w:keepLines/>
        <w:tabs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r w:rsidRPr="00884054">
        <w:rPr>
          <w:noProof/>
        </w:rPr>
        <w:t>A.5 Členění stavby na objekty a technická a technologická zařízení</w:t>
      </w:r>
      <w:r w:rsidRPr="00884054">
        <w:rPr>
          <w:noProof/>
        </w:rPr>
        <w:tab/>
      </w:r>
      <w:r w:rsidR="00655F4C" w:rsidRPr="00884054">
        <w:rPr>
          <w:noProof/>
        </w:rPr>
        <w:fldChar w:fldCharType="begin"/>
      </w:r>
      <w:r w:rsidRPr="00884054">
        <w:rPr>
          <w:noProof/>
        </w:rPr>
        <w:instrText xml:space="preserve"> PAGEREF _Toc461460755 \h </w:instrText>
      </w:r>
      <w:r w:rsidR="00655F4C" w:rsidRPr="00884054">
        <w:rPr>
          <w:noProof/>
        </w:rPr>
      </w:r>
      <w:r w:rsidR="00655F4C" w:rsidRPr="00884054">
        <w:rPr>
          <w:noProof/>
        </w:rPr>
        <w:fldChar w:fldCharType="separate"/>
      </w:r>
      <w:r w:rsidR="00C61F73" w:rsidRPr="00884054">
        <w:rPr>
          <w:noProof/>
        </w:rPr>
        <w:t>12</w:t>
      </w:r>
      <w:r w:rsidR="00655F4C" w:rsidRPr="00884054">
        <w:rPr>
          <w:noProof/>
        </w:rPr>
        <w:fldChar w:fldCharType="end"/>
      </w:r>
    </w:p>
    <w:p w:rsidR="006A075E" w:rsidRPr="00884054" w:rsidRDefault="00655F4C" w:rsidP="00884054">
      <w:pPr>
        <w:keepNext/>
        <w:keepLines/>
      </w:pPr>
      <w:r w:rsidRPr="00884054">
        <w:fldChar w:fldCharType="end"/>
      </w:r>
    </w:p>
    <w:p w:rsidR="00D91F88" w:rsidRPr="00884054" w:rsidRDefault="00D91F88" w:rsidP="00884054">
      <w:pPr>
        <w:keepNext/>
        <w:keepLines/>
        <w:spacing w:line="259" w:lineRule="auto"/>
        <w:jc w:val="left"/>
      </w:pPr>
      <w:r w:rsidRPr="00884054">
        <w:br w:type="page"/>
      </w:r>
    </w:p>
    <w:p w:rsidR="00D91F88" w:rsidRPr="00884054" w:rsidRDefault="006E3F47" w:rsidP="00884054">
      <w:pPr>
        <w:pStyle w:val="Nadpis1"/>
        <w:rPr>
          <w:color w:val="auto"/>
        </w:rPr>
      </w:pPr>
      <w:bookmarkStart w:id="1" w:name="_Toc461460748"/>
      <w:r w:rsidRPr="00884054">
        <w:rPr>
          <w:caps w:val="0"/>
          <w:color w:val="auto"/>
        </w:rPr>
        <w:lastRenderedPageBreak/>
        <w:t>A.</w:t>
      </w:r>
      <w:r w:rsidR="006A075E" w:rsidRPr="00884054">
        <w:rPr>
          <w:caps w:val="0"/>
          <w:color w:val="auto"/>
        </w:rPr>
        <w:t>1</w:t>
      </w:r>
      <w:r w:rsidRPr="00884054">
        <w:rPr>
          <w:color w:val="auto"/>
        </w:rPr>
        <w:t xml:space="preserve"> </w:t>
      </w:r>
      <w:r w:rsidR="006A075E" w:rsidRPr="00884054">
        <w:rPr>
          <w:color w:val="auto"/>
        </w:rPr>
        <w:t>I</w:t>
      </w:r>
      <w:r w:rsidR="00481A35" w:rsidRPr="00884054">
        <w:rPr>
          <w:color w:val="auto"/>
        </w:rPr>
        <w:t>dentifikační údaje</w:t>
      </w:r>
      <w:bookmarkEnd w:id="1"/>
      <w:r w:rsidR="00481A35" w:rsidRPr="00884054">
        <w:rPr>
          <w:color w:val="auto"/>
        </w:rPr>
        <w:t xml:space="preserve"> </w:t>
      </w:r>
    </w:p>
    <w:p w:rsidR="00481A35" w:rsidRPr="00884054" w:rsidRDefault="0074236A" w:rsidP="00884054">
      <w:pPr>
        <w:pStyle w:val="Nadpis2"/>
        <w:rPr>
          <w:color w:val="auto"/>
        </w:rPr>
      </w:pPr>
      <w:bookmarkStart w:id="2" w:name="_Toc461460749"/>
      <w:r w:rsidRPr="00884054">
        <w:rPr>
          <w:color w:val="auto"/>
        </w:rPr>
        <w:t xml:space="preserve">A.1.1 </w:t>
      </w:r>
      <w:r w:rsidR="006A075E" w:rsidRPr="00884054">
        <w:rPr>
          <w:color w:val="auto"/>
        </w:rPr>
        <w:t>Ú</w:t>
      </w:r>
      <w:r w:rsidR="00481A35" w:rsidRPr="00884054">
        <w:rPr>
          <w:color w:val="auto"/>
        </w:rPr>
        <w:t>daje o stavbě</w:t>
      </w:r>
      <w:bookmarkEnd w:id="2"/>
    </w:p>
    <w:p w:rsidR="00481A35" w:rsidRPr="00884054" w:rsidRDefault="0074236A" w:rsidP="00884054">
      <w:pPr>
        <w:pStyle w:val="Nadpis3"/>
        <w:rPr>
          <w:color w:val="auto"/>
        </w:rPr>
      </w:pPr>
      <w:r w:rsidRPr="00884054">
        <w:rPr>
          <w:color w:val="auto"/>
        </w:rPr>
        <w:t>a) n</w:t>
      </w:r>
      <w:r w:rsidR="00481A35" w:rsidRPr="00884054">
        <w:rPr>
          <w:color w:val="auto"/>
        </w:rPr>
        <w:t>ázev stavby</w:t>
      </w:r>
      <w:r w:rsidR="00BC3F54" w:rsidRPr="00884054">
        <w:rPr>
          <w:color w:val="auto"/>
        </w:rPr>
        <w:t>,</w:t>
      </w:r>
    </w:p>
    <w:p w:rsidR="00E8026D" w:rsidRPr="00884054" w:rsidRDefault="00E8026D" w:rsidP="00884054">
      <w:pPr>
        <w:keepNext/>
        <w:keepLines/>
        <w:rPr>
          <w:b/>
        </w:rPr>
      </w:pPr>
      <w:r w:rsidRPr="00884054">
        <w:rPr>
          <w:b/>
        </w:rPr>
        <w:t xml:space="preserve">Stavební úpravy objektu </w:t>
      </w:r>
      <w:proofErr w:type="spellStart"/>
      <w:r w:rsidRPr="00884054">
        <w:rPr>
          <w:b/>
        </w:rPr>
        <w:t>parc.č</w:t>
      </w:r>
      <w:proofErr w:type="spellEnd"/>
      <w:r w:rsidRPr="00884054">
        <w:rPr>
          <w:b/>
        </w:rPr>
        <w:t>. 2818, k.</w:t>
      </w:r>
      <w:proofErr w:type="spellStart"/>
      <w:r w:rsidRPr="00884054">
        <w:rPr>
          <w:b/>
        </w:rPr>
        <w:t>ú</w:t>
      </w:r>
      <w:proofErr w:type="spellEnd"/>
      <w:r w:rsidRPr="00884054">
        <w:rPr>
          <w:b/>
        </w:rPr>
        <w:t xml:space="preserve">. Frýdek </w:t>
      </w:r>
    </w:p>
    <w:p w:rsidR="00481A35" w:rsidRPr="00884054" w:rsidRDefault="0074236A" w:rsidP="00884054">
      <w:pPr>
        <w:pStyle w:val="Nadpis3"/>
        <w:rPr>
          <w:color w:val="auto"/>
        </w:rPr>
      </w:pPr>
      <w:r w:rsidRPr="00884054">
        <w:rPr>
          <w:color w:val="auto"/>
        </w:rPr>
        <w:t>b) místo stavby (adresa, čísla popisná, katastrální území, parcelní čísla pozemků)</w:t>
      </w:r>
      <w:r w:rsidR="00BC3F54" w:rsidRPr="00884054">
        <w:rPr>
          <w:color w:val="auto"/>
        </w:rPr>
        <w:t>,</w:t>
      </w:r>
    </w:p>
    <w:p w:rsidR="00481A35" w:rsidRPr="00884054" w:rsidRDefault="004F1E71" w:rsidP="00884054">
      <w:pPr>
        <w:keepNext/>
        <w:keepLines/>
      </w:pPr>
      <w:r w:rsidRPr="00884054">
        <w:t>K</w:t>
      </w:r>
      <w:r w:rsidR="00511316" w:rsidRPr="00884054">
        <w:t xml:space="preserve">atastrální území </w:t>
      </w:r>
      <w:r w:rsidR="00E8026D" w:rsidRPr="00884054">
        <w:t>Frýdek ;</w:t>
      </w:r>
      <w:r w:rsidR="00511316" w:rsidRPr="00884054">
        <w:t xml:space="preserve"> parcely č. </w:t>
      </w:r>
      <w:r w:rsidR="00C850F4" w:rsidRPr="00884054">
        <w:t xml:space="preserve">2818, </w:t>
      </w:r>
      <w:r w:rsidR="00A14407" w:rsidRPr="00884054">
        <w:t xml:space="preserve">2814/1, 2819, 2820/1, 2820/2, 2871. </w:t>
      </w:r>
    </w:p>
    <w:p w:rsidR="00C81DBB" w:rsidRPr="00884054" w:rsidRDefault="00C81DBB" w:rsidP="00884054">
      <w:pPr>
        <w:pStyle w:val="Nadpis3"/>
        <w:rPr>
          <w:color w:val="auto"/>
        </w:rPr>
      </w:pPr>
      <w:r w:rsidRPr="00884054">
        <w:rPr>
          <w:color w:val="auto"/>
        </w:rPr>
        <w:t>c) předmět projektové dokumentace</w:t>
      </w:r>
      <w:r w:rsidR="00BC3F54" w:rsidRPr="00884054">
        <w:rPr>
          <w:color w:val="auto"/>
        </w:rPr>
        <w:t>.</w:t>
      </w:r>
    </w:p>
    <w:p w:rsidR="00C81DBB" w:rsidRPr="00884054" w:rsidRDefault="00511316" w:rsidP="00884054">
      <w:pPr>
        <w:keepNext/>
        <w:keepLines/>
      </w:pPr>
      <w:r w:rsidRPr="00884054">
        <w:t xml:space="preserve">Záměrem </w:t>
      </w:r>
      <w:r w:rsidR="00C850F4" w:rsidRPr="00884054">
        <w:t xml:space="preserve">jsou stavební úpravy stávajícího objektu spojené se změnou účelu užívání, úpravy zpevněných a zelených ploch, vybudování venkovního přístřešku pro služební automobily, vybudování dešťové kanalizace a nové přípojky vody a </w:t>
      </w:r>
      <w:r w:rsidR="001A6EF3" w:rsidRPr="00884054">
        <w:t>splaškové kanalizace, proveden</w:t>
      </w:r>
      <w:r w:rsidR="002F0586" w:rsidRPr="00884054">
        <w:t>í</w:t>
      </w:r>
      <w:r w:rsidR="001A6EF3" w:rsidRPr="00884054">
        <w:t xml:space="preserve"> přeložka přípojky plynu.</w:t>
      </w:r>
      <w:r w:rsidR="00C850F4" w:rsidRPr="00884054">
        <w:t xml:space="preserve">  </w:t>
      </w:r>
    </w:p>
    <w:p w:rsidR="00376271" w:rsidRPr="00884054" w:rsidRDefault="00376271" w:rsidP="00884054">
      <w:pPr>
        <w:keepNext/>
        <w:keepLines/>
        <w:rPr>
          <w:sz w:val="10"/>
          <w:szCs w:val="10"/>
        </w:rPr>
      </w:pPr>
    </w:p>
    <w:p w:rsidR="00376271" w:rsidRPr="00884054" w:rsidRDefault="00376271" w:rsidP="00884054">
      <w:pPr>
        <w:keepNext/>
        <w:keepLines/>
        <w:rPr>
          <w:i/>
        </w:rPr>
      </w:pPr>
      <w:r w:rsidRPr="00884054">
        <w:rPr>
          <w:i/>
        </w:rPr>
        <w:t>Pozemní stavební objekty:</w:t>
      </w:r>
    </w:p>
    <w:p w:rsidR="00376271" w:rsidRPr="00884054" w:rsidRDefault="00C850F4" w:rsidP="00884054">
      <w:pPr>
        <w:keepNext/>
        <w:keepLines/>
      </w:pPr>
      <w:r w:rsidRPr="00884054">
        <w:t>SO 01 STAVEBNÍ ÚPRAVY OBJEKTU</w:t>
      </w:r>
    </w:p>
    <w:p w:rsidR="00376271" w:rsidRPr="00884054" w:rsidRDefault="00376271" w:rsidP="00884054">
      <w:pPr>
        <w:keepNext/>
        <w:keepLines/>
      </w:pPr>
      <w:r w:rsidRPr="00884054">
        <w:t xml:space="preserve">SO 02 </w:t>
      </w:r>
      <w:r w:rsidR="00F6146E" w:rsidRPr="00884054">
        <w:t xml:space="preserve">ZPEVNĚNÉ PLOCHY, TERÉNNÍ A SADOVÉ ÚPRAVY, </w:t>
      </w:r>
      <w:r w:rsidR="00C850F4" w:rsidRPr="00884054">
        <w:t>VENKOVNÍ PŘÍSTŘEŠEK</w:t>
      </w:r>
    </w:p>
    <w:p w:rsidR="00B83A10" w:rsidRPr="00884054" w:rsidRDefault="00B83A10" w:rsidP="00884054">
      <w:pPr>
        <w:keepNext/>
        <w:keepLines/>
        <w:rPr>
          <w:i/>
          <w:sz w:val="10"/>
          <w:szCs w:val="10"/>
        </w:rPr>
      </w:pPr>
    </w:p>
    <w:p w:rsidR="00376271" w:rsidRPr="00884054" w:rsidRDefault="00376271" w:rsidP="00884054">
      <w:pPr>
        <w:keepNext/>
        <w:keepLines/>
        <w:rPr>
          <w:i/>
        </w:rPr>
      </w:pPr>
      <w:r w:rsidRPr="00884054">
        <w:rPr>
          <w:i/>
        </w:rPr>
        <w:t>Inženýrské objekty:</w:t>
      </w:r>
    </w:p>
    <w:p w:rsidR="00C850F4" w:rsidRPr="00884054" w:rsidRDefault="00C850F4" w:rsidP="00884054">
      <w:pPr>
        <w:keepNext/>
        <w:keepLines/>
      </w:pPr>
      <w:r w:rsidRPr="00884054">
        <w:t>SO 03 DEŠŤOVÁ KANALIZACE</w:t>
      </w:r>
    </w:p>
    <w:p w:rsidR="00376271" w:rsidRPr="00884054" w:rsidRDefault="00376271" w:rsidP="00884054">
      <w:pPr>
        <w:keepNext/>
        <w:keepLines/>
      </w:pPr>
      <w:r w:rsidRPr="00884054">
        <w:t>SO 0</w:t>
      </w:r>
      <w:r w:rsidR="00C850F4" w:rsidRPr="00884054">
        <w:t>4</w:t>
      </w:r>
      <w:r w:rsidRPr="00884054">
        <w:t xml:space="preserve"> PŘÍPOJKA VODY</w:t>
      </w:r>
    </w:p>
    <w:p w:rsidR="00CD1313" w:rsidRPr="00884054" w:rsidRDefault="00CD1313" w:rsidP="00884054">
      <w:pPr>
        <w:keepNext/>
        <w:keepLines/>
      </w:pPr>
      <w:r w:rsidRPr="00884054">
        <w:t xml:space="preserve">SO 05 PŘÍPOJKA SPLAŠKOVÉ KANALIZACE </w:t>
      </w:r>
    </w:p>
    <w:p w:rsidR="001A6EF3" w:rsidRPr="00884054" w:rsidRDefault="00CD1313" w:rsidP="00884054">
      <w:pPr>
        <w:keepNext/>
        <w:keepLines/>
      </w:pPr>
      <w:r w:rsidRPr="00884054">
        <w:t>SO 06</w:t>
      </w:r>
      <w:r w:rsidR="001A6EF3" w:rsidRPr="00884054">
        <w:t xml:space="preserve"> VENKOVNÍ ROZVOD NN</w:t>
      </w:r>
    </w:p>
    <w:p w:rsidR="001A6EF3" w:rsidRPr="00884054" w:rsidRDefault="00CD1313" w:rsidP="00884054">
      <w:pPr>
        <w:keepNext/>
        <w:keepLines/>
      </w:pPr>
      <w:r w:rsidRPr="00884054">
        <w:t>SO 07</w:t>
      </w:r>
      <w:r w:rsidR="001A6EF3" w:rsidRPr="00884054">
        <w:t xml:space="preserve"> VENKOVNÍ ROZVOD SLABOPROUDU</w:t>
      </w:r>
    </w:p>
    <w:p w:rsidR="00A371B9" w:rsidRPr="00884054" w:rsidRDefault="001A6EF3" w:rsidP="00884054">
      <w:pPr>
        <w:keepNext/>
        <w:keepLines/>
      </w:pPr>
      <w:r w:rsidRPr="00884054">
        <w:t xml:space="preserve">SO 08 PŘELOŽKA PŘÍPOJKY PLYNU </w:t>
      </w:r>
    </w:p>
    <w:p w:rsidR="0074236A" w:rsidRPr="00884054" w:rsidRDefault="006A075E" w:rsidP="00884054">
      <w:pPr>
        <w:pStyle w:val="Nadpis2"/>
        <w:rPr>
          <w:color w:val="auto"/>
        </w:rPr>
      </w:pPr>
      <w:bookmarkStart w:id="3" w:name="_Toc461460750"/>
      <w:r w:rsidRPr="00884054">
        <w:rPr>
          <w:color w:val="auto"/>
        </w:rPr>
        <w:t>A.1.2 Ú</w:t>
      </w:r>
      <w:r w:rsidR="0074236A" w:rsidRPr="00884054">
        <w:rPr>
          <w:color w:val="auto"/>
        </w:rPr>
        <w:t>daje o stavebníkovi</w:t>
      </w:r>
      <w:bookmarkEnd w:id="3"/>
    </w:p>
    <w:p w:rsidR="005A2E87" w:rsidRPr="00884054" w:rsidRDefault="0074236A" w:rsidP="00884054">
      <w:pPr>
        <w:pStyle w:val="Nadpis3"/>
        <w:rPr>
          <w:color w:val="auto"/>
        </w:rPr>
      </w:pPr>
      <w:r w:rsidRPr="00884054">
        <w:rPr>
          <w:color w:val="auto"/>
        </w:rPr>
        <w:t>a) jméno, příjmení a místo trvalého pobytu (fyzická osoba) nebo</w:t>
      </w:r>
    </w:p>
    <w:p w:rsidR="004E5F7E" w:rsidRPr="00884054" w:rsidRDefault="004E5F7E" w:rsidP="00884054">
      <w:pPr>
        <w:keepNext/>
        <w:keepLines/>
      </w:pPr>
      <w:r w:rsidRPr="00884054">
        <w:t>---</w:t>
      </w:r>
    </w:p>
    <w:p w:rsidR="0074236A" w:rsidRPr="00884054" w:rsidRDefault="0074236A" w:rsidP="00884054">
      <w:pPr>
        <w:pStyle w:val="Nadpis3"/>
        <w:rPr>
          <w:color w:val="auto"/>
        </w:rPr>
      </w:pPr>
      <w:r w:rsidRPr="00884054">
        <w:rPr>
          <w:color w:val="auto"/>
        </w:rPr>
        <w:t>b) jméno, příjmení, obchodní firma, IČ, bylo-li přiděleno, místo podnikání (fyzická osoba podnikající) nebo</w:t>
      </w:r>
    </w:p>
    <w:p w:rsidR="005A2E87" w:rsidRPr="00884054" w:rsidRDefault="004E5F7E" w:rsidP="00884054">
      <w:pPr>
        <w:keepNext/>
        <w:keepLines/>
      </w:pPr>
      <w:r w:rsidRPr="00884054">
        <w:t>---</w:t>
      </w:r>
    </w:p>
    <w:p w:rsidR="0074236A" w:rsidRPr="00884054" w:rsidRDefault="0074236A" w:rsidP="00884054">
      <w:pPr>
        <w:pStyle w:val="Nadpis3"/>
        <w:rPr>
          <w:color w:val="auto"/>
        </w:rPr>
      </w:pPr>
      <w:r w:rsidRPr="00884054">
        <w:rPr>
          <w:color w:val="auto"/>
        </w:rPr>
        <w:t>c) obchodní firma nebo název, IČ, bylo-li přiděleno, adresa sídla (právnická osoba)</w:t>
      </w:r>
      <w:r w:rsidR="00BC3F54" w:rsidRPr="00884054">
        <w:rPr>
          <w:color w:val="auto"/>
        </w:rPr>
        <w:t>.</w:t>
      </w:r>
    </w:p>
    <w:p w:rsidR="00C850F4" w:rsidRPr="00884054" w:rsidRDefault="00C850F4" w:rsidP="00884054">
      <w:pPr>
        <w:keepNext/>
        <w:keepLines/>
      </w:pPr>
      <w:r w:rsidRPr="00884054">
        <w:t xml:space="preserve">TEXTIL INVEST GROUP a.s. </w:t>
      </w:r>
    </w:p>
    <w:p w:rsidR="00C850F4" w:rsidRPr="00884054" w:rsidRDefault="00C850F4" w:rsidP="00884054">
      <w:pPr>
        <w:keepNext/>
        <w:keepLines/>
      </w:pPr>
      <w:r w:rsidRPr="00884054">
        <w:t>Na Poříčí 1041/12</w:t>
      </w:r>
    </w:p>
    <w:p w:rsidR="00C850F4" w:rsidRPr="00884054" w:rsidRDefault="00C850F4" w:rsidP="00884054">
      <w:pPr>
        <w:keepNext/>
        <w:keepLines/>
      </w:pPr>
      <w:r w:rsidRPr="00884054">
        <w:t>110 00 Praha 1</w:t>
      </w:r>
    </w:p>
    <w:p w:rsidR="00C850F4" w:rsidRPr="00884054" w:rsidRDefault="00511316" w:rsidP="00884054">
      <w:pPr>
        <w:keepNext/>
        <w:keepLines/>
      </w:pPr>
      <w:r w:rsidRPr="00884054">
        <w:t xml:space="preserve">IČ: </w:t>
      </w:r>
      <w:r w:rsidR="00C850F4" w:rsidRPr="00884054">
        <w:t>24229709</w:t>
      </w:r>
    </w:p>
    <w:p w:rsidR="0074236A" w:rsidRPr="00884054" w:rsidRDefault="0074236A" w:rsidP="00884054">
      <w:pPr>
        <w:keepNext/>
        <w:keepLines/>
      </w:pPr>
    </w:p>
    <w:p w:rsidR="00C850F4" w:rsidRPr="00884054" w:rsidRDefault="00C850F4" w:rsidP="00884054">
      <w:pPr>
        <w:pStyle w:val="Nadpis2"/>
        <w:rPr>
          <w:color w:val="auto"/>
        </w:rPr>
      </w:pPr>
    </w:p>
    <w:p w:rsidR="00C850F4" w:rsidRPr="00884054" w:rsidRDefault="00C850F4" w:rsidP="00884054">
      <w:pPr>
        <w:pStyle w:val="Nadpis2"/>
        <w:rPr>
          <w:color w:val="auto"/>
        </w:rPr>
      </w:pPr>
    </w:p>
    <w:p w:rsidR="00C850F4" w:rsidRPr="00884054" w:rsidRDefault="00C850F4" w:rsidP="00884054">
      <w:pPr>
        <w:pStyle w:val="Nadpis2"/>
        <w:rPr>
          <w:color w:val="auto"/>
        </w:rPr>
      </w:pPr>
    </w:p>
    <w:p w:rsidR="00C850F4" w:rsidRPr="00884054" w:rsidRDefault="00C850F4" w:rsidP="00884054">
      <w:pPr>
        <w:pStyle w:val="Nadpis2"/>
        <w:rPr>
          <w:color w:val="auto"/>
        </w:rPr>
      </w:pPr>
    </w:p>
    <w:p w:rsidR="00C850F4" w:rsidRPr="00884054" w:rsidRDefault="00C850F4" w:rsidP="00884054">
      <w:pPr>
        <w:pStyle w:val="Nadpis2"/>
        <w:rPr>
          <w:color w:val="auto"/>
        </w:rPr>
      </w:pPr>
    </w:p>
    <w:p w:rsidR="006A075E" w:rsidRPr="00884054" w:rsidRDefault="006A075E" w:rsidP="00884054">
      <w:pPr>
        <w:pStyle w:val="Nadpis2"/>
        <w:rPr>
          <w:color w:val="auto"/>
        </w:rPr>
      </w:pPr>
      <w:bookmarkStart w:id="4" w:name="_Toc461460751"/>
      <w:r w:rsidRPr="00884054">
        <w:rPr>
          <w:color w:val="auto"/>
        </w:rPr>
        <w:lastRenderedPageBreak/>
        <w:t>A.1.3 Údaje o zpracovateli projektové dokumentace</w:t>
      </w:r>
      <w:bookmarkEnd w:id="4"/>
    </w:p>
    <w:p w:rsidR="006A075E" w:rsidRPr="00884054" w:rsidRDefault="006A075E" w:rsidP="00884054">
      <w:pPr>
        <w:pStyle w:val="Nadpis3"/>
        <w:rPr>
          <w:color w:val="auto"/>
        </w:rPr>
      </w:pPr>
      <w:r w:rsidRPr="00884054">
        <w:rPr>
          <w:color w:val="auto"/>
        </w:rPr>
        <w:t>a) jméno, příjmení, obchodní firma, IČ, bylo-li přiděleno, místo podnikání (fyzická osoba podnikající)</w:t>
      </w:r>
      <w:r w:rsidR="00AD1082" w:rsidRPr="00884054">
        <w:rPr>
          <w:color w:val="auto"/>
        </w:rPr>
        <w:t xml:space="preserve"> nebo obchodní firma nebo název, </w:t>
      </w:r>
      <w:r w:rsidRPr="00884054">
        <w:rPr>
          <w:color w:val="auto"/>
        </w:rPr>
        <w:t>IČ, bylo-li přiděleno, adresa sídla</w:t>
      </w:r>
      <w:r w:rsidR="00AD1082" w:rsidRPr="00884054">
        <w:rPr>
          <w:color w:val="auto"/>
        </w:rPr>
        <w:t xml:space="preserve"> (právnická osoba),</w:t>
      </w:r>
    </w:p>
    <w:p w:rsidR="006A075E" w:rsidRPr="00884054" w:rsidRDefault="00E05862" w:rsidP="00884054">
      <w:pPr>
        <w:keepNext/>
        <w:keepLines/>
      </w:pPr>
      <w:r w:rsidRPr="00884054">
        <w:t>INPROS F-M s.r.o.</w:t>
      </w:r>
    </w:p>
    <w:p w:rsidR="00E05862" w:rsidRPr="00884054" w:rsidRDefault="00E05862" w:rsidP="00884054">
      <w:pPr>
        <w:keepNext/>
        <w:keepLines/>
      </w:pPr>
      <w:r w:rsidRPr="00884054">
        <w:t>28. října 1639</w:t>
      </w:r>
    </w:p>
    <w:p w:rsidR="00E05862" w:rsidRPr="00884054" w:rsidRDefault="00E05862" w:rsidP="00884054">
      <w:pPr>
        <w:keepNext/>
        <w:keepLines/>
      </w:pPr>
      <w:r w:rsidRPr="00884054">
        <w:t>738 01 Frýdek</w:t>
      </w:r>
      <w:r w:rsidR="00A86704" w:rsidRPr="00884054">
        <w:t xml:space="preserve"> - </w:t>
      </w:r>
      <w:r w:rsidRPr="00884054">
        <w:t>Místek</w:t>
      </w:r>
    </w:p>
    <w:p w:rsidR="00E05862" w:rsidRPr="00884054" w:rsidRDefault="00E05862" w:rsidP="00884054">
      <w:pPr>
        <w:keepNext/>
        <w:keepLines/>
      </w:pPr>
      <w:r w:rsidRPr="00884054">
        <w:t>IČ: 646 11 281</w:t>
      </w:r>
    </w:p>
    <w:p w:rsidR="002C332A" w:rsidRPr="00884054" w:rsidRDefault="002C332A" w:rsidP="00884054">
      <w:pPr>
        <w:pStyle w:val="Nadpis3"/>
        <w:rPr>
          <w:color w:val="auto"/>
        </w:rPr>
      </w:pPr>
      <w:r w:rsidRPr="00884054">
        <w:rPr>
          <w:color w:val="auto"/>
        </w:rPr>
        <w:t>b) jméno a příjmení hlavního projektanta včetně čísla, pod kterým je zapsán v evidenci autorizovaných osob vedené Českou komorou architektů nebo Českou komorou autorizovaných inženýrů a techniků činných ve výstavbě, s vyznačeným oborem, popřípadě specializací jeho autorizace</w:t>
      </w:r>
      <w:r w:rsidR="00BC3F54" w:rsidRPr="00884054">
        <w:rPr>
          <w:color w:val="auto"/>
        </w:rPr>
        <w:t>,</w:t>
      </w:r>
    </w:p>
    <w:sdt>
      <w:sdtPr>
        <w:alias w:val="HIP"/>
        <w:tag w:val="HIP"/>
        <w:id w:val="1115099513"/>
        <w:placeholder>
          <w:docPart w:val="DefaultPlaceholder_1081868575"/>
        </w:placeholder>
        <w:dropDownList>
          <w:listItem w:value="Zvolte položku."/>
          <w:listItem w:displayText="Ing. Ivan Bedrunka, autorizovaná osoba 1100037, IP 00 - pozemní stavby" w:value="Ing. Ivan Bedrunka, autorizovaná osoba 1100037, IP 00 - pozemní stavby"/>
          <w:listItem w:displayText="Ing. Vladimíra Pokorná, autorizovaná osoba 1102491, IP 00 - pozemní stavby" w:value="Ing. Vladimíra Pokorná, autorizovaná osoba 1102491, IP 00 - pozemní stavby"/>
        </w:dropDownList>
      </w:sdtPr>
      <w:sdtContent>
        <w:p w:rsidR="002C332A" w:rsidRPr="00884054" w:rsidRDefault="00511316" w:rsidP="00884054">
          <w:pPr>
            <w:keepNext/>
            <w:keepLines/>
          </w:pPr>
          <w:r w:rsidRPr="00884054">
            <w:t>Ing. Vladimíra Pokorná, autorizovaná osoba 1102491, IP 00 - pozemní stavby</w:t>
          </w:r>
        </w:p>
      </w:sdtContent>
    </w:sdt>
    <w:p w:rsidR="002C332A" w:rsidRPr="00884054" w:rsidRDefault="002C332A" w:rsidP="00884054">
      <w:pPr>
        <w:pStyle w:val="Nadpis3"/>
        <w:rPr>
          <w:color w:val="auto"/>
        </w:rPr>
      </w:pPr>
      <w:r w:rsidRPr="00884054">
        <w:rPr>
          <w:color w:val="auto"/>
        </w:rPr>
        <w:t>c) jména a příjmení projektantů jednotlivých částí projektové dokumentace včetně čísla, pod kterým jsou zapsáni v evidenci autorizovaných osob vedené Českou komorou architektů nebo Českou komorou autorizovaných inženýrů a techniků činných ve výstavbě, s vyznačeným oborem, popřípadě specializací jeho autorizace</w:t>
      </w:r>
      <w:r w:rsidR="00BC3F54" w:rsidRPr="00884054">
        <w:rPr>
          <w:color w:val="auto"/>
        </w:rPr>
        <w:t>.</w:t>
      </w:r>
    </w:p>
    <w:p w:rsidR="005450F3" w:rsidRPr="00884054" w:rsidRDefault="00511316" w:rsidP="00884054">
      <w:pPr>
        <w:keepNext/>
        <w:keepLines/>
        <w:tabs>
          <w:tab w:val="left" w:pos="2835"/>
        </w:tabs>
      </w:pPr>
      <w:r w:rsidRPr="00884054">
        <w:t>Stavební část</w:t>
      </w:r>
      <w:r w:rsidR="00573D02" w:rsidRPr="00884054">
        <w:t>, HIP</w:t>
      </w:r>
      <w:r w:rsidRPr="00884054">
        <w:t>:</w:t>
      </w:r>
      <w:r w:rsidR="005450F3" w:rsidRPr="00884054">
        <w:tab/>
        <w:t>Ing. Vladimíra Pokorná</w:t>
      </w:r>
    </w:p>
    <w:p w:rsidR="005450F3" w:rsidRPr="00884054" w:rsidRDefault="005450F3" w:rsidP="00884054">
      <w:pPr>
        <w:keepNext/>
        <w:keepLines/>
        <w:tabs>
          <w:tab w:val="left" w:pos="2835"/>
        </w:tabs>
      </w:pPr>
      <w:r w:rsidRPr="00884054">
        <w:tab/>
        <w:t>1102491</w:t>
      </w:r>
    </w:p>
    <w:p w:rsidR="005450F3" w:rsidRPr="00884054" w:rsidRDefault="005450F3" w:rsidP="00884054">
      <w:pPr>
        <w:keepNext/>
        <w:keepLines/>
        <w:tabs>
          <w:tab w:val="left" w:pos="2835"/>
        </w:tabs>
      </w:pPr>
      <w:r w:rsidRPr="00884054">
        <w:tab/>
        <w:t>IP 00 – pozemní stavby</w:t>
      </w:r>
    </w:p>
    <w:p w:rsidR="005450F3" w:rsidRPr="00884054" w:rsidRDefault="005450F3" w:rsidP="00884054">
      <w:pPr>
        <w:keepNext/>
        <w:keepLines/>
        <w:tabs>
          <w:tab w:val="left" w:pos="2835"/>
        </w:tabs>
      </w:pPr>
    </w:p>
    <w:p w:rsidR="005450F3" w:rsidRPr="00884054" w:rsidRDefault="005450F3" w:rsidP="00884054">
      <w:pPr>
        <w:keepNext/>
        <w:keepLines/>
        <w:tabs>
          <w:tab w:val="left" w:pos="2835"/>
        </w:tabs>
      </w:pPr>
      <w:r w:rsidRPr="00884054">
        <w:t>Statika:</w:t>
      </w:r>
      <w:r w:rsidRPr="00884054">
        <w:tab/>
        <w:t>Ing. Martin Fusek</w:t>
      </w:r>
    </w:p>
    <w:p w:rsidR="005450F3" w:rsidRPr="00884054" w:rsidRDefault="005450F3" w:rsidP="00884054">
      <w:pPr>
        <w:keepNext/>
        <w:keepLines/>
        <w:tabs>
          <w:tab w:val="left" w:pos="2835"/>
        </w:tabs>
      </w:pPr>
      <w:r w:rsidRPr="00884054">
        <w:tab/>
        <w:t>1103006</w:t>
      </w:r>
    </w:p>
    <w:p w:rsidR="005450F3" w:rsidRPr="00884054" w:rsidRDefault="005450F3" w:rsidP="00884054">
      <w:pPr>
        <w:keepNext/>
        <w:keepLines/>
        <w:tabs>
          <w:tab w:val="left" w:pos="2835"/>
        </w:tabs>
      </w:pPr>
      <w:r w:rsidRPr="00884054">
        <w:tab/>
        <w:t>IS 00 – statika a dynamika staveb</w:t>
      </w:r>
    </w:p>
    <w:p w:rsidR="005450F3" w:rsidRPr="00884054" w:rsidRDefault="005450F3" w:rsidP="00884054">
      <w:pPr>
        <w:keepNext/>
        <w:keepLines/>
        <w:tabs>
          <w:tab w:val="left" w:pos="2835"/>
        </w:tabs>
      </w:pPr>
    </w:p>
    <w:p w:rsidR="005450F3" w:rsidRPr="00884054" w:rsidRDefault="005450F3" w:rsidP="00884054">
      <w:pPr>
        <w:keepNext/>
        <w:keepLines/>
        <w:tabs>
          <w:tab w:val="left" w:pos="2835"/>
        </w:tabs>
      </w:pPr>
      <w:r w:rsidRPr="00884054">
        <w:t>Požárně bezpečnostní</w:t>
      </w:r>
      <w:r w:rsidRPr="00884054">
        <w:tab/>
        <w:t>Ing. Antonín Konečný</w:t>
      </w:r>
    </w:p>
    <w:p w:rsidR="005450F3" w:rsidRPr="00884054" w:rsidRDefault="005450F3" w:rsidP="00884054">
      <w:pPr>
        <w:keepNext/>
        <w:keepLines/>
        <w:tabs>
          <w:tab w:val="left" w:pos="2835"/>
        </w:tabs>
      </w:pPr>
      <w:r w:rsidRPr="00884054">
        <w:t>řešení stavby:</w:t>
      </w:r>
      <w:r w:rsidRPr="00884054">
        <w:tab/>
        <w:t>1102537</w:t>
      </w:r>
    </w:p>
    <w:p w:rsidR="005450F3" w:rsidRPr="00884054" w:rsidRDefault="005450F3" w:rsidP="00884054">
      <w:pPr>
        <w:keepNext/>
        <w:keepLines/>
        <w:tabs>
          <w:tab w:val="left" w:pos="2835"/>
        </w:tabs>
      </w:pPr>
      <w:r w:rsidRPr="00884054">
        <w:tab/>
        <w:t>IH 00 – požární bezpečnost staveb</w:t>
      </w:r>
    </w:p>
    <w:p w:rsidR="005450F3" w:rsidRPr="00884054" w:rsidRDefault="005450F3" w:rsidP="00884054">
      <w:pPr>
        <w:keepNext/>
        <w:keepLines/>
        <w:tabs>
          <w:tab w:val="left" w:pos="2835"/>
        </w:tabs>
      </w:pPr>
    </w:p>
    <w:p w:rsidR="005450F3" w:rsidRPr="00884054" w:rsidRDefault="00CF3C8B" w:rsidP="00884054">
      <w:pPr>
        <w:keepNext/>
        <w:keepLines/>
        <w:tabs>
          <w:tab w:val="left" w:pos="2835"/>
        </w:tabs>
      </w:pPr>
      <w:r w:rsidRPr="00884054">
        <w:t>Elektroinstalace:</w:t>
      </w:r>
      <w:r w:rsidRPr="00884054">
        <w:tab/>
        <w:t>Tomáš Plandor</w:t>
      </w:r>
    </w:p>
    <w:p w:rsidR="00CF3C8B" w:rsidRPr="00884054" w:rsidRDefault="00CF3C8B" w:rsidP="00884054">
      <w:pPr>
        <w:keepNext/>
        <w:keepLines/>
        <w:tabs>
          <w:tab w:val="left" w:pos="2835"/>
        </w:tabs>
      </w:pPr>
      <w:r w:rsidRPr="00884054">
        <w:tab/>
        <w:t>1102487</w:t>
      </w:r>
    </w:p>
    <w:p w:rsidR="00CF3C8B" w:rsidRPr="00884054" w:rsidRDefault="00CF3C8B" w:rsidP="00884054">
      <w:pPr>
        <w:keepNext/>
        <w:keepLines/>
        <w:tabs>
          <w:tab w:val="left" w:pos="2835"/>
        </w:tabs>
      </w:pPr>
      <w:r w:rsidRPr="00884054">
        <w:tab/>
        <w:t>TE 03 – technika prostředí staveb, elektronická zařízení</w:t>
      </w:r>
    </w:p>
    <w:p w:rsidR="00CF3C8B" w:rsidRPr="00884054" w:rsidRDefault="00FA27EB" w:rsidP="00884054">
      <w:pPr>
        <w:pStyle w:val="Nadpis1"/>
        <w:rPr>
          <w:color w:val="auto"/>
        </w:rPr>
      </w:pPr>
      <w:bookmarkStart w:id="5" w:name="_Toc461460752"/>
      <w:r w:rsidRPr="00884054">
        <w:rPr>
          <w:color w:val="auto"/>
        </w:rPr>
        <w:t>A.2 Seznam vstupních podkladů</w:t>
      </w:r>
      <w:bookmarkEnd w:id="5"/>
    </w:p>
    <w:p w:rsidR="0095545F" w:rsidRPr="00884054" w:rsidRDefault="00511316" w:rsidP="00884054">
      <w:pPr>
        <w:keepNext/>
        <w:keepLines/>
      </w:pPr>
      <w:r w:rsidRPr="00884054">
        <w:t xml:space="preserve">Snímek katastrální mapy, informace z katastrů nemovitosti, geodetické zaměření, vyjádření správců sítí a dotčených orgánů statní správy, </w:t>
      </w:r>
      <w:r w:rsidR="00A14407" w:rsidRPr="00884054">
        <w:t xml:space="preserve">studie fasády a studie městského bulváru (Ing. Arch. </w:t>
      </w:r>
      <w:proofErr w:type="spellStart"/>
      <w:r w:rsidR="00A14407" w:rsidRPr="00884054">
        <w:t>Halfar</w:t>
      </w:r>
      <w:proofErr w:type="spellEnd"/>
      <w:r w:rsidR="00A14407" w:rsidRPr="00884054">
        <w:t>), zaměření a stavebně technický průzkum stávajícího objektu, …</w:t>
      </w:r>
      <w:r w:rsidR="007A2F7C" w:rsidRPr="00884054">
        <w:t>.</w:t>
      </w:r>
    </w:p>
    <w:p w:rsidR="00C850F4" w:rsidRPr="00884054" w:rsidRDefault="00C850F4" w:rsidP="00884054">
      <w:pPr>
        <w:pStyle w:val="Nadpis1"/>
        <w:rPr>
          <w:color w:val="auto"/>
        </w:rPr>
      </w:pPr>
    </w:p>
    <w:p w:rsidR="00B4619A" w:rsidRPr="00884054" w:rsidRDefault="00B4619A" w:rsidP="00884054">
      <w:pPr>
        <w:keepNext/>
        <w:keepLines/>
      </w:pPr>
    </w:p>
    <w:p w:rsidR="00581E5E" w:rsidRPr="00884054" w:rsidRDefault="00581E5E" w:rsidP="00884054">
      <w:pPr>
        <w:keepNext/>
        <w:keepLines/>
      </w:pPr>
    </w:p>
    <w:p w:rsidR="00573D02" w:rsidRPr="00884054" w:rsidRDefault="00573D02" w:rsidP="00884054">
      <w:pPr>
        <w:pStyle w:val="Nadpis1"/>
        <w:rPr>
          <w:color w:val="auto"/>
        </w:rPr>
      </w:pPr>
      <w:bookmarkStart w:id="6" w:name="_Toc461460753"/>
    </w:p>
    <w:p w:rsidR="0062626D" w:rsidRPr="00884054" w:rsidRDefault="0062626D" w:rsidP="00884054">
      <w:pPr>
        <w:pStyle w:val="Nadpis1"/>
        <w:rPr>
          <w:color w:val="auto"/>
        </w:rPr>
      </w:pPr>
      <w:r w:rsidRPr="00884054">
        <w:rPr>
          <w:color w:val="auto"/>
        </w:rPr>
        <w:lastRenderedPageBreak/>
        <w:t>A.3 Údaje o území</w:t>
      </w:r>
      <w:bookmarkEnd w:id="6"/>
    </w:p>
    <w:p w:rsidR="0062626D" w:rsidRPr="00884054" w:rsidRDefault="009D50AD" w:rsidP="00884054">
      <w:pPr>
        <w:pStyle w:val="Nadpis3"/>
        <w:rPr>
          <w:color w:val="auto"/>
        </w:rPr>
      </w:pPr>
      <w:r w:rsidRPr="00884054">
        <w:rPr>
          <w:color w:val="auto"/>
        </w:rPr>
        <w:t>a) rozsah řešeného území</w:t>
      </w:r>
      <w:r w:rsidR="00BC3F54" w:rsidRPr="00884054">
        <w:rPr>
          <w:color w:val="auto"/>
        </w:rPr>
        <w:t>,</w:t>
      </w:r>
    </w:p>
    <w:p w:rsidR="00E01F30" w:rsidRPr="00884054" w:rsidRDefault="00E01F30" w:rsidP="00884054">
      <w:pPr>
        <w:keepNext/>
        <w:keepLines/>
        <w:widowControl w:val="0"/>
      </w:pPr>
      <w:r w:rsidRPr="00884054">
        <w:t>Pozemky určené ke stavbě se nachází v zastavěném území města Frýdku - Místku, v blízkosti vlakového nádraží ve Frýdku, na ulici Těšínská. Pozemek má vhodnou polohu vzhledem k existenci stávající technické a dopravní infrastruktury. Rozsah řešeného území viz. „Koordinační situační výkres“.</w:t>
      </w:r>
    </w:p>
    <w:p w:rsidR="00B03B49" w:rsidRPr="00884054" w:rsidRDefault="000F329E" w:rsidP="00884054">
      <w:pPr>
        <w:pStyle w:val="Nadpis3"/>
        <w:rPr>
          <w:color w:val="auto"/>
        </w:rPr>
      </w:pPr>
      <w:r w:rsidRPr="00884054">
        <w:rPr>
          <w:color w:val="auto"/>
        </w:rPr>
        <w:t>b)</w:t>
      </w:r>
      <w:r w:rsidR="00B03B49" w:rsidRPr="00884054">
        <w:rPr>
          <w:color w:val="auto"/>
        </w:rPr>
        <w:t xml:space="preserve"> dosavadní využití a zastavěnost území,</w:t>
      </w:r>
      <w:r w:rsidRPr="00884054">
        <w:rPr>
          <w:color w:val="auto"/>
        </w:rPr>
        <w:t xml:space="preserve"> </w:t>
      </w:r>
    </w:p>
    <w:p w:rsidR="00E01F30" w:rsidRPr="00884054" w:rsidRDefault="00E01F30" w:rsidP="00884054">
      <w:pPr>
        <w:keepNext/>
        <w:keepLines/>
      </w:pPr>
      <w:r w:rsidRPr="00884054">
        <w:t>Jedná se o stavební úpravy stávajícího objektu, který v současné době není využíván. Objekt je částečně podsklepený, se dvěma nadzemními podlažími a podkrovím. Na JZ fasádu řešeného objektu navazují dva objekty – prádelna a nevyužívaný objekt, na JV fasádu potom vrátnice se zastřešením a rampou. Stavební práce bu</w:t>
      </w:r>
      <w:r w:rsidR="00B4619A" w:rsidRPr="00884054">
        <w:t>dou probíhat také kolem objektu, kde se</w:t>
      </w:r>
      <w:r w:rsidRPr="00884054">
        <w:t xml:space="preserve"> </w:t>
      </w:r>
      <w:r w:rsidR="00B4619A" w:rsidRPr="00884054">
        <w:t>n</w:t>
      </w:r>
      <w:r w:rsidRPr="00884054">
        <w:t>achází</w:t>
      </w:r>
      <w:r w:rsidR="00B4619A" w:rsidRPr="00884054">
        <w:t xml:space="preserve"> stávající</w:t>
      </w:r>
      <w:r w:rsidRPr="00884054">
        <w:t xml:space="preserve"> zpevněné plochy</w:t>
      </w:r>
      <w:r w:rsidR="00B4619A" w:rsidRPr="00884054">
        <w:t xml:space="preserve"> a zelené plochy.</w:t>
      </w:r>
      <w:r w:rsidRPr="00884054">
        <w:t xml:space="preserve"> </w:t>
      </w:r>
    </w:p>
    <w:p w:rsidR="009D50AD" w:rsidRPr="00884054" w:rsidRDefault="00B03B49" w:rsidP="00884054">
      <w:pPr>
        <w:pStyle w:val="Nadpis3"/>
        <w:rPr>
          <w:color w:val="auto"/>
        </w:rPr>
      </w:pPr>
      <w:r w:rsidRPr="00884054">
        <w:rPr>
          <w:color w:val="auto"/>
        </w:rPr>
        <w:t xml:space="preserve">c) </w:t>
      </w:r>
      <w:r w:rsidR="000F329E" w:rsidRPr="00884054">
        <w:rPr>
          <w:color w:val="auto"/>
        </w:rPr>
        <w:t>údaje o ochraně území podle jiných právních předpisů</w:t>
      </w:r>
      <w:r w:rsidR="00AB4228" w:rsidRPr="00884054">
        <w:rPr>
          <w:color w:val="auto"/>
          <w:vertAlign w:val="superscript"/>
        </w:rPr>
        <w:t>1</w:t>
      </w:r>
      <w:r w:rsidR="000F329E" w:rsidRPr="00884054">
        <w:rPr>
          <w:color w:val="auto"/>
        </w:rPr>
        <w:t xml:space="preserve"> (památková rezervace, památková zóna, zvláště chráněné území, záplavové území apod.)</w:t>
      </w:r>
      <w:r w:rsidR="00BC3F54" w:rsidRPr="00884054">
        <w:rPr>
          <w:color w:val="auto"/>
        </w:rPr>
        <w:t>,</w:t>
      </w:r>
    </w:p>
    <w:p w:rsidR="00E01F30" w:rsidRPr="00884054" w:rsidRDefault="00E01F30" w:rsidP="00884054">
      <w:pPr>
        <w:keepNext/>
        <w:keepLines/>
        <w:widowControl w:val="0"/>
        <w:rPr>
          <w:rFonts w:cs="Arial"/>
        </w:rPr>
      </w:pPr>
      <w:r w:rsidRPr="00884054">
        <w:t xml:space="preserve">Pro pozemek není specifikováno žádné zvláštní ochranné pásmo, vyjma stávajících inženýrských sítí, pro které platí ustanovení předmětných norem a jsou dodrženy požadavky správců sítí. </w:t>
      </w:r>
    </w:p>
    <w:p w:rsidR="00E01F30" w:rsidRPr="00884054" w:rsidRDefault="00E01F30" w:rsidP="00884054">
      <w:pPr>
        <w:keepNext/>
        <w:keepLines/>
      </w:pPr>
      <w:r w:rsidRPr="00884054">
        <w:t>Pozemek pro stavbu neleží v poddolovaném území, ani v území sloužícím jako zdroj podzemní vody, nenachází se v záplavovém území, ani území se sesuvy půdy, nevyskytuje se seismicita. Pozemek se nenachází v památkové rezervaci nebo zóně.</w:t>
      </w:r>
    </w:p>
    <w:p w:rsidR="000F329E" w:rsidRPr="00884054" w:rsidRDefault="00FB02FB" w:rsidP="00884054">
      <w:pPr>
        <w:pStyle w:val="Nadpis3"/>
        <w:rPr>
          <w:color w:val="auto"/>
        </w:rPr>
      </w:pPr>
      <w:r w:rsidRPr="00884054">
        <w:rPr>
          <w:color w:val="auto"/>
        </w:rPr>
        <w:t>d</w:t>
      </w:r>
      <w:r w:rsidR="000F329E" w:rsidRPr="00884054">
        <w:rPr>
          <w:color w:val="auto"/>
        </w:rPr>
        <w:t xml:space="preserve">) </w:t>
      </w:r>
      <w:r w:rsidR="009F7BC9" w:rsidRPr="00884054">
        <w:rPr>
          <w:color w:val="auto"/>
        </w:rPr>
        <w:t>údaje o odtokových poměrech</w:t>
      </w:r>
      <w:r w:rsidR="00BC3F54" w:rsidRPr="00884054">
        <w:rPr>
          <w:color w:val="auto"/>
        </w:rPr>
        <w:t>,</w:t>
      </w:r>
    </w:p>
    <w:p w:rsidR="00E01F30" w:rsidRPr="00884054" w:rsidRDefault="00E01F30" w:rsidP="00884054">
      <w:pPr>
        <w:keepNext/>
        <w:keepLines/>
      </w:pPr>
      <w:r w:rsidRPr="00884054">
        <w:t xml:space="preserve">Odtokové poměry v území se stavbou nezmění. Srážkové vody budou odváděny do stávající areálové dešťové kanalizace. </w:t>
      </w:r>
    </w:p>
    <w:p w:rsidR="009F7BC9" w:rsidRPr="00884054" w:rsidRDefault="00FB02FB" w:rsidP="00884054">
      <w:pPr>
        <w:pStyle w:val="Nadpis3"/>
        <w:rPr>
          <w:color w:val="auto"/>
        </w:rPr>
      </w:pPr>
      <w:r w:rsidRPr="00884054">
        <w:rPr>
          <w:color w:val="auto"/>
        </w:rPr>
        <w:t>e</w:t>
      </w:r>
      <w:r w:rsidR="009F7BC9" w:rsidRPr="00884054">
        <w:rPr>
          <w:color w:val="auto"/>
        </w:rPr>
        <w:t xml:space="preserve">) údaje o souladu s územně plánovací dokumentací, </w:t>
      </w:r>
      <w:r w:rsidRPr="00884054">
        <w:rPr>
          <w:color w:val="auto"/>
        </w:rPr>
        <w:t>s cíli a úkoly územního plánování,</w:t>
      </w:r>
    </w:p>
    <w:p w:rsidR="00E01F30" w:rsidRPr="00884054" w:rsidRDefault="00E01F30" w:rsidP="00884054">
      <w:pPr>
        <w:keepNext/>
        <w:keepLines/>
        <w:widowControl w:val="0"/>
      </w:pPr>
      <w:r w:rsidRPr="00884054">
        <w:t>Stavba je v souladu s územním plánem města Frýdek – Místek.</w:t>
      </w:r>
    </w:p>
    <w:p w:rsidR="0071539C" w:rsidRPr="00884054" w:rsidRDefault="0071539C" w:rsidP="00884054">
      <w:pPr>
        <w:pStyle w:val="Nadpis3"/>
        <w:rPr>
          <w:color w:val="auto"/>
        </w:rPr>
      </w:pPr>
      <w:r w:rsidRPr="00884054">
        <w:rPr>
          <w:color w:val="auto"/>
        </w:rPr>
        <w:t>f) údaje o dodržení obecných požadavků na využití území</w:t>
      </w:r>
      <w:r w:rsidR="00BC3F54" w:rsidRPr="00884054">
        <w:rPr>
          <w:color w:val="auto"/>
        </w:rPr>
        <w:t>.</w:t>
      </w:r>
    </w:p>
    <w:p w:rsidR="005221A0" w:rsidRPr="00884054" w:rsidRDefault="005221A0" w:rsidP="00884054">
      <w:pPr>
        <w:keepNext/>
        <w:keepLines/>
        <w:widowControl w:val="0"/>
        <w:rPr>
          <w:lang w:eastAsia="cs-CZ"/>
        </w:rPr>
      </w:pPr>
      <w:r w:rsidRPr="00884054">
        <w:rPr>
          <w:lang w:eastAsia="cs-CZ"/>
        </w:rPr>
        <w:t xml:space="preserve">Záměr je v souladu s požadavky stavebního zákona č.183/2006 </w:t>
      </w:r>
      <w:proofErr w:type="spellStart"/>
      <w:r w:rsidRPr="00884054">
        <w:rPr>
          <w:lang w:eastAsia="cs-CZ"/>
        </w:rPr>
        <w:t>Sb</w:t>
      </w:r>
      <w:proofErr w:type="spellEnd"/>
      <w:r w:rsidRPr="00884054">
        <w:rPr>
          <w:lang w:eastAsia="cs-CZ"/>
        </w:rPr>
        <w:t xml:space="preserve"> ve znění pozdějších předpisů, souvisejících prováděcích předpisů, zejména s obecnými požadavky na využívání území dle </w:t>
      </w:r>
      <w:proofErr w:type="spellStart"/>
      <w:r w:rsidRPr="00884054">
        <w:rPr>
          <w:lang w:eastAsia="cs-CZ"/>
        </w:rPr>
        <w:t>vyhl</w:t>
      </w:r>
      <w:proofErr w:type="spellEnd"/>
      <w:r w:rsidRPr="00884054">
        <w:rPr>
          <w:lang w:eastAsia="cs-CZ"/>
        </w:rPr>
        <w:t xml:space="preserve">. č. 501/2006 </w:t>
      </w:r>
      <w:proofErr w:type="spellStart"/>
      <w:r w:rsidRPr="00884054">
        <w:rPr>
          <w:lang w:eastAsia="cs-CZ"/>
        </w:rPr>
        <w:t>Sb</w:t>
      </w:r>
      <w:proofErr w:type="spellEnd"/>
      <w:r w:rsidRPr="00884054">
        <w:rPr>
          <w:lang w:eastAsia="cs-CZ"/>
        </w:rPr>
        <w:t xml:space="preserve"> ve znění pozdějších předpisů a stanovisky dotčených orgánů podle zvláštních právních předpisů.</w:t>
      </w:r>
    </w:p>
    <w:p w:rsidR="005221A0" w:rsidRPr="00884054" w:rsidRDefault="005221A0" w:rsidP="00884054">
      <w:pPr>
        <w:keepNext/>
        <w:keepLines/>
        <w:widowControl w:val="0"/>
        <w:rPr>
          <w:lang w:eastAsia="cs-CZ"/>
        </w:rPr>
      </w:pPr>
    </w:p>
    <w:p w:rsidR="005221A0" w:rsidRPr="00884054" w:rsidRDefault="005221A0" w:rsidP="00884054">
      <w:pPr>
        <w:keepNext/>
        <w:keepLines/>
        <w:widowControl w:val="0"/>
        <w:rPr>
          <w:b/>
        </w:rPr>
      </w:pPr>
      <w:r w:rsidRPr="00884054">
        <w:rPr>
          <w:b/>
        </w:rPr>
        <w:t>Vyhláška č. 501/2006 Sb., o obecných požadavcích na využívání území.</w:t>
      </w:r>
    </w:p>
    <w:p w:rsidR="005221A0" w:rsidRPr="00884054" w:rsidRDefault="005221A0" w:rsidP="00884054">
      <w:pPr>
        <w:keepNext/>
        <w:keepLines/>
        <w:widowControl w:val="0"/>
        <w:rPr>
          <w:i/>
        </w:rPr>
      </w:pPr>
      <w:r w:rsidRPr="00884054">
        <w:rPr>
          <w:i/>
        </w:rPr>
        <w:t>§24c Oplocení pozemků</w:t>
      </w:r>
    </w:p>
    <w:p w:rsidR="005221A0" w:rsidRPr="00884054" w:rsidRDefault="005221A0" w:rsidP="00884054">
      <w:pPr>
        <w:keepNext/>
        <w:keepLines/>
        <w:widowControl w:val="0"/>
        <w:autoSpaceDE w:val="0"/>
        <w:autoSpaceDN w:val="0"/>
        <w:adjustRightInd w:val="0"/>
        <w:rPr>
          <w:rFonts w:cs="Arial"/>
        </w:rPr>
      </w:pPr>
      <w:r w:rsidRPr="00884054">
        <w:rPr>
          <w:rFonts w:cs="Arial"/>
        </w:rPr>
        <w:t>Pozemek - areál nebude oplocen. Pouze u vjezdu do dvora objektu bude osazena zákazová značka</w:t>
      </w:r>
      <w:r w:rsidR="00030FDB" w:rsidRPr="00884054">
        <w:rPr>
          <w:rFonts w:cs="Arial"/>
        </w:rPr>
        <w:t xml:space="preserve"> a </w:t>
      </w:r>
      <w:proofErr w:type="spellStart"/>
      <w:r w:rsidR="00030FDB" w:rsidRPr="00884054">
        <w:rPr>
          <w:rFonts w:cs="Arial"/>
        </w:rPr>
        <w:t>eletricky</w:t>
      </w:r>
      <w:proofErr w:type="spellEnd"/>
      <w:r w:rsidR="00030FDB" w:rsidRPr="00884054">
        <w:rPr>
          <w:rFonts w:cs="Arial"/>
        </w:rPr>
        <w:t xml:space="preserve"> ovládána rolovací mříž.</w:t>
      </w:r>
      <w:r w:rsidRPr="00884054">
        <w:rPr>
          <w:rFonts w:cs="Arial"/>
        </w:rPr>
        <w:t>. Vjezd do dvora bude umožněn pouze zaměstnancům objektu, případně dalším povolaným osobám.</w:t>
      </w:r>
    </w:p>
    <w:p w:rsidR="005221A0" w:rsidRPr="00884054" w:rsidRDefault="005221A0" w:rsidP="00884054">
      <w:pPr>
        <w:keepNext/>
        <w:keepLines/>
        <w:widowControl w:val="0"/>
        <w:autoSpaceDE w:val="0"/>
        <w:autoSpaceDN w:val="0"/>
        <w:adjustRightInd w:val="0"/>
        <w:rPr>
          <w:rFonts w:cs="Arial"/>
        </w:rPr>
      </w:pPr>
    </w:p>
    <w:p w:rsidR="00A14407" w:rsidRPr="00884054" w:rsidRDefault="00A14407" w:rsidP="00884054">
      <w:pPr>
        <w:keepNext/>
        <w:keepLines/>
        <w:widowControl w:val="0"/>
        <w:autoSpaceDE w:val="0"/>
        <w:autoSpaceDN w:val="0"/>
        <w:adjustRightInd w:val="0"/>
        <w:rPr>
          <w:rFonts w:cs="Arial"/>
        </w:rPr>
      </w:pPr>
    </w:p>
    <w:p w:rsidR="00A14407" w:rsidRPr="00884054" w:rsidRDefault="00A14407" w:rsidP="00884054">
      <w:pPr>
        <w:keepNext/>
        <w:keepLines/>
        <w:widowControl w:val="0"/>
        <w:autoSpaceDE w:val="0"/>
        <w:autoSpaceDN w:val="0"/>
        <w:adjustRightInd w:val="0"/>
        <w:rPr>
          <w:rFonts w:cs="Arial"/>
        </w:rPr>
      </w:pPr>
    </w:p>
    <w:p w:rsidR="00A14407" w:rsidRPr="00884054" w:rsidRDefault="00A14407" w:rsidP="00884054">
      <w:pPr>
        <w:keepNext/>
        <w:keepLines/>
        <w:widowControl w:val="0"/>
        <w:autoSpaceDE w:val="0"/>
        <w:autoSpaceDN w:val="0"/>
        <w:adjustRightInd w:val="0"/>
        <w:rPr>
          <w:rFonts w:cs="Arial"/>
        </w:rPr>
      </w:pPr>
    </w:p>
    <w:p w:rsidR="00A14407" w:rsidRPr="00884054" w:rsidRDefault="00A14407" w:rsidP="00884054">
      <w:pPr>
        <w:keepNext/>
        <w:keepLines/>
        <w:widowControl w:val="0"/>
        <w:autoSpaceDE w:val="0"/>
        <w:autoSpaceDN w:val="0"/>
        <w:adjustRightInd w:val="0"/>
        <w:rPr>
          <w:rFonts w:cs="Arial"/>
        </w:rPr>
      </w:pPr>
    </w:p>
    <w:p w:rsidR="005221A0" w:rsidRPr="00884054" w:rsidRDefault="005221A0" w:rsidP="00884054">
      <w:pPr>
        <w:keepNext/>
        <w:keepLines/>
        <w:widowControl w:val="0"/>
        <w:rPr>
          <w:i/>
        </w:rPr>
      </w:pPr>
      <w:r w:rsidRPr="00884054">
        <w:rPr>
          <w:i/>
        </w:rPr>
        <w:lastRenderedPageBreak/>
        <w:t>§24e Staveniště</w:t>
      </w:r>
    </w:p>
    <w:p w:rsidR="005221A0" w:rsidRPr="00884054" w:rsidRDefault="005221A0" w:rsidP="00884054">
      <w:pPr>
        <w:pStyle w:val="Textpsmene"/>
        <w:keepNext/>
        <w:keepLines/>
        <w:widowControl w:val="0"/>
        <w:numPr>
          <w:ilvl w:val="0"/>
          <w:numId w:val="23"/>
        </w:numPr>
        <w:tabs>
          <w:tab w:val="left" w:pos="142"/>
          <w:tab w:val="left" w:pos="284"/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 w:rsidRPr="00884054">
        <w:rPr>
          <w:rFonts w:ascii="Arial" w:hAnsi="Arial" w:cs="Arial"/>
          <w:sz w:val="22"/>
          <w:szCs w:val="22"/>
        </w:rPr>
        <w:t xml:space="preserve">Veškeré práce a provoz spojený s realizací stavby (hlučnost, prašnost, apod.) bude probíhat na pozemku investora tak, aby nebyl omezen provoz obecních komunikací a nebyla narušena práva třetích osob zejména vlastníků sousedních parcel a objektů a případné negativní vlivy byly eliminovány. U vozidel vyjíždějících ze stavby musí být před najetím na obecní komunikaci zajištěno řádné očištění tak, aby nedocházelo k jejímu znečištění. Provoz na stavbě bude probíhat v denní dobu mezi 7:00 a 18:00 hodinou tak, aby okolí stavby nebylo zatěžováno nadměrným hlukem v nočních a ranních hodinách. Staveniště bude dočasně oploceno a označeno bezpečnostními značkami dle nařízení vlády č. 11/2002 Sb. </w:t>
      </w:r>
    </w:p>
    <w:p w:rsidR="005221A0" w:rsidRPr="00884054" w:rsidRDefault="005221A0" w:rsidP="00884054">
      <w:pPr>
        <w:pStyle w:val="Textpsmene"/>
        <w:keepNext/>
        <w:keepLines/>
        <w:widowControl w:val="0"/>
        <w:numPr>
          <w:ilvl w:val="0"/>
          <w:numId w:val="23"/>
        </w:numPr>
        <w:tabs>
          <w:tab w:val="left" w:pos="142"/>
          <w:tab w:val="left" w:pos="284"/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 w:rsidRPr="00884054">
        <w:rPr>
          <w:rFonts w:ascii="Arial" w:hAnsi="Arial" w:cs="Arial"/>
          <w:sz w:val="22"/>
          <w:szCs w:val="22"/>
        </w:rPr>
        <w:t xml:space="preserve">Pozemek se nenachází v památkové zóně, objekt není kulturní památkou. </w:t>
      </w:r>
    </w:p>
    <w:p w:rsidR="005221A0" w:rsidRPr="00884054" w:rsidRDefault="005221A0" w:rsidP="00884054">
      <w:pPr>
        <w:pStyle w:val="Textpsmene"/>
        <w:keepNext/>
        <w:keepLines/>
        <w:widowControl w:val="0"/>
        <w:numPr>
          <w:ilvl w:val="0"/>
          <w:numId w:val="0"/>
        </w:numPr>
        <w:tabs>
          <w:tab w:val="left" w:pos="142"/>
          <w:tab w:val="left" w:pos="284"/>
        </w:tabs>
        <w:rPr>
          <w:rFonts w:ascii="Arial" w:hAnsi="Arial" w:cs="Arial"/>
          <w:sz w:val="22"/>
          <w:szCs w:val="22"/>
        </w:rPr>
      </w:pPr>
      <w:r w:rsidRPr="00884054">
        <w:rPr>
          <w:rFonts w:ascii="Arial" w:hAnsi="Arial" w:cs="Arial"/>
          <w:sz w:val="22"/>
          <w:szCs w:val="22"/>
        </w:rPr>
        <w:t>4) Odpadní vody budou odváděny do splaškové kanalizace, případné dodatečné sociální zařízení bude tvořeno chemickým WC. Dešťové vody jsou odváděny do dešťové kanalizace.</w:t>
      </w:r>
    </w:p>
    <w:p w:rsidR="005221A0" w:rsidRPr="00884054" w:rsidRDefault="005221A0" w:rsidP="00884054">
      <w:pPr>
        <w:pStyle w:val="Textpsmene"/>
        <w:keepNext/>
        <w:keepLines/>
        <w:widowControl w:val="0"/>
        <w:numPr>
          <w:ilvl w:val="0"/>
          <w:numId w:val="0"/>
        </w:numPr>
        <w:tabs>
          <w:tab w:val="left" w:pos="142"/>
          <w:tab w:val="left" w:pos="284"/>
        </w:tabs>
        <w:rPr>
          <w:rFonts w:ascii="Arial" w:hAnsi="Arial" w:cs="Arial"/>
          <w:sz w:val="22"/>
          <w:szCs w:val="22"/>
        </w:rPr>
      </w:pPr>
      <w:r w:rsidRPr="00884054">
        <w:rPr>
          <w:rFonts w:ascii="Arial" w:hAnsi="Arial" w:cs="Arial"/>
          <w:sz w:val="22"/>
          <w:szCs w:val="22"/>
        </w:rPr>
        <w:t>5) Stávající podzemní energetické sítě, sítě elektronických komunikací, vodovody a kanalizace v prostoru staveniště budou vytyčeny před zahájením stavby.</w:t>
      </w:r>
    </w:p>
    <w:p w:rsidR="005221A0" w:rsidRPr="00884054" w:rsidRDefault="005221A0" w:rsidP="00884054">
      <w:pPr>
        <w:pStyle w:val="Textpsmene"/>
        <w:keepNext/>
        <w:keepLines/>
        <w:widowControl w:val="0"/>
        <w:numPr>
          <w:ilvl w:val="0"/>
          <w:numId w:val="0"/>
        </w:numPr>
        <w:tabs>
          <w:tab w:val="left" w:pos="142"/>
          <w:tab w:val="left" w:pos="284"/>
        </w:tabs>
        <w:rPr>
          <w:rFonts w:ascii="Arial" w:hAnsi="Arial" w:cs="Arial"/>
          <w:sz w:val="22"/>
          <w:szCs w:val="22"/>
        </w:rPr>
      </w:pPr>
      <w:r w:rsidRPr="00884054">
        <w:rPr>
          <w:rFonts w:ascii="Arial" w:hAnsi="Arial" w:cs="Arial"/>
          <w:sz w:val="22"/>
          <w:szCs w:val="22"/>
        </w:rPr>
        <w:t>6) Pro zařízení staveniště nebudou využity veřejně přístupné plochy. Zařízení staveniště bude oploceno, řádně označeno, plochy budou po dobu stavby udržovány a po ukončení užívání pro tento účel budou uvedeny do původního či dohodnutého stavu.</w:t>
      </w:r>
    </w:p>
    <w:p w:rsidR="0071539C" w:rsidRPr="00884054" w:rsidRDefault="0071539C" w:rsidP="00884054">
      <w:pPr>
        <w:pStyle w:val="Nadpis3"/>
        <w:rPr>
          <w:color w:val="auto"/>
        </w:rPr>
      </w:pPr>
      <w:r w:rsidRPr="00884054">
        <w:rPr>
          <w:color w:val="auto"/>
        </w:rPr>
        <w:t>g) údaje o splnění požadavků dotčených orgánů</w:t>
      </w:r>
      <w:r w:rsidR="00BC3F54" w:rsidRPr="00884054">
        <w:rPr>
          <w:color w:val="auto"/>
        </w:rPr>
        <w:t>,</w:t>
      </w:r>
    </w:p>
    <w:p w:rsidR="005221A0" w:rsidRPr="00884054" w:rsidRDefault="005221A0" w:rsidP="00884054">
      <w:pPr>
        <w:keepNext/>
        <w:keepLines/>
        <w:widowControl w:val="0"/>
      </w:pPr>
      <w:r w:rsidRPr="00884054">
        <w:t>Stanoviska dotčených orgánů státní správy, veřejné a dopravní infrastruktury, popř. vyjádření účastníků řízení – viz Dokladová část. Všechny požadavky dotčených orgánů jsou v projektové dokumentaci zohledněny.</w:t>
      </w:r>
    </w:p>
    <w:p w:rsidR="0071539C" w:rsidRPr="00884054" w:rsidRDefault="0071539C" w:rsidP="00884054">
      <w:pPr>
        <w:pStyle w:val="Nadpis3"/>
        <w:rPr>
          <w:color w:val="auto"/>
        </w:rPr>
      </w:pPr>
      <w:r w:rsidRPr="00884054">
        <w:rPr>
          <w:color w:val="auto"/>
        </w:rPr>
        <w:t>h) seznam výjimek a úlevových řešení</w:t>
      </w:r>
      <w:r w:rsidR="00BC3F54" w:rsidRPr="00884054">
        <w:rPr>
          <w:color w:val="auto"/>
        </w:rPr>
        <w:t>,</w:t>
      </w:r>
    </w:p>
    <w:p w:rsidR="005221A0" w:rsidRPr="00884054" w:rsidRDefault="005221A0" w:rsidP="00884054">
      <w:pPr>
        <w:keepNext/>
        <w:keepLines/>
        <w:widowControl w:val="0"/>
      </w:pPr>
      <w:r w:rsidRPr="00884054">
        <w:t>Pro stavbu nebyly uděleny výjimky nebo navržena úlevová řešení.</w:t>
      </w:r>
    </w:p>
    <w:p w:rsidR="0071539C" w:rsidRPr="00884054" w:rsidRDefault="0071539C" w:rsidP="00884054">
      <w:pPr>
        <w:pStyle w:val="Nadpis3"/>
        <w:rPr>
          <w:color w:val="auto"/>
        </w:rPr>
      </w:pPr>
      <w:r w:rsidRPr="00884054">
        <w:rPr>
          <w:color w:val="auto"/>
        </w:rPr>
        <w:t>i) seznam souvisejících a podmiňujících investic</w:t>
      </w:r>
      <w:r w:rsidR="00BC3F54" w:rsidRPr="00884054">
        <w:rPr>
          <w:color w:val="auto"/>
        </w:rPr>
        <w:t>,</w:t>
      </w:r>
    </w:p>
    <w:p w:rsidR="005221A0" w:rsidRPr="00884054" w:rsidRDefault="005221A0" w:rsidP="00884054">
      <w:pPr>
        <w:keepNext/>
        <w:keepLines/>
        <w:numPr>
          <w:ilvl w:val="0"/>
          <w:numId w:val="24"/>
        </w:numPr>
        <w:spacing w:after="0" w:line="240" w:lineRule="auto"/>
        <w:contextualSpacing w:val="0"/>
      </w:pPr>
      <w:r w:rsidRPr="00884054">
        <w:t>Před provedením zpevněných</w:t>
      </w:r>
      <w:r w:rsidR="008C52FD" w:rsidRPr="00884054">
        <w:t xml:space="preserve"> a zelených ploch</w:t>
      </w:r>
      <w:r w:rsidRPr="00884054">
        <w:t xml:space="preserve"> </w:t>
      </w:r>
      <w:r w:rsidR="008C52FD" w:rsidRPr="00884054">
        <w:t>ve dvoře je</w:t>
      </w:r>
      <w:r w:rsidRPr="00884054">
        <w:t xml:space="preserve"> nutno vyvést odvětrávací potrubí z prádelny ve dvoře objektu nad její střechu. Toto není součástí rozpočtu projektové dokumentace – zajistí si prádelna na své náklady.</w:t>
      </w:r>
    </w:p>
    <w:p w:rsidR="005221A0" w:rsidRPr="00884054" w:rsidRDefault="005221A0" w:rsidP="00884054">
      <w:pPr>
        <w:keepNext/>
        <w:keepLines/>
        <w:numPr>
          <w:ilvl w:val="0"/>
          <w:numId w:val="24"/>
        </w:numPr>
        <w:spacing w:after="0" w:line="240" w:lineRule="auto"/>
        <w:contextualSpacing w:val="0"/>
      </w:pPr>
      <w:r w:rsidRPr="00884054">
        <w:t>Zhotovitel stavby si musí zajistit před zahájením stavebních úprav povolení vstupu na střechu objektu prádelny.</w:t>
      </w:r>
    </w:p>
    <w:p w:rsidR="005221A0" w:rsidRPr="00884054" w:rsidRDefault="005221A0" w:rsidP="00884054">
      <w:pPr>
        <w:keepNext/>
        <w:keepLines/>
        <w:numPr>
          <w:ilvl w:val="0"/>
          <w:numId w:val="24"/>
        </w:numPr>
        <w:spacing w:after="0" w:line="240" w:lineRule="auto"/>
        <w:contextualSpacing w:val="0"/>
      </w:pPr>
      <w:r w:rsidRPr="00884054">
        <w:t>Současně s prováděním stavby nutno pro objekt zajistit novou přípojku slaboproudů a to optickým kabelem. Tato nová přípojka není součástí projektu a rozpočtu stavby. Přípojku zajišťuje společnost Technické služby Frýdek - Místek na své náklady vč. povolení na Stavebním úřadě ve Frýdku – Místku.</w:t>
      </w:r>
    </w:p>
    <w:p w:rsidR="00307A81" w:rsidRPr="00884054" w:rsidRDefault="00307A81" w:rsidP="00884054">
      <w:pPr>
        <w:pStyle w:val="Nadpis3"/>
        <w:rPr>
          <w:color w:val="auto"/>
        </w:rPr>
      </w:pPr>
    </w:p>
    <w:p w:rsidR="00A14407" w:rsidRPr="00884054" w:rsidRDefault="00A14407" w:rsidP="00884054">
      <w:pPr>
        <w:keepNext/>
        <w:keepLines/>
      </w:pPr>
    </w:p>
    <w:p w:rsidR="00307A81" w:rsidRPr="00884054" w:rsidRDefault="00307A81" w:rsidP="00884054">
      <w:pPr>
        <w:pStyle w:val="Nadpis3"/>
        <w:rPr>
          <w:color w:val="auto"/>
        </w:rPr>
      </w:pPr>
    </w:p>
    <w:p w:rsidR="00307A81" w:rsidRPr="00884054" w:rsidRDefault="00307A81" w:rsidP="00884054">
      <w:pPr>
        <w:pStyle w:val="Nadpis3"/>
        <w:rPr>
          <w:color w:val="auto"/>
        </w:rPr>
      </w:pPr>
    </w:p>
    <w:p w:rsidR="00307A81" w:rsidRPr="00884054" w:rsidRDefault="00307A81" w:rsidP="00884054">
      <w:pPr>
        <w:pStyle w:val="Nadpis3"/>
        <w:rPr>
          <w:color w:val="auto"/>
        </w:rPr>
      </w:pPr>
    </w:p>
    <w:p w:rsidR="00A14407" w:rsidRPr="00884054" w:rsidRDefault="00A14407" w:rsidP="00884054">
      <w:pPr>
        <w:pStyle w:val="Nadpis3"/>
        <w:rPr>
          <w:color w:val="auto"/>
        </w:rPr>
      </w:pPr>
    </w:p>
    <w:p w:rsidR="00A14407" w:rsidRPr="00884054" w:rsidRDefault="00A14407" w:rsidP="00884054">
      <w:pPr>
        <w:pStyle w:val="Nadpis3"/>
        <w:rPr>
          <w:color w:val="auto"/>
        </w:rPr>
      </w:pPr>
    </w:p>
    <w:p w:rsidR="00A14407" w:rsidRPr="00884054" w:rsidRDefault="00A14407" w:rsidP="00884054">
      <w:pPr>
        <w:pStyle w:val="Nadpis3"/>
        <w:rPr>
          <w:color w:val="auto"/>
        </w:rPr>
      </w:pPr>
    </w:p>
    <w:p w:rsidR="00A14407" w:rsidRPr="00884054" w:rsidRDefault="00A14407" w:rsidP="00884054">
      <w:pPr>
        <w:pStyle w:val="Nadpis3"/>
        <w:rPr>
          <w:rFonts w:eastAsiaTheme="minorHAnsi" w:cstheme="minorBidi"/>
          <w:color w:val="auto"/>
          <w:szCs w:val="22"/>
          <w:u w:val="none"/>
        </w:rPr>
      </w:pPr>
    </w:p>
    <w:p w:rsidR="00A14407" w:rsidRPr="00884054" w:rsidRDefault="00A14407" w:rsidP="00884054">
      <w:pPr>
        <w:keepNext/>
        <w:keepLines/>
      </w:pPr>
    </w:p>
    <w:p w:rsidR="00A14407" w:rsidRPr="00884054" w:rsidRDefault="00A14407" w:rsidP="00884054">
      <w:pPr>
        <w:pStyle w:val="Nadpis3"/>
        <w:rPr>
          <w:color w:val="auto"/>
        </w:rPr>
      </w:pPr>
    </w:p>
    <w:p w:rsidR="009B4237" w:rsidRPr="00884054" w:rsidRDefault="0071539C" w:rsidP="00884054">
      <w:pPr>
        <w:pStyle w:val="Nadpis3"/>
        <w:rPr>
          <w:color w:val="auto"/>
        </w:rPr>
      </w:pPr>
      <w:r w:rsidRPr="00884054">
        <w:rPr>
          <w:color w:val="auto"/>
        </w:rPr>
        <w:lastRenderedPageBreak/>
        <w:t>j) seznam pozemků a staveb dotčených prováděním stavby (podle katastru nemovitos</w:t>
      </w:r>
      <w:r w:rsidR="009B4237" w:rsidRPr="00884054">
        <w:rPr>
          <w:color w:val="auto"/>
        </w:rPr>
        <w:t>ti</w:t>
      </w:r>
    </w:p>
    <w:p w:rsidR="00307A81" w:rsidRPr="00884054" w:rsidRDefault="007D17C1" w:rsidP="00884054">
      <w:pPr>
        <w:keepNext/>
        <w:keepLines/>
      </w:pPr>
      <w:r w:rsidRPr="00884054">
        <w:t xml:space="preserve">Katastrální území </w:t>
      </w:r>
      <w:r w:rsidR="005221A0" w:rsidRPr="00884054">
        <w:t>Frýdek.</w:t>
      </w:r>
    </w:p>
    <w:tbl>
      <w:tblPr>
        <w:tblpPr w:leftFromText="142" w:rightFromText="142" w:vertAnchor="page" w:horzAnchor="margin" w:tblpY="2252"/>
        <w:tblOverlap w:val="never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34"/>
        <w:gridCol w:w="1984"/>
        <w:gridCol w:w="993"/>
        <w:gridCol w:w="5103"/>
      </w:tblGrid>
      <w:tr w:rsidR="005221A0" w:rsidRPr="00884054" w:rsidTr="00884054">
        <w:trPr>
          <w:cantSplit/>
          <w:trHeight w:val="380"/>
        </w:trPr>
        <w:tc>
          <w:tcPr>
            <w:tcW w:w="921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5221A0" w:rsidRPr="00884054" w:rsidRDefault="005221A0" w:rsidP="00884054">
            <w:pPr>
              <w:keepNext/>
              <w:keepLines/>
              <w:tabs>
                <w:tab w:val="left" w:pos="426"/>
                <w:tab w:val="left" w:pos="6375"/>
              </w:tabs>
              <w:jc w:val="left"/>
              <w:rPr>
                <w:rFonts w:cs="Arial"/>
                <w:b/>
                <w:bCs/>
              </w:rPr>
            </w:pPr>
            <w:r w:rsidRPr="00884054">
              <w:rPr>
                <w:rFonts w:cs="Arial"/>
                <w:b/>
                <w:bCs/>
              </w:rPr>
              <w:t>POZEMKY DOTČENÉ</w:t>
            </w:r>
          </w:p>
        </w:tc>
      </w:tr>
      <w:tr w:rsidR="005221A0" w:rsidRPr="00884054" w:rsidTr="00884054">
        <w:trPr>
          <w:trHeight w:val="643"/>
        </w:trPr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5221A0" w:rsidRPr="00884054" w:rsidRDefault="005221A0" w:rsidP="00884054">
            <w:pPr>
              <w:keepNext/>
              <w:keepLines/>
              <w:tabs>
                <w:tab w:val="left" w:pos="426"/>
                <w:tab w:val="left" w:pos="6375"/>
              </w:tabs>
              <w:jc w:val="center"/>
              <w:rPr>
                <w:rFonts w:cs="Arial"/>
              </w:rPr>
            </w:pPr>
            <w:r w:rsidRPr="00884054">
              <w:rPr>
                <w:rFonts w:cs="Arial"/>
              </w:rPr>
              <w:t>Číslo parcely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C6D9F1"/>
            <w:vAlign w:val="center"/>
          </w:tcPr>
          <w:p w:rsidR="005221A0" w:rsidRPr="00884054" w:rsidRDefault="005221A0" w:rsidP="00884054">
            <w:pPr>
              <w:keepNext/>
              <w:keepLines/>
              <w:tabs>
                <w:tab w:val="left" w:pos="426"/>
                <w:tab w:val="left" w:pos="6375"/>
              </w:tabs>
              <w:jc w:val="center"/>
              <w:rPr>
                <w:rFonts w:cs="Arial"/>
              </w:rPr>
            </w:pPr>
            <w:r w:rsidRPr="00884054">
              <w:rPr>
                <w:rFonts w:cs="Arial"/>
              </w:rPr>
              <w:t>Druh pozemku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C6D9F1"/>
            <w:vAlign w:val="center"/>
          </w:tcPr>
          <w:p w:rsidR="005221A0" w:rsidRPr="00884054" w:rsidRDefault="005221A0" w:rsidP="00884054">
            <w:pPr>
              <w:keepNext/>
              <w:keepLines/>
              <w:tabs>
                <w:tab w:val="left" w:pos="426"/>
                <w:tab w:val="left" w:pos="6375"/>
              </w:tabs>
              <w:jc w:val="center"/>
              <w:rPr>
                <w:rFonts w:cs="Arial"/>
              </w:rPr>
            </w:pPr>
            <w:r w:rsidRPr="00884054">
              <w:rPr>
                <w:rFonts w:cs="Arial"/>
              </w:rPr>
              <w:t>Výměra m</w:t>
            </w:r>
            <w:r w:rsidRPr="00884054">
              <w:rPr>
                <w:rFonts w:cs="Arial"/>
                <w:vertAlign w:val="superscript"/>
              </w:rPr>
              <w:t>2</w:t>
            </w:r>
          </w:p>
        </w:tc>
        <w:tc>
          <w:tcPr>
            <w:tcW w:w="510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5221A0" w:rsidRPr="00884054" w:rsidRDefault="005221A0" w:rsidP="00884054">
            <w:pPr>
              <w:keepNext/>
              <w:keepLines/>
              <w:tabs>
                <w:tab w:val="left" w:pos="426"/>
                <w:tab w:val="left" w:pos="6375"/>
              </w:tabs>
              <w:jc w:val="center"/>
              <w:rPr>
                <w:rFonts w:cs="Arial"/>
              </w:rPr>
            </w:pPr>
            <w:r w:rsidRPr="00884054">
              <w:rPr>
                <w:rFonts w:cs="Arial"/>
              </w:rPr>
              <w:t>Vlastník</w:t>
            </w:r>
          </w:p>
        </w:tc>
      </w:tr>
      <w:tr w:rsidR="005221A0" w:rsidRPr="00884054" w:rsidTr="00884054">
        <w:trPr>
          <w:trHeight w:val="565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221A0" w:rsidRPr="00884054" w:rsidRDefault="005221A0" w:rsidP="00884054">
            <w:pPr>
              <w:keepNext/>
              <w:keepLines/>
              <w:jc w:val="center"/>
              <w:rPr>
                <w:rFonts w:cs="Arial"/>
              </w:rPr>
            </w:pPr>
          </w:p>
          <w:p w:rsidR="005221A0" w:rsidRPr="00884054" w:rsidRDefault="005221A0" w:rsidP="00884054">
            <w:pPr>
              <w:keepNext/>
              <w:keepLines/>
              <w:jc w:val="center"/>
              <w:rPr>
                <w:rFonts w:cs="Arial"/>
              </w:rPr>
            </w:pPr>
            <w:r w:rsidRPr="00884054">
              <w:rPr>
                <w:rFonts w:cs="Arial"/>
              </w:rPr>
              <w:t>2818</w:t>
            </w:r>
          </w:p>
          <w:p w:rsidR="005221A0" w:rsidRPr="00884054" w:rsidRDefault="005221A0" w:rsidP="00884054">
            <w:pPr>
              <w:keepNext/>
              <w:keepLines/>
              <w:jc w:val="center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21A0" w:rsidRPr="00884054" w:rsidRDefault="005221A0" w:rsidP="00884054">
            <w:pPr>
              <w:keepNext/>
              <w:keepLines/>
              <w:jc w:val="center"/>
              <w:rPr>
                <w:rFonts w:cs="Arial"/>
              </w:rPr>
            </w:pPr>
            <w:r w:rsidRPr="00884054">
              <w:rPr>
                <w:rFonts w:cs="Arial"/>
              </w:rPr>
              <w:t>Zastavěná plocha a nádvoří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A0" w:rsidRPr="00884054" w:rsidRDefault="005221A0" w:rsidP="00884054">
            <w:pPr>
              <w:keepNext/>
              <w:keepLines/>
              <w:tabs>
                <w:tab w:val="left" w:pos="6375"/>
              </w:tabs>
              <w:jc w:val="center"/>
              <w:rPr>
                <w:rFonts w:cs="Arial"/>
              </w:rPr>
            </w:pPr>
            <w:r w:rsidRPr="00884054">
              <w:rPr>
                <w:rFonts w:cs="Arial"/>
              </w:rPr>
              <w:t>1445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221A0" w:rsidRPr="00884054" w:rsidRDefault="005221A0" w:rsidP="00884054">
            <w:pPr>
              <w:keepNext/>
              <w:keepLines/>
              <w:jc w:val="left"/>
              <w:rPr>
                <w:rFonts w:cs="Arial"/>
              </w:rPr>
            </w:pPr>
            <w:r w:rsidRPr="00884054">
              <w:rPr>
                <w:rFonts w:cs="Arial"/>
              </w:rPr>
              <w:t xml:space="preserve">TEXTIL INVEST GROUP a.s. </w:t>
            </w:r>
          </w:p>
          <w:p w:rsidR="005221A0" w:rsidRPr="00884054" w:rsidRDefault="005221A0" w:rsidP="00884054">
            <w:pPr>
              <w:keepNext/>
              <w:keepLines/>
              <w:jc w:val="left"/>
              <w:rPr>
                <w:rFonts w:cs="Arial"/>
              </w:rPr>
            </w:pPr>
            <w:r w:rsidRPr="00884054">
              <w:rPr>
                <w:rFonts w:cs="Arial"/>
              </w:rPr>
              <w:t>Na poříčí 1041/12, 110 00 Praha 1 Nové Město</w:t>
            </w:r>
          </w:p>
        </w:tc>
      </w:tr>
      <w:tr w:rsidR="000F65DE" w:rsidRPr="00884054" w:rsidTr="00884054">
        <w:trPr>
          <w:trHeight w:val="539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F65DE" w:rsidRPr="00884054" w:rsidRDefault="000F65DE" w:rsidP="00884054">
            <w:pPr>
              <w:keepNext/>
              <w:keepLines/>
              <w:jc w:val="center"/>
            </w:pPr>
            <w:r w:rsidRPr="00884054">
              <w:t>2814/1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5DE" w:rsidRPr="00884054" w:rsidRDefault="000F65DE" w:rsidP="00884054">
            <w:pPr>
              <w:keepNext/>
              <w:keepLines/>
              <w:jc w:val="center"/>
            </w:pPr>
            <w:r w:rsidRPr="00884054">
              <w:t>Ostatní plocha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DE" w:rsidRPr="00884054" w:rsidRDefault="000F65DE" w:rsidP="00884054">
            <w:pPr>
              <w:keepNext/>
              <w:keepLines/>
              <w:tabs>
                <w:tab w:val="left" w:pos="6375"/>
              </w:tabs>
              <w:jc w:val="center"/>
              <w:rPr>
                <w:rFonts w:cs="Arial"/>
              </w:rPr>
            </w:pPr>
            <w:r w:rsidRPr="00884054">
              <w:rPr>
                <w:rFonts w:cs="Arial"/>
              </w:rPr>
              <w:t>5191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F65DE" w:rsidRPr="00884054" w:rsidRDefault="00460007" w:rsidP="00884054">
            <w:pPr>
              <w:keepNext/>
              <w:keepLines/>
              <w:tabs>
                <w:tab w:val="left" w:pos="426"/>
              </w:tabs>
              <w:jc w:val="left"/>
              <w:rPr>
                <w:rFonts w:cs="Arial"/>
              </w:rPr>
            </w:pPr>
            <w:r w:rsidRPr="00884054">
              <w:t xml:space="preserve">SLEZAN Frýdek - Místek a. s., Na Příkopě 1221, Frýdek, 73801 </w:t>
            </w:r>
            <w:proofErr w:type="spellStart"/>
            <w:r w:rsidRPr="00884054">
              <w:t>Frýdek</w:t>
            </w:r>
            <w:proofErr w:type="spellEnd"/>
            <w:r w:rsidRPr="00884054">
              <w:t>-Místek</w:t>
            </w:r>
          </w:p>
        </w:tc>
      </w:tr>
      <w:tr w:rsidR="000F65DE" w:rsidRPr="00884054" w:rsidTr="00884054">
        <w:trPr>
          <w:trHeight w:val="539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F65DE" w:rsidRPr="00884054" w:rsidRDefault="000F65DE" w:rsidP="00884054">
            <w:pPr>
              <w:keepNext/>
              <w:keepLines/>
              <w:jc w:val="center"/>
            </w:pPr>
            <w:r w:rsidRPr="00884054">
              <w:rPr>
                <w:rFonts w:cs="Arial"/>
              </w:rPr>
              <w:t>2819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5DE" w:rsidRPr="00884054" w:rsidRDefault="000F65DE" w:rsidP="00884054">
            <w:pPr>
              <w:keepNext/>
              <w:keepLines/>
              <w:jc w:val="center"/>
            </w:pPr>
            <w:r w:rsidRPr="00884054">
              <w:rPr>
                <w:rFonts w:cs="Arial"/>
              </w:rPr>
              <w:t>Zastavěná plocha a nádvoří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DE" w:rsidRPr="00884054" w:rsidRDefault="000F65DE" w:rsidP="00884054">
            <w:pPr>
              <w:keepNext/>
              <w:keepLines/>
              <w:tabs>
                <w:tab w:val="left" w:pos="6375"/>
              </w:tabs>
              <w:jc w:val="center"/>
              <w:rPr>
                <w:rFonts w:cs="Arial"/>
              </w:rPr>
            </w:pPr>
            <w:r w:rsidRPr="00884054">
              <w:rPr>
                <w:rFonts w:cs="Arial"/>
              </w:rPr>
              <w:t>1069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F65DE" w:rsidRPr="00884054" w:rsidRDefault="00460007" w:rsidP="00884054">
            <w:pPr>
              <w:keepNext/>
              <w:keepLines/>
              <w:tabs>
                <w:tab w:val="left" w:pos="426"/>
              </w:tabs>
              <w:jc w:val="left"/>
              <w:rPr>
                <w:rFonts w:cs="Arial"/>
              </w:rPr>
            </w:pPr>
            <w:r w:rsidRPr="00884054">
              <w:t>SLEZAN Frýdek - Místek a. s.</w:t>
            </w:r>
          </w:p>
        </w:tc>
      </w:tr>
      <w:tr w:rsidR="000F65DE" w:rsidRPr="00884054" w:rsidTr="00884054">
        <w:trPr>
          <w:trHeight w:val="539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F65DE" w:rsidRPr="00884054" w:rsidRDefault="000F65DE" w:rsidP="00884054">
            <w:pPr>
              <w:keepNext/>
              <w:keepLines/>
              <w:jc w:val="center"/>
              <w:rPr>
                <w:rFonts w:cs="Arial"/>
              </w:rPr>
            </w:pPr>
            <w:r w:rsidRPr="00884054">
              <w:t>2820/1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5DE" w:rsidRPr="00884054" w:rsidRDefault="000F65DE" w:rsidP="00884054">
            <w:pPr>
              <w:keepNext/>
              <w:keepLines/>
              <w:jc w:val="center"/>
              <w:rPr>
                <w:rFonts w:cs="Arial"/>
              </w:rPr>
            </w:pPr>
            <w:r w:rsidRPr="00884054">
              <w:rPr>
                <w:rFonts w:cs="Arial"/>
              </w:rPr>
              <w:t>Zastavěná plocha a nádvoří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DE" w:rsidRPr="00884054" w:rsidRDefault="000F65DE" w:rsidP="00884054">
            <w:pPr>
              <w:keepNext/>
              <w:keepLines/>
              <w:tabs>
                <w:tab w:val="left" w:pos="6375"/>
              </w:tabs>
              <w:jc w:val="center"/>
              <w:rPr>
                <w:rFonts w:cs="Arial"/>
              </w:rPr>
            </w:pPr>
            <w:r w:rsidRPr="00884054">
              <w:rPr>
                <w:rFonts w:cs="Arial"/>
              </w:rPr>
              <w:t>1293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F65DE" w:rsidRPr="00884054" w:rsidRDefault="00C75371" w:rsidP="00884054">
            <w:pPr>
              <w:keepNext/>
              <w:keepLines/>
              <w:tabs>
                <w:tab w:val="left" w:pos="426"/>
              </w:tabs>
              <w:jc w:val="left"/>
              <w:rPr>
                <w:rFonts w:cs="Arial"/>
              </w:rPr>
            </w:pPr>
            <w:r w:rsidRPr="00884054">
              <w:t>SLEZAN Frýdek - Místek a. s.</w:t>
            </w:r>
          </w:p>
        </w:tc>
      </w:tr>
      <w:tr w:rsidR="000F65DE" w:rsidRPr="00884054" w:rsidTr="00884054">
        <w:trPr>
          <w:trHeight w:val="539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F65DE" w:rsidRPr="00884054" w:rsidRDefault="000F65DE" w:rsidP="00884054">
            <w:pPr>
              <w:keepNext/>
              <w:keepLines/>
              <w:jc w:val="center"/>
              <w:rPr>
                <w:rFonts w:cs="Arial"/>
              </w:rPr>
            </w:pPr>
            <w:r w:rsidRPr="00884054">
              <w:rPr>
                <w:rFonts w:cs="Arial"/>
              </w:rPr>
              <w:t>2820/2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5DE" w:rsidRPr="00884054" w:rsidRDefault="000F65DE" w:rsidP="00884054">
            <w:pPr>
              <w:keepNext/>
              <w:keepLines/>
              <w:jc w:val="center"/>
              <w:rPr>
                <w:rFonts w:cs="Arial"/>
              </w:rPr>
            </w:pPr>
            <w:r w:rsidRPr="00884054">
              <w:rPr>
                <w:rFonts w:cs="Arial"/>
              </w:rPr>
              <w:t>Zastavěná plocha a nádvoří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DE" w:rsidRPr="00884054" w:rsidRDefault="000F65DE" w:rsidP="00884054">
            <w:pPr>
              <w:keepNext/>
              <w:keepLines/>
              <w:tabs>
                <w:tab w:val="left" w:pos="6375"/>
              </w:tabs>
              <w:jc w:val="center"/>
              <w:rPr>
                <w:rFonts w:cs="Arial"/>
              </w:rPr>
            </w:pPr>
            <w:r w:rsidRPr="00884054">
              <w:rPr>
                <w:rFonts w:cs="Arial"/>
              </w:rPr>
              <w:t>2061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27"/>
              <w:gridCol w:w="36"/>
            </w:tblGrid>
            <w:tr w:rsidR="00C75371" w:rsidRPr="00884054" w:rsidTr="00C7537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75371" w:rsidRPr="00884054" w:rsidRDefault="00C75371" w:rsidP="00884054">
                  <w:pPr>
                    <w:keepNext/>
                    <w:keepLines/>
                    <w:framePr w:hSpace="142" w:wrap="around" w:vAnchor="page" w:hAnchor="margin" w:y="2252"/>
                    <w:tabs>
                      <w:tab w:val="left" w:pos="426"/>
                    </w:tabs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84054">
                    <w:t xml:space="preserve">Prádelna Frenštát s.r.o., </w:t>
                  </w:r>
                  <w:proofErr w:type="spellStart"/>
                  <w:r w:rsidRPr="00884054">
                    <w:t>Záhuní</w:t>
                  </w:r>
                  <w:proofErr w:type="spellEnd"/>
                  <w:r w:rsidRPr="00884054">
                    <w:t xml:space="preserve"> 910, 74401 Frenštát pod Radhoštěm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75371" w:rsidRPr="00884054" w:rsidRDefault="00C75371" w:rsidP="00884054">
                  <w:pPr>
                    <w:keepNext/>
                    <w:keepLines/>
                    <w:framePr w:hSpace="142" w:wrap="around" w:vAnchor="page" w:hAnchor="margin" w:y="2252"/>
                    <w:spacing w:after="0" w:line="240" w:lineRule="auto"/>
                    <w:contextualSpacing w:val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</w:tbl>
          <w:p w:rsidR="000F65DE" w:rsidRPr="00884054" w:rsidRDefault="000F65DE" w:rsidP="00884054">
            <w:pPr>
              <w:keepNext/>
              <w:keepLines/>
              <w:tabs>
                <w:tab w:val="left" w:pos="426"/>
              </w:tabs>
              <w:jc w:val="left"/>
              <w:rPr>
                <w:rFonts w:cs="Arial"/>
              </w:rPr>
            </w:pPr>
          </w:p>
        </w:tc>
      </w:tr>
      <w:tr w:rsidR="000F65DE" w:rsidRPr="00884054" w:rsidTr="00884054">
        <w:trPr>
          <w:trHeight w:val="539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F65DE" w:rsidRPr="00884054" w:rsidRDefault="000F65DE" w:rsidP="00884054">
            <w:pPr>
              <w:keepNext/>
              <w:keepLines/>
              <w:jc w:val="center"/>
            </w:pPr>
            <w:r w:rsidRPr="00884054">
              <w:t>2871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F65DE" w:rsidRPr="00884054" w:rsidRDefault="000F65DE" w:rsidP="00884054">
            <w:pPr>
              <w:keepNext/>
              <w:keepLines/>
              <w:jc w:val="center"/>
              <w:rPr>
                <w:rFonts w:cs="Arial"/>
              </w:rPr>
            </w:pPr>
            <w:r w:rsidRPr="00884054">
              <w:t>Ostatní plocha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F65DE" w:rsidRPr="00884054" w:rsidRDefault="000F65DE" w:rsidP="00884054">
            <w:pPr>
              <w:keepNext/>
              <w:keepLines/>
              <w:tabs>
                <w:tab w:val="left" w:pos="6375"/>
              </w:tabs>
              <w:jc w:val="center"/>
              <w:rPr>
                <w:rFonts w:cs="Arial"/>
              </w:rPr>
            </w:pPr>
            <w:r w:rsidRPr="00884054">
              <w:rPr>
                <w:rFonts w:cs="Arial"/>
              </w:rPr>
              <w:t>3511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27"/>
              <w:gridCol w:w="36"/>
            </w:tblGrid>
            <w:tr w:rsidR="00C75371" w:rsidRPr="00884054" w:rsidTr="00C7537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75371" w:rsidRPr="00884054" w:rsidRDefault="00C75371" w:rsidP="00884054">
                  <w:pPr>
                    <w:keepNext/>
                    <w:keepLines/>
                    <w:framePr w:hSpace="142" w:wrap="around" w:vAnchor="page" w:hAnchor="margin" w:y="2252"/>
                    <w:tabs>
                      <w:tab w:val="left" w:pos="426"/>
                    </w:tabs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84054">
                    <w:t xml:space="preserve">Statutární město </w:t>
                  </w:r>
                  <w:proofErr w:type="spellStart"/>
                  <w:r w:rsidRPr="00884054">
                    <w:t>Frýdek</w:t>
                  </w:r>
                  <w:proofErr w:type="spellEnd"/>
                  <w:r w:rsidRPr="00884054">
                    <w:t xml:space="preserve">-Místek, Radniční 1148, Frýdek, 73801 </w:t>
                  </w:r>
                  <w:proofErr w:type="spellStart"/>
                  <w:r w:rsidRPr="00884054">
                    <w:t>Frýdek</w:t>
                  </w:r>
                  <w:proofErr w:type="spellEnd"/>
                  <w:r w:rsidRPr="00884054">
                    <w:t>-Místek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75371" w:rsidRPr="00884054" w:rsidRDefault="00C75371" w:rsidP="00884054">
                  <w:pPr>
                    <w:keepNext/>
                    <w:keepLines/>
                    <w:framePr w:hSpace="142" w:wrap="around" w:vAnchor="page" w:hAnchor="margin" w:y="2252"/>
                    <w:spacing w:after="0" w:line="240" w:lineRule="auto"/>
                    <w:contextualSpacing w:val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</w:tbl>
          <w:p w:rsidR="000F65DE" w:rsidRPr="00884054" w:rsidRDefault="000F65DE" w:rsidP="00884054">
            <w:pPr>
              <w:keepNext/>
              <w:keepLines/>
              <w:tabs>
                <w:tab w:val="left" w:pos="426"/>
              </w:tabs>
              <w:jc w:val="left"/>
              <w:rPr>
                <w:rFonts w:cs="Arial"/>
              </w:rPr>
            </w:pPr>
          </w:p>
        </w:tc>
      </w:tr>
    </w:tbl>
    <w:p w:rsidR="0071539C" w:rsidRPr="00884054" w:rsidRDefault="00E36D55" w:rsidP="00884054">
      <w:pPr>
        <w:pStyle w:val="Nadpis1"/>
        <w:rPr>
          <w:color w:val="auto"/>
        </w:rPr>
      </w:pPr>
      <w:bookmarkStart w:id="7" w:name="_Toc461460754"/>
      <w:r w:rsidRPr="00884054">
        <w:rPr>
          <w:color w:val="auto"/>
        </w:rPr>
        <w:lastRenderedPageBreak/>
        <w:t>A.4 Údaje o stavbě</w:t>
      </w:r>
      <w:bookmarkEnd w:id="7"/>
    </w:p>
    <w:p w:rsidR="00E36D55" w:rsidRPr="00884054" w:rsidRDefault="00E36D55" w:rsidP="00884054">
      <w:pPr>
        <w:pStyle w:val="Nadpis3"/>
        <w:rPr>
          <w:color w:val="auto"/>
        </w:rPr>
      </w:pPr>
      <w:r w:rsidRPr="00884054">
        <w:rPr>
          <w:color w:val="auto"/>
        </w:rPr>
        <w:t>a) nová stavba nebo změna dokončené stavby</w:t>
      </w:r>
      <w:r w:rsidR="00BC3F54" w:rsidRPr="00884054">
        <w:rPr>
          <w:color w:val="auto"/>
        </w:rPr>
        <w:t>,</w:t>
      </w:r>
    </w:p>
    <w:p w:rsidR="00E36D55" w:rsidRPr="00884054" w:rsidRDefault="00B74300" w:rsidP="00884054">
      <w:pPr>
        <w:keepNext/>
        <w:keepLines/>
      </w:pPr>
      <w:r w:rsidRPr="00884054">
        <w:t xml:space="preserve">Jedná se o </w:t>
      </w:r>
      <w:r w:rsidR="00F230E3" w:rsidRPr="00884054">
        <w:t>změnu dokončené stavby (stavební úpravy objektu)</w:t>
      </w:r>
      <w:r w:rsidR="002F0586" w:rsidRPr="00884054">
        <w:t xml:space="preserve"> spojené se změnou účelu užívání</w:t>
      </w:r>
      <w:r w:rsidR="00F230E3" w:rsidRPr="00884054">
        <w:t>. Součásti stavby je dále budování nových zpevněných a zelených ploch</w:t>
      </w:r>
      <w:r w:rsidR="00141753" w:rsidRPr="00884054">
        <w:t xml:space="preserve"> (a opravy ploch stávajících)</w:t>
      </w:r>
      <w:r w:rsidR="008E329C" w:rsidRPr="00884054">
        <w:t>, přístřešku pro služební automobily</w:t>
      </w:r>
      <w:r w:rsidR="00F230E3" w:rsidRPr="00884054">
        <w:t>,</w:t>
      </w:r>
      <w:r w:rsidR="00141753" w:rsidRPr="00884054">
        <w:t xml:space="preserve"> dále také</w:t>
      </w:r>
      <w:r w:rsidR="00F230E3" w:rsidRPr="00884054">
        <w:t xml:space="preserve"> </w:t>
      </w:r>
      <w:r w:rsidR="00141753" w:rsidRPr="00884054">
        <w:t xml:space="preserve">budování </w:t>
      </w:r>
      <w:r w:rsidR="00F230E3" w:rsidRPr="00884054">
        <w:t>nových areálových rozvodů a nových přípojek.</w:t>
      </w:r>
    </w:p>
    <w:p w:rsidR="00E36D55" w:rsidRPr="00884054" w:rsidRDefault="00E36D55" w:rsidP="00884054">
      <w:pPr>
        <w:pStyle w:val="Nadpis3"/>
        <w:rPr>
          <w:color w:val="auto"/>
        </w:rPr>
      </w:pPr>
      <w:r w:rsidRPr="00884054">
        <w:rPr>
          <w:color w:val="auto"/>
        </w:rPr>
        <w:t>b) účel užívání stavby</w:t>
      </w:r>
      <w:r w:rsidR="00BC3F54" w:rsidRPr="00884054">
        <w:rPr>
          <w:color w:val="auto"/>
        </w:rPr>
        <w:t>,</w:t>
      </w:r>
    </w:p>
    <w:p w:rsidR="00E36D55" w:rsidRPr="00884054" w:rsidRDefault="00F53873" w:rsidP="00884054">
      <w:pPr>
        <w:keepNext/>
        <w:keepLines/>
      </w:pPr>
      <w:r w:rsidRPr="00884054">
        <w:t>Část objektu slouží administrativním účelům, část jako provozní a sociální zázemí.</w:t>
      </w:r>
    </w:p>
    <w:p w:rsidR="00E36D55" w:rsidRPr="00884054" w:rsidRDefault="00E36D55" w:rsidP="00884054">
      <w:pPr>
        <w:pStyle w:val="Nadpis3"/>
        <w:rPr>
          <w:color w:val="auto"/>
        </w:rPr>
      </w:pPr>
      <w:r w:rsidRPr="00884054">
        <w:rPr>
          <w:color w:val="auto"/>
        </w:rPr>
        <w:t>c) trvalá nebo dočasná stavba</w:t>
      </w:r>
      <w:r w:rsidR="00BC3F54" w:rsidRPr="00884054">
        <w:rPr>
          <w:color w:val="auto"/>
        </w:rPr>
        <w:t>,</w:t>
      </w:r>
    </w:p>
    <w:p w:rsidR="00E36D55" w:rsidRPr="00884054" w:rsidRDefault="00B74300" w:rsidP="00884054">
      <w:pPr>
        <w:keepNext/>
        <w:keepLines/>
      </w:pPr>
      <w:r w:rsidRPr="00884054">
        <w:t>Jedná se o trvalou stavbu.</w:t>
      </w:r>
    </w:p>
    <w:p w:rsidR="00E36D55" w:rsidRPr="00884054" w:rsidRDefault="00E36D55" w:rsidP="00884054">
      <w:pPr>
        <w:pStyle w:val="Nadpis3"/>
        <w:rPr>
          <w:color w:val="auto"/>
        </w:rPr>
      </w:pPr>
      <w:r w:rsidRPr="00884054">
        <w:rPr>
          <w:color w:val="auto"/>
        </w:rPr>
        <w:t>d) údaje o ochraně stavby podle jiných právních předpisů</w:t>
      </w:r>
      <w:r w:rsidR="00AB4228" w:rsidRPr="00884054">
        <w:rPr>
          <w:color w:val="auto"/>
          <w:vertAlign w:val="superscript"/>
        </w:rPr>
        <w:t>1</w:t>
      </w:r>
      <w:r w:rsidRPr="00884054">
        <w:rPr>
          <w:color w:val="auto"/>
        </w:rPr>
        <w:t xml:space="preserve"> (kulturní památka apod.)</w:t>
      </w:r>
      <w:r w:rsidR="00BC3F54" w:rsidRPr="00884054">
        <w:rPr>
          <w:color w:val="auto"/>
        </w:rPr>
        <w:t>,</w:t>
      </w:r>
    </w:p>
    <w:p w:rsidR="00E36D55" w:rsidRPr="00884054" w:rsidRDefault="00C3414E" w:rsidP="00884054">
      <w:pPr>
        <w:keepNext/>
        <w:keepLines/>
      </w:pPr>
      <w:r w:rsidRPr="00884054">
        <w:t>Stavba není chráněna podle jiných právních předpisů.</w:t>
      </w:r>
    </w:p>
    <w:p w:rsidR="00E36D55" w:rsidRPr="00884054" w:rsidRDefault="00E36D55" w:rsidP="00884054">
      <w:pPr>
        <w:pStyle w:val="Nadpis3"/>
        <w:rPr>
          <w:color w:val="auto"/>
        </w:rPr>
      </w:pPr>
      <w:r w:rsidRPr="00884054">
        <w:rPr>
          <w:color w:val="auto"/>
        </w:rPr>
        <w:t>e) údaje o dodržení technických požadavků na stavby a obecných technických požadavků zabezpečujících bezbariérové užívání stavby</w:t>
      </w:r>
      <w:r w:rsidR="00BC3F54" w:rsidRPr="00884054">
        <w:rPr>
          <w:color w:val="auto"/>
        </w:rPr>
        <w:t>,</w:t>
      </w:r>
    </w:p>
    <w:p w:rsidR="00E36D55" w:rsidRPr="00884054" w:rsidRDefault="00774E18" w:rsidP="00884054">
      <w:pPr>
        <w:keepNext/>
        <w:keepLines/>
      </w:pPr>
      <w:r w:rsidRPr="00884054">
        <w:t>Předmětná dokumentace je zpracována ve smyslu vyhlášky č. 268/2009</w:t>
      </w:r>
      <w:r w:rsidR="00BC3F54" w:rsidRPr="00884054">
        <w:t xml:space="preserve"> Sb.,</w:t>
      </w:r>
      <w:r w:rsidRPr="00884054">
        <w:t xml:space="preserve"> o technických požadavcích na stavby a ve smyslu vyhlášky č. 398/2009 </w:t>
      </w:r>
      <w:r w:rsidR="00BC3F54" w:rsidRPr="00884054">
        <w:t>S</w:t>
      </w:r>
      <w:r w:rsidRPr="00884054">
        <w:t>b.</w:t>
      </w:r>
      <w:r w:rsidR="00BC3F54" w:rsidRPr="00884054">
        <w:t>,</w:t>
      </w:r>
      <w:r w:rsidRPr="00884054">
        <w:t xml:space="preserve"> o obecných technických požadavcích zabezpečujících bezbariérové užívání staveb.</w:t>
      </w:r>
    </w:p>
    <w:p w:rsidR="0073287B" w:rsidRPr="00884054" w:rsidRDefault="0073287B" w:rsidP="00884054">
      <w:pPr>
        <w:keepNext/>
        <w:keepLines/>
        <w:widowControl w:val="0"/>
        <w:rPr>
          <w:rFonts w:eastAsia="Calibri" w:cs="Times New Roman"/>
        </w:rPr>
      </w:pPr>
    </w:p>
    <w:p w:rsidR="00774E18" w:rsidRPr="00884054" w:rsidRDefault="00774E18" w:rsidP="00884054">
      <w:pPr>
        <w:keepNext/>
        <w:keepLines/>
        <w:rPr>
          <w:b/>
        </w:rPr>
      </w:pPr>
      <w:r w:rsidRPr="00884054">
        <w:rPr>
          <w:b/>
        </w:rPr>
        <w:t>VYHLÁŠKA</w:t>
      </w:r>
      <w:r w:rsidR="00BC3F54" w:rsidRPr="00884054">
        <w:rPr>
          <w:b/>
        </w:rPr>
        <w:t xml:space="preserve"> č.</w:t>
      </w:r>
      <w:r w:rsidRPr="00884054">
        <w:rPr>
          <w:b/>
        </w:rPr>
        <w:t xml:space="preserve"> 398/2009 </w:t>
      </w:r>
      <w:r w:rsidR="00BC3F54" w:rsidRPr="00884054">
        <w:rPr>
          <w:b/>
        </w:rPr>
        <w:t>S</w:t>
      </w:r>
      <w:r w:rsidRPr="00884054">
        <w:rPr>
          <w:b/>
        </w:rPr>
        <w:t>b.</w:t>
      </w:r>
      <w:r w:rsidR="00BC3F54" w:rsidRPr="00884054">
        <w:rPr>
          <w:b/>
        </w:rPr>
        <w:t>,</w:t>
      </w:r>
      <w:r w:rsidRPr="00884054">
        <w:rPr>
          <w:b/>
        </w:rPr>
        <w:t xml:space="preserve"> o obecných technických požadavcích zabezpečujících bezbariérové užívání staveb</w:t>
      </w:r>
    </w:p>
    <w:p w:rsidR="006F64C7" w:rsidRPr="00884054" w:rsidRDefault="00775CF3" w:rsidP="00884054">
      <w:pPr>
        <w:keepNext/>
        <w:keepLines/>
      </w:pPr>
      <w:r w:rsidRPr="00884054">
        <w:t>Požadavky v</w:t>
      </w:r>
      <w:r w:rsidR="00084945" w:rsidRPr="00884054">
        <w:t xml:space="preserve">yhláška č. 398/2009 Sb. </w:t>
      </w:r>
      <w:r w:rsidRPr="00884054">
        <w:t>jsou</w:t>
      </w:r>
      <w:r w:rsidR="00240272" w:rsidRPr="00884054">
        <w:t xml:space="preserve"> </w:t>
      </w:r>
      <w:r w:rsidRPr="00884054">
        <w:t>splněny</w:t>
      </w:r>
      <w:r w:rsidR="00240272" w:rsidRPr="00884054">
        <w:t>.</w:t>
      </w:r>
      <w:r w:rsidR="00573D02" w:rsidRPr="00884054">
        <w:t xml:space="preserve"> Jedná se o změnu dokončené stavby.</w:t>
      </w:r>
      <w:r w:rsidR="006F64C7" w:rsidRPr="00884054">
        <w:t xml:space="preserve"> </w:t>
      </w:r>
      <w:r w:rsidRPr="00884054">
        <w:t>Vstup do</w:t>
      </w:r>
      <w:r w:rsidR="006F64C7" w:rsidRPr="00884054">
        <w:t xml:space="preserve"> 1.NP</w:t>
      </w:r>
      <w:r w:rsidRPr="00884054">
        <w:t xml:space="preserve"> objektu je navržen bezbariérový</w:t>
      </w:r>
      <w:r w:rsidR="00193887" w:rsidRPr="00884054">
        <w:t>. S</w:t>
      </w:r>
      <w:r w:rsidR="00914ADE" w:rsidRPr="00884054">
        <w:t xml:space="preserve">větlá </w:t>
      </w:r>
      <w:r w:rsidR="006F64C7" w:rsidRPr="00884054">
        <w:t>šířka vstupních dveří je min. 900 mm; v 1.NP určeném pro veřejnost je zřízeno samostatné bezbariérové WC. 2.NP objektu není určeno pro veřejnost, je přístupné pouze po stávajícím schodišti, není uvažováno s bezbariérovým užíváním 2.NP.</w:t>
      </w:r>
      <w:r w:rsidR="00193887" w:rsidRPr="00884054">
        <w:t xml:space="preserve"> podrobně viz souhrnná technická zpráva a výkresová část dokumentace.</w:t>
      </w:r>
    </w:p>
    <w:p w:rsidR="00E36D55" w:rsidRPr="00884054" w:rsidRDefault="00E36D55" w:rsidP="00884054">
      <w:pPr>
        <w:pStyle w:val="Nadpis3"/>
        <w:rPr>
          <w:color w:val="auto"/>
        </w:rPr>
      </w:pPr>
      <w:r w:rsidRPr="00884054">
        <w:rPr>
          <w:color w:val="auto"/>
        </w:rPr>
        <w:t>f) údaje o splnění požadavků dotčených orgánů a požadavků vyplívajících z jiných právních předpisů</w:t>
      </w:r>
      <w:r w:rsidR="00AB4228" w:rsidRPr="00884054">
        <w:rPr>
          <w:color w:val="auto"/>
        </w:rPr>
        <w:t>,</w:t>
      </w:r>
    </w:p>
    <w:p w:rsidR="00E3299D" w:rsidRPr="00884054" w:rsidRDefault="004F4A03" w:rsidP="00884054">
      <w:pPr>
        <w:keepNext/>
        <w:keepLines/>
        <w:widowControl w:val="0"/>
      </w:pPr>
      <w:r w:rsidRPr="00884054">
        <w:t xml:space="preserve">Stanoviska dotčených orgánů státní správy, veřejné a dopravní infrastruktury, popř. vyjádření účastníků řízení – viz část E. Dokladová část. </w:t>
      </w:r>
      <w:r w:rsidR="001F7A21" w:rsidRPr="00884054">
        <w:t xml:space="preserve"> </w:t>
      </w:r>
      <w:r w:rsidR="00E3299D" w:rsidRPr="00884054">
        <w:t>Dokladová část je nedílnou součástí projektové dokumentace, zhotovitel je povinen se s ní seznámit, a řídit se při realizaci stavby závěry a podmínkami jednotlivých vyjádření.</w:t>
      </w:r>
    </w:p>
    <w:p w:rsidR="00F248BD" w:rsidRPr="00884054" w:rsidRDefault="00F248BD" w:rsidP="00884054">
      <w:pPr>
        <w:pStyle w:val="Nadpis3"/>
        <w:rPr>
          <w:color w:val="auto"/>
        </w:rPr>
      </w:pPr>
      <w:r w:rsidRPr="00884054">
        <w:rPr>
          <w:color w:val="auto"/>
        </w:rPr>
        <w:t>g) seznam výjimek a úlevových řešení</w:t>
      </w:r>
      <w:r w:rsidR="00AB4228" w:rsidRPr="00884054">
        <w:rPr>
          <w:color w:val="auto"/>
        </w:rPr>
        <w:t>,</w:t>
      </w:r>
    </w:p>
    <w:p w:rsidR="00DD506D" w:rsidRPr="00884054" w:rsidRDefault="00376271" w:rsidP="00884054">
      <w:pPr>
        <w:keepNext/>
        <w:keepLines/>
      </w:pPr>
      <w:r w:rsidRPr="00884054">
        <w:t xml:space="preserve">Nejsou. </w:t>
      </w:r>
    </w:p>
    <w:p w:rsidR="00A14407" w:rsidRPr="00884054" w:rsidRDefault="00A14407" w:rsidP="00884054">
      <w:pPr>
        <w:pStyle w:val="Nadpis3"/>
        <w:rPr>
          <w:color w:val="auto"/>
        </w:rPr>
      </w:pPr>
    </w:p>
    <w:p w:rsidR="00A14407" w:rsidRPr="00884054" w:rsidRDefault="00A14407" w:rsidP="00884054">
      <w:pPr>
        <w:pStyle w:val="Nadpis3"/>
        <w:rPr>
          <w:color w:val="auto"/>
        </w:rPr>
      </w:pPr>
    </w:p>
    <w:p w:rsidR="00A14407" w:rsidRDefault="00A14407" w:rsidP="00884054">
      <w:pPr>
        <w:pStyle w:val="Nadpis3"/>
        <w:rPr>
          <w:color w:val="auto"/>
        </w:rPr>
      </w:pPr>
    </w:p>
    <w:p w:rsidR="00884054" w:rsidRPr="00884054" w:rsidRDefault="00884054" w:rsidP="00884054"/>
    <w:p w:rsidR="00F248BD" w:rsidRPr="00884054" w:rsidRDefault="00F248BD" w:rsidP="00884054">
      <w:pPr>
        <w:pStyle w:val="Nadpis3"/>
        <w:rPr>
          <w:color w:val="auto"/>
        </w:rPr>
      </w:pPr>
      <w:r w:rsidRPr="00884054">
        <w:rPr>
          <w:color w:val="auto"/>
        </w:rPr>
        <w:lastRenderedPageBreak/>
        <w:t>h) navrhované kapacity stavby (zastavěná plocha, obestavěný prostor, užitná plocha, počet funkčních jednotek a jejich velikosti, počet uživatelů / pracovníků apod.)</w:t>
      </w:r>
      <w:r w:rsidR="00AB4228" w:rsidRPr="00884054">
        <w:rPr>
          <w:color w:val="auto"/>
        </w:rPr>
        <w:t>,</w:t>
      </w:r>
    </w:p>
    <w:p w:rsidR="002B55D6" w:rsidRPr="00884054" w:rsidRDefault="002B55D6" w:rsidP="00884054">
      <w:pPr>
        <w:keepNext/>
        <w:keepLines/>
        <w:spacing w:after="160" w:line="259" w:lineRule="auto"/>
        <w:contextualSpacing w:val="0"/>
        <w:jc w:val="left"/>
        <w:rPr>
          <w:i/>
        </w:rPr>
      </w:pPr>
      <w:r w:rsidRPr="00884054">
        <w:rPr>
          <w:i/>
        </w:rPr>
        <w:t>Pozemní stavební objekty:</w:t>
      </w:r>
    </w:p>
    <w:p w:rsidR="002B55D6" w:rsidRPr="00884054" w:rsidRDefault="002B55D6" w:rsidP="00884054">
      <w:pPr>
        <w:keepNext/>
        <w:keepLines/>
        <w:spacing w:after="0" w:line="259" w:lineRule="auto"/>
        <w:contextualSpacing w:val="0"/>
        <w:jc w:val="left"/>
      </w:pPr>
      <w:r w:rsidRPr="00884054">
        <w:t xml:space="preserve">SO 01 </w:t>
      </w:r>
      <w:r w:rsidR="00496D3C" w:rsidRPr="00884054">
        <w:t>Stavební úpravy objektu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1701"/>
      </w:tblGrid>
      <w:tr w:rsidR="002B55D6" w:rsidRPr="00884054" w:rsidTr="00584BAE">
        <w:tc>
          <w:tcPr>
            <w:tcW w:w="6062" w:type="dxa"/>
            <w:shd w:val="clear" w:color="auto" w:fill="C6D9F1"/>
          </w:tcPr>
          <w:p w:rsidR="002B55D6" w:rsidRPr="00884054" w:rsidRDefault="002B55D6" w:rsidP="00884054">
            <w:pPr>
              <w:keepNext/>
              <w:keepLines/>
              <w:rPr>
                <w:rFonts w:cs="Arial"/>
              </w:rPr>
            </w:pPr>
            <w:r w:rsidRPr="00884054">
              <w:rPr>
                <w:rFonts w:cs="Arial"/>
              </w:rPr>
              <w:t>Zastavěná plocha</w:t>
            </w:r>
          </w:p>
        </w:tc>
        <w:tc>
          <w:tcPr>
            <w:tcW w:w="1701" w:type="dxa"/>
          </w:tcPr>
          <w:p w:rsidR="002B55D6" w:rsidRPr="00884054" w:rsidRDefault="00496D3C" w:rsidP="00884054">
            <w:pPr>
              <w:keepNext/>
              <w:keepLines/>
              <w:jc w:val="center"/>
              <w:rPr>
                <w:rFonts w:cs="Arial"/>
              </w:rPr>
            </w:pPr>
            <w:r w:rsidRPr="00884054">
              <w:rPr>
                <w:rFonts w:cs="Arial"/>
              </w:rPr>
              <w:t>841</w:t>
            </w:r>
            <w:r w:rsidR="002B55D6" w:rsidRPr="00884054">
              <w:rPr>
                <w:rFonts w:cs="Arial"/>
              </w:rPr>
              <w:t xml:space="preserve"> m</w:t>
            </w:r>
            <w:r w:rsidR="002B55D6" w:rsidRPr="00884054">
              <w:rPr>
                <w:rFonts w:cs="Arial"/>
                <w:vertAlign w:val="superscript"/>
              </w:rPr>
              <w:t>2</w:t>
            </w:r>
          </w:p>
        </w:tc>
      </w:tr>
      <w:tr w:rsidR="002B55D6" w:rsidRPr="00884054" w:rsidTr="00584BAE">
        <w:tc>
          <w:tcPr>
            <w:tcW w:w="6062" w:type="dxa"/>
            <w:shd w:val="clear" w:color="auto" w:fill="C6D9F1"/>
          </w:tcPr>
          <w:p w:rsidR="002B55D6" w:rsidRPr="00884054" w:rsidRDefault="002B55D6" w:rsidP="00884054">
            <w:pPr>
              <w:keepNext/>
              <w:keepLines/>
              <w:rPr>
                <w:rFonts w:cs="Arial"/>
              </w:rPr>
            </w:pPr>
            <w:r w:rsidRPr="00884054">
              <w:rPr>
                <w:rFonts w:cs="Arial"/>
              </w:rPr>
              <w:t>Obestavěný prostor</w:t>
            </w:r>
          </w:p>
        </w:tc>
        <w:tc>
          <w:tcPr>
            <w:tcW w:w="1701" w:type="dxa"/>
          </w:tcPr>
          <w:p w:rsidR="002B55D6" w:rsidRPr="00884054" w:rsidRDefault="00496D3C" w:rsidP="00884054">
            <w:pPr>
              <w:keepNext/>
              <w:keepLines/>
              <w:jc w:val="center"/>
              <w:rPr>
                <w:rFonts w:cs="Arial"/>
              </w:rPr>
            </w:pPr>
            <w:r w:rsidRPr="00884054">
              <w:rPr>
                <w:rFonts w:cs="Arial"/>
              </w:rPr>
              <w:t>10.607</w:t>
            </w:r>
            <w:r w:rsidR="002B55D6" w:rsidRPr="00884054">
              <w:rPr>
                <w:rFonts w:cs="Arial"/>
              </w:rPr>
              <w:t xml:space="preserve"> m</w:t>
            </w:r>
            <w:r w:rsidR="002B55D6" w:rsidRPr="00884054">
              <w:rPr>
                <w:rFonts w:cs="Arial"/>
                <w:vertAlign w:val="superscript"/>
              </w:rPr>
              <w:t>3</w:t>
            </w:r>
          </w:p>
        </w:tc>
      </w:tr>
    </w:tbl>
    <w:p w:rsidR="00E61EA5" w:rsidRPr="00884054" w:rsidRDefault="0022779F" w:rsidP="00884054">
      <w:pPr>
        <w:pStyle w:val="Nadpis3"/>
        <w:rPr>
          <w:rFonts w:cs="Arial"/>
          <w:color w:val="auto"/>
          <w:szCs w:val="22"/>
        </w:rPr>
      </w:pPr>
      <w:r w:rsidRPr="00884054">
        <w:rPr>
          <w:rFonts w:cs="Arial"/>
          <w:color w:val="auto"/>
          <w:szCs w:val="22"/>
        </w:rPr>
        <w:t>i) základní bilance stavby (potřeby a spotřeby médií a hmot, hospodaření s dešťovou vodou, celkové produktové množství a druhy odpadů a emisí, třída energetické náročnosti budovy apod.),</w:t>
      </w:r>
    </w:p>
    <w:p w:rsidR="0003240C" w:rsidRPr="00884054" w:rsidRDefault="0003240C" w:rsidP="00884054">
      <w:pPr>
        <w:keepNext/>
        <w:keepLines/>
        <w:widowControl w:val="0"/>
        <w:spacing w:after="0" w:line="240" w:lineRule="auto"/>
        <w:contextualSpacing w:val="0"/>
        <w:jc w:val="left"/>
        <w:rPr>
          <w:rFonts w:cs="Arial"/>
          <w:b/>
          <w:sz w:val="10"/>
          <w:szCs w:val="10"/>
          <w:u w:val="single"/>
        </w:rPr>
      </w:pPr>
    </w:p>
    <w:p w:rsidR="0022779F" w:rsidRPr="00884054" w:rsidRDefault="0022779F" w:rsidP="00884054">
      <w:pPr>
        <w:keepNext/>
        <w:keepLines/>
        <w:widowControl w:val="0"/>
        <w:numPr>
          <w:ilvl w:val="0"/>
          <w:numId w:val="9"/>
        </w:numPr>
        <w:tabs>
          <w:tab w:val="num" w:pos="284"/>
        </w:tabs>
        <w:spacing w:after="0" w:line="240" w:lineRule="auto"/>
        <w:ind w:left="0" w:firstLine="0"/>
        <w:contextualSpacing w:val="0"/>
        <w:jc w:val="left"/>
        <w:rPr>
          <w:rFonts w:cs="Arial"/>
          <w:b/>
          <w:u w:val="single"/>
        </w:rPr>
      </w:pPr>
      <w:r w:rsidRPr="00884054">
        <w:rPr>
          <w:rFonts w:cs="Arial"/>
          <w:b/>
          <w:u w:val="single"/>
        </w:rPr>
        <w:t>Bilance elektrické energie</w:t>
      </w:r>
    </w:p>
    <w:p w:rsidR="00695DAE" w:rsidRPr="00884054" w:rsidRDefault="00695DAE" w:rsidP="00884054">
      <w:pPr>
        <w:keepNext/>
        <w:keepLines/>
        <w:widowControl w:val="0"/>
        <w:tabs>
          <w:tab w:val="left" w:pos="284"/>
        </w:tabs>
        <w:spacing w:after="0" w:line="240" w:lineRule="auto"/>
        <w:contextualSpacing w:val="0"/>
        <w:jc w:val="left"/>
        <w:rPr>
          <w:rFonts w:cs="Arial"/>
          <w:b/>
          <w:sz w:val="10"/>
          <w:szCs w:val="10"/>
          <w:u w:val="single"/>
        </w:rPr>
      </w:pPr>
    </w:p>
    <w:p w:rsidR="00695DAE" w:rsidRPr="00884054" w:rsidRDefault="00695DAE" w:rsidP="00884054">
      <w:pPr>
        <w:keepNext/>
        <w:keepLines/>
        <w:widowControl w:val="0"/>
        <w:tabs>
          <w:tab w:val="left" w:pos="284"/>
        </w:tabs>
        <w:spacing w:after="0" w:line="240" w:lineRule="auto"/>
        <w:contextualSpacing w:val="0"/>
        <w:jc w:val="left"/>
        <w:rPr>
          <w:rFonts w:cs="Arial"/>
        </w:rPr>
      </w:pPr>
      <w:r w:rsidRPr="00884054">
        <w:rPr>
          <w:rFonts w:cs="Arial"/>
        </w:rPr>
        <w:t>Osvětlení</w:t>
      </w:r>
      <w:r w:rsidRPr="00884054">
        <w:rPr>
          <w:rFonts w:cs="Arial"/>
        </w:rPr>
        <w:tab/>
      </w:r>
      <w:r w:rsidRPr="00884054">
        <w:rPr>
          <w:rFonts w:cs="Arial"/>
        </w:rPr>
        <w:tab/>
      </w:r>
      <w:r w:rsidRPr="00884054">
        <w:rPr>
          <w:rFonts w:cs="Arial"/>
        </w:rPr>
        <w:tab/>
        <w:t>… 14 kW</w:t>
      </w:r>
    </w:p>
    <w:p w:rsidR="00695DAE" w:rsidRPr="00884054" w:rsidRDefault="00695DAE" w:rsidP="00884054">
      <w:pPr>
        <w:keepNext/>
        <w:keepLines/>
        <w:widowControl w:val="0"/>
        <w:tabs>
          <w:tab w:val="left" w:pos="284"/>
        </w:tabs>
        <w:spacing w:after="0" w:line="240" w:lineRule="auto"/>
        <w:contextualSpacing w:val="0"/>
        <w:jc w:val="left"/>
        <w:rPr>
          <w:rFonts w:cs="Arial"/>
        </w:rPr>
      </w:pPr>
      <w:r w:rsidRPr="00884054">
        <w:rPr>
          <w:rFonts w:cs="Arial"/>
        </w:rPr>
        <w:t>VZT a klimatizace</w:t>
      </w:r>
      <w:r w:rsidRPr="00884054">
        <w:rPr>
          <w:rFonts w:cs="Arial"/>
        </w:rPr>
        <w:tab/>
      </w:r>
      <w:r w:rsidRPr="00884054">
        <w:rPr>
          <w:rFonts w:cs="Arial"/>
        </w:rPr>
        <w:tab/>
        <w:t>… 5 kW</w:t>
      </w:r>
      <w:r w:rsidRPr="00884054">
        <w:rPr>
          <w:rFonts w:cs="Arial"/>
        </w:rPr>
        <w:tab/>
      </w:r>
    </w:p>
    <w:p w:rsidR="00695DAE" w:rsidRPr="00884054" w:rsidRDefault="00695DAE" w:rsidP="00884054">
      <w:pPr>
        <w:keepNext/>
        <w:keepLines/>
        <w:widowControl w:val="0"/>
        <w:tabs>
          <w:tab w:val="left" w:pos="284"/>
        </w:tabs>
        <w:spacing w:after="0" w:line="240" w:lineRule="auto"/>
        <w:contextualSpacing w:val="0"/>
        <w:jc w:val="left"/>
        <w:rPr>
          <w:rFonts w:cs="Arial"/>
        </w:rPr>
      </w:pPr>
      <w:r w:rsidRPr="00884054">
        <w:rPr>
          <w:rFonts w:cs="Arial"/>
        </w:rPr>
        <w:t xml:space="preserve">Ostatní spotřebiče </w:t>
      </w:r>
      <w:r w:rsidRPr="00884054">
        <w:rPr>
          <w:rFonts w:cs="Arial"/>
        </w:rPr>
        <w:tab/>
      </w:r>
      <w:r w:rsidRPr="00884054">
        <w:rPr>
          <w:rFonts w:cs="Arial"/>
        </w:rPr>
        <w:tab/>
        <w:t>… 16 + 51 = 67 kW</w:t>
      </w:r>
    </w:p>
    <w:p w:rsidR="0022779F" w:rsidRPr="00884054" w:rsidRDefault="0022779F" w:rsidP="00884054">
      <w:pPr>
        <w:keepNext/>
        <w:keepLines/>
        <w:rPr>
          <w:rFonts w:cs="Arial"/>
          <w:b/>
          <w:bCs/>
          <w:i/>
          <w:strike/>
          <w:u w:val="single"/>
        </w:rPr>
      </w:pPr>
    </w:p>
    <w:p w:rsidR="0022779F" w:rsidRPr="00884054" w:rsidRDefault="0022779F" w:rsidP="00884054">
      <w:pPr>
        <w:keepNext/>
        <w:keepLines/>
        <w:rPr>
          <w:rFonts w:cs="Arial"/>
          <w:strike/>
          <w:u w:val="single"/>
        </w:rPr>
      </w:pPr>
    </w:p>
    <w:p w:rsidR="00657CEF" w:rsidRPr="00884054" w:rsidRDefault="0022779F" w:rsidP="00884054">
      <w:pPr>
        <w:keepNext/>
        <w:keepLines/>
        <w:widowControl w:val="0"/>
        <w:numPr>
          <w:ilvl w:val="0"/>
          <w:numId w:val="9"/>
        </w:numPr>
        <w:tabs>
          <w:tab w:val="num" w:pos="284"/>
        </w:tabs>
        <w:spacing w:after="0" w:line="240" w:lineRule="auto"/>
        <w:ind w:left="0" w:firstLine="0"/>
        <w:contextualSpacing w:val="0"/>
        <w:jc w:val="left"/>
        <w:rPr>
          <w:rFonts w:cs="Arial"/>
          <w:b/>
          <w:u w:val="single"/>
        </w:rPr>
      </w:pPr>
      <w:r w:rsidRPr="00884054">
        <w:rPr>
          <w:rFonts w:cs="Arial"/>
          <w:b/>
          <w:u w:val="single"/>
        </w:rPr>
        <w:t>Bilance maximální spotřeby zemního plynu</w:t>
      </w:r>
    </w:p>
    <w:p w:rsidR="006E1D2D" w:rsidRPr="00884054" w:rsidRDefault="006E1D2D" w:rsidP="00884054">
      <w:pPr>
        <w:keepNext/>
        <w:keepLines/>
        <w:widowControl w:val="0"/>
        <w:spacing w:after="0" w:line="240" w:lineRule="auto"/>
        <w:contextualSpacing w:val="0"/>
        <w:jc w:val="left"/>
        <w:rPr>
          <w:rFonts w:cs="Arial"/>
          <w:b/>
          <w:sz w:val="10"/>
          <w:szCs w:val="10"/>
          <w:u w:val="single"/>
        </w:rPr>
      </w:pPr>
    </w:p>
    <w:p w:rsidR="00657CEF" w:rsidRPr="00884054" w:rsidRDefault="00657CEF" w:rsidP="00884054">
      <w:pPr>
        <w:pStyle w:val="Default"/>
        <w:keepNext/>
        <w:keepLines/>
        <w:jc w:val="both"/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Maximální celková hodinová spotřeba plynu:</w:t>
      </w:r>
      <w:r w:rsidRPr="00884054">
        <w:rPr>
          <w:rFonts w:ascii="Arial" w:hAnsi="Arial" w:cs="Arial"/>
          <w:color w:val="auto"/>
          <w:sz w:val="22"/>
          <w:szCs w:val="22"/>
        </w:rPr>
        <w:tab/>
      </w:r>
      <w:r w:rsidRPr="00884054">
        <w:rPr>
          <w:rFonts w:ascii="Arial" w:hAnsi="Arial" w:cs="Arial"/>
          <w:color w:val="auto"/>
          <w:sz w:val="22"/>
          <w:szCs w:val="22"/>
        </w:rPr>
        <w:tab/>
        <w:t xml:space="preserve">9,0 m3/hod.  </w:t>
      </w:r>
    </w:p>
    <w:p w:rsidR="0003240C" w:rsidRPr="00884054" w:rsidRDefault="00657CEF" w:rsidP="00884054">
      <w:pPr>
        <w:pStyle w:val="Default"/>
        <w:keepNext/>
        <w:keepLines/>
        <w:jc w:val="both"/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Celková předpokládaná roční potřeba paliva:</w:t>
      </w:r>
      <w:r w:rsidRPr="00884054">
        <w:rPr>
          <w:rFonts w:ascii="Arial" w:hAnsi="Arial" w:cs="Arial"/>
          <w:color w:val="auto"/>
          <w:sz w:val="22"/>
          <w:szCs w:val="22"/>
        </w:rPr>
        <w:tab/>
      </w:r>
      <w:r w:rsidRPr="00884054">
        <w:rPr>
          <w:rFonts w:ascii="Arial" w:hAnsi="Arial" w:cs="Arial"/>
          <w:color w:val="auto"/>
          <w:sz w:val="22"/>
          <w:szCs w:val="22"/>
        </w:rPr>
        <w:tab/>
        <w:t>19 710 m3/rok.</w:t>
      </w:r>
    </w:p>
    <w:p w:rsidR="00695DAE" w:rsidRPr="00884054" w:rsidRDefault="00695DAE" w:rsidP="00884054">
      <w:pPr>
        <w:keepNext/>
        <w:keepLines/>
        <w:rPr>
          <w:rFonts w:cs="Arial"/>
          <w:i/>
          <w:strike/>
        </w:rPr>
      </w:pPr>
    </w:p>
    <w:p w:rsidR="0022779F" w:rsidRPr="00884054" w:rsidRDefault="0022779F" w:rsidP="00884054">
      <w:pPr>
        <w:pStyle w:val="Nzev"/>
        <w:keepNext/>
        <w:keepLines/>
        <w:widowControl w:val="0"/>
        <w:numPr>
          <w:ilvl w:val="0"/>
          <w:numId w:val="14"/>
        </w:numPr>
        <w:tabs>
          <w:tab w:val="left" w:pos="284"/>
        </w:tabs>
        <w:ind w:hanging="720"/>
        <w:jc w:val="left"/>
        <w:rPr>
          <w:sz w:val="22"/>
          <w:szCs w:val="22"/>
          <w:u w:val="single"/>
        </w:rPr>
      </w:pPr>
      <w:r w:rsidRPr="00884054">
        <w:rPr>
          <w:sz w:val="22"/>
          <w:szCs w:val="22"/>
          <w:u w:val="single"/>
        </w:rPr>
        <w:t>Bilance potřeby pitné vody:</w:t>
      </w:r>
    </w:p>
    <w:p w:rsidR="0022779F" w:rsidRPr="00884054" w:rsidRDefault="0022779F" w:rsidP="00884054">
      <w:pPr>
        <w:keepNext/>
        <w:keepLines/>
        <w:rPr>
          <w:rFonts w:cs="Arial"/>
          <w:strike/>
        </w:rPr>
      </w:pPr>
    </w:p>
    <w:p w:rsidR="00657CEF" w:rsidRPr="00884054" w:rsidRDefault="00657CEF" w:rsidP="00884054">
      <w:pPr>
        <w:pStyle w:val="Default"/>
        <w:keepNext/>
        <w:keepLines/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V objektu se předpokládá:</w:t>
      </w:r>
    </w:p>
    <w:p w:rsidR="00657CEF" w:rsidRPr="00884054" w:rsidRDefault="00657CEF" w:rsidP="00884054">
      <w:pPr>
        <w:pStyle w:val="Default"/>
        <w:keepNext/>
        <w:keepLines/>
        <w:numPr>
          <w:ilvl w:val="0"/>
          <w:numId w:val="25"/>
        </w:numPr>
        <w:tabs>
          <w:tab w:val="left" w:pos="709"/>
          <w:tab w:val="right" w:leader="dot" w:pos="9214"/>
        </w:tabs>
        <w:ind w:left="709"/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 xml:space="preserve">jednosměnný provoz </w:t>
      </w:r>
      <w:r w:rsidRPr="00884054">
        <w:rPr>
          <w:rFonts w:ascii="Arial" w:hAnsi="Arial" w:cs="Arial"/>
          <w:color w:val="auto"/>
          <w:sz w:val="22"/>
          <w:szCs w:val="22"/>
        </w:rPr>
        <w:tab/>
        <w:t xml:space="preserve">25 osob </w:t>
      </w:r>
    </w:p>
    <w:p w:rsidR="00657CEF" w:rsidRPr="00884054" w:rsidRDefault="00657CEF" w:rsidP="00884054">
      <w:pPr>
        <w:pStyle w:val="Default"/>
        <w:keepNext/>
        <w:keepLines/>
        <w:numPr>
          <w:ilvl w:val="0"/>
          <w:numId w:val="25"/>
        </w:numPr>
        <w:tabs>
          <w:tab w:val="left" w:pos="709"/>
          <w:tab w:val="right" w:leader="dot" w:pos="9214"/>
          <w:tab w:val="right" w:leader="dot" w:pos="9356"/>
        </w:tabs>
        <w:ind w:left="709"/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 xml:space="preserve">čtyř směnný provoz  </w:t>
      </w:r>
      <w:r w:rsidRPr="00884054">
        <w:rPr>
          <w:rFonts w:ascii="Arial" w:hAnsi="Arial" w:cs="Arial"/>
          <w:color w:val="auto"/>
          <w:sz w:val="22"/>
          <w:szCs w:val="22"/>
        </w:rPr>
        <w:tab/>
        <w:t>21 osob</w:t>
      </w:r>
    </w:p>
    <w:p w:rsidR="00657CEF" w:rsidRPr="00884054" w:rsidRDefault="00657CEF" w:rsidP="00884054">
      <w:pPr>
        <w:pStyle w:val="Default"/>
        <w:keepNext/>
        <w:keepLines/>
        <w:numPr>
          <w:ilvl w:val="0"/>
          <w:numId w:val="25"/>
        </w:numPr>
        <w:tabs>
          <w:tab w:val="left" w:pos="709"/>
          <w:tab w:val="right" w:leader="dot" w:pos="9214"/>
        </w:tabs>
        <w:ind w:left="709"/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celkový počet osob ve všech směnách</w:t>
      </w:r>
      <w:r w:rsidRPr="00884054">
        <w:rPr>
          <w:rFonts w:ascii="Arial" w:hAnsi="Arial" w:cs="Arial"/>
          <w:color w:val="auto"/>
          <w:sz w:val="22"/>
          <w:szCs w:val="22"/>
        </w:rPr>
        <w:tab/>
        <w:t>109 osob</w:t>
      </w:r>
    </w:p>
    <w:p w:rsidR="00657CEF" w:rsidRPr="00884054" w:rsidRDefault="00657CEF" w:rsidP="00884054">
      <w:pPr>
        <w:pStyle w:val="Default"/>
        <w:keepNext/>
        <w:keepLines/>
        <w:rPr>
          <w:rFonts w:ascii="Arial" w:hAnsi="Arial" w:cs="Arial"/>
          <w:color w:val="auto"/>
          <w:sz w:val="22"/>
          <w:szCs w:val="22"/>
        </w:rPr>
      </w:pPr>
    </w:p>
    <w:p w:rsidR="00657CEF" w:rsidRPr="00884054" w:rsidRDefault="00657CEF" w:rsidP="00884054">
      <w:pPr>
        <w:pStyle w:val="Default"/>
        <w:keepNext/>
        <w:keepLines/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 xml:space="preserve">Dle přílohy č.12 vyhlášky č. 12/2011 Sb., : </w:t>
      </w:r>
    </w:p>
    <w:p w:rsidR="00657CEF" w:rsidRPr="00884054" w:rsidRDefault="00657CEF" w:rsidP="00884054">
      <w:pPr>
        <w:pStyle w:val="Default"/>
        <w:keepNext/>
        <w:keepLines/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Kancelářské budovy (bez stravování)</w:t>
      </w:r>
    </w:p>
    <w:p w:rsidR="00657CEF" w:rsidRPr="00884054" w:rsidRDefault="00657CEF" w:rsidP="00884054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(6. WC, umyvadla a tekoucí teplá voda s možností sprchování)</w:t>
      </w:r>
      <w:r w:rsidRPr="00884054">
        <w:rPr>
          <w:rFonts w:ascii="Arial" w:hAnsi="Arial" w:cs="Arial"/>
          <w:color w:val="auto"/>
          <w:sz w:val="22"/>
          <w:szCs w:val="22"/>
        </w:rPr>
        <w:tab/>
        <w:t>18 m3/rok</w:t>
      </w:r>
    </w:p>
    <w:p w:rsidR="00657CEF" w:rsidRPr="00884054" w:rsidRDefault="00657CEF" w:rsidP="00884054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color w:val="auto"/>
          <w:sz w:val="22"/>
          <w:szCs w:val="22"/>
        </w:rPr>
      </w:pPr>
    </w:p>
    <w:p w:rsidR="00657CEF" w:rsidRPr="00884054" w:rsidRDefault="00657CEF" w:rsidP="00884054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 xml:space="preserve">109 osob po 72 l/os.den  </w:t>
      </w:r>
      <w:r w:rsidRPr="00884054">
        <w:rPr>
          <w:rFonts w:ascii="Arial" w:hAnsi="Arial" w:cs="Arial"/>
          <w:color w:val="auto"/>
          <w:sz w:val="22"/>
          <w:szCs w:val="22"/>
        </w:rPr>
        <w:tab/>
        <w:t>109 x 72 l/den</w:t>
      </w:r>
    </w:p>
    <w:p w:rsidR="00657CEF" w:rsidRPr="00884054" w:rsidRDefault="00657CEF" w:rsidP="00884054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b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Průměrná potřeba vody celkem</w:t>
      </w:r>
      <w:r w:rsidRPr="00884054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884054">
        <w:rPr>
          <w:rFonts w:ascii="Arial" w:hAnsi="Arial" w:cs="Arial"/>
          <w:color w:val="auto"/>
          <w:sz w:val="22"/>
          <w:szCs w:val="22"/>
        </w:rPr>
        <w:t>Qp</w:t>
      </w:r>
      <w:proofErr w:type="spellEnd"/>
      <w:r w:rsidRPr="00884054">
        <w:rPr>
          <w:rFonts w:ascii="Arial" w:hAnsi="Arial" w:cs="Arial"/>
          <w:color w:val="auto"/>
          <w:sz w:val="22"/>
          <w:szCs w:val="22"/>
        </w:rPr>
        <w:t xml:space="preserve"> = </w:t>
      </w:r>
      <w:r w:rsidRPr="00884054">
        <w:rPr>
          <w:rFonts w:ascii="Arial" w:hAnsi="Arial" w:cs="Arial"/>
          <w:b/>
          <w:color w:val="auto"/>
          <w:sz w:val="22"/>
          <w:szCs w:val="22"/>
        </w:rPr>
        <w:t>7 848 l/den</w:t>
      </w:r>
    </w:p>
    <w:p w:rsidR="00657CEF" w:rsidRPr="00884054" w:rsidRDefault="00657CEF" w:rsidP="00884054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b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Maximální denní potřeba</w:t>
      </w:r>
      <w:r w:rsidRPr="00884054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884054">
        <w:rPr>
          <w:rFonts w:ascii="Arial" w:hAnsi="Arial" w:cs="Arial"/>
          <w:color w:val="auto"/>
          <w:sz w:val="22"/>
          <w:szCs w:val="22"/>
        </w:rPr>
        <w:t>Qmax</w:t>
      </w:r>
      <w:proofErr w:type="spellEnd"/>
      <w:r w:rsidRPr="00884054">
        <w:rPr>
          <w:rFonts w:ascii="Arial" w:hAnsi="Arial" w:cs="Arial"/>
          <w:color w:val="auto"/>
          <w:sz w:val="22"/>
          <w:szCs w:val="22"/>
        </w:rPr>
        <w:t xml:space="preserve"> = 7,85x1,5 = </w:t>
      </w:r>
      <w:r w:rsidRPr="00884054">
        <w:rPr>
          <w:rFonts w:ascii="Arial" w:hAnsi="Arial" w:cs="Arial"/>
          <w:b/>
          <w:color w:val="auto"/>
          <w:sz w:val="22"/>
          <w:szCs w:val="22"/>
        </w:rPr>
        <w:t>11,78 m3/den</w:t>
      </w:r>
    </w:p>
    <w:p w:rsidR="00657CEF" w:rsidRPr="00884054" w:rsidRDefault="00657CEF" w:rsidP="00884054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b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Maximální hodinová potřeba vody</w:t>
      </w:r>
      <w:r w:rsidRPr="00884054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884054">
        <w:rPr>
          <w:rFonts w:ascii="Arial" w:hAnsi="Arial" w:cs="Arial"/>
          <w:color w:val="auto"/>
          <w:sz w:val="22"/>
          <w:szCs w:val="22"/>
        </w:rPr>
        <w:t>Qh</w:t>
      </w:r>
      <w:proofErr w:type="spellEnd"/>
      <w:r w:rsidRPr="00884054">
        <w:rPr>
          <w:rFonts w:ascii="Arial" w:hAnsi="Arial" w:cs="Arial"/>
          <w:color w:val="auto"/>
          <w:sz w:val="22"/>
          <w:szCs w:val="22"/>
        </w:rPr>
        <w:t xml:space="preserve"> = 11,78x1,8/24 = </w:t>
      </w:r>
      <w:r w:rsidRPr="00884054">
        <w:rPr>
          <w:rFonts w:ascii="Arial" w:hAnsi="Arial" w:cs="Arial"/>
          <w:b/>
          <w:color w:val="auto"/>
          <w:sz w:val="22"/>
          <w:szCs w:val="22"/>
        </w:rPr>
        <w:t>0,8835 m3/h</w:t>
      </w:r>
    </w:p>
    <w:p w:rsidR="00657CEF" w:rsidRPr="00884054" w:rsidRDefault="00657CEF" w:rsidP="00884054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b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Výpočtový průtok dle ČSN 75 5455</w:t>
      </w:r>
      <w:r w:rsidRPr="00884054">
        <w:rPr>
          <w:rFonts w:ascii="Arial" w:hAnsi="Arial" w:cs="Arial"/>
          <w:color w:val="auto"/>
          <w:sz w:val="22"/>
          <w:szCs w:val="22"/>
        </w:rPr>
        <w:tab/>
        <w:t xml:space="preserve">QD = </w:t>
      </w:r>
      <w:r w:rsidRPr="00884054">
        <w:rPr>
          <w:rFonts w:ascii="Arial" w:hAnsi="Arial" w:cs="Arial"/>
          <w:b/>
          <w:color w:val="auto"/>
          <w:sz w:val="22"/>
          <w:szCs w:val="22"/>
        </w:rPr>
        <w:t>1,62 l/s</w:t>
      </w:r>
    </w:p>
    <w:p w:rsidR="00657CEF" w:rsidRPr="00884054" w:rsidRDefault="00657CEF" w:rsidP="00884054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Potřeba požární vody</w:t>
      </w:r>
      <w:r w:rsidRPr="00884054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884054">
        <w:rPr>
          <w:rFonts w:ascii="Arial" w:hAnsi="Arial" w:cs="Arial"/>
          <w:color w:val="auto"/>
          <w:sz w:val="22"/>
          <w:szCs w:val="22"/>
        </w:rPr>
        <w:t>Qpoz</w:t>
      </w:r>
      <w:proofErr w:type="spellEnd"/>
      <w:r w:rsidRPr="00884054">
        <w:rPr>
          <w:rFonts w:ascii="Arial" w:hAnsi="Arial" w:cs="Arial"/>
          <w:color w:val="auto"/>
          <w:sz w:val="22"/>
          <w:szCs w:val="22"/>
        </w:rPr>
        <w:t xml:space="preserve"> = </w:t>
      </w:r>
      <w:r w:rsidRPr="00884054">
        <w:rPr>
          <w:rFonts w:ascii="Arial" w:hAnsi="Arial" w:cs="Arial"/>
          <w:b/>
          <w:color w:val="auto"/>
          <w:sz w:val="22"/>
          <w:szCs w:val="22"/>
        </w:rPr>
        <w:t>0,6 l/s</w:t>
      </w:r>
    </w:p>
    <w:p w:rsidR="00657CEF" w:rsidRPr="00884054" w:rsidRDefault="00657CEF" w:rsidP="00884054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color w:val="auto"/>
          <w:sz w:val="22"/>
          <w:szCs w:val="22"/>
          <w:u w:val="single"/>
        </w:rPr>
      </w:pPr>
      <w:r w:rsidRPr="00884054">
        <w:rPr>
          <w:rFonts w:ascii="Arial" w:hAnsi="Arial" w:cs="Arial"/>
          <w:color w:val="auto"/>
          <w:sz w:val="22"/>
          <w:szCs w:val="22"/>
        </w:rPr>
        <w:t xml:space="preserve">Roční potřeba vody </w:t>
      </w:r>
      <w:r w:rsidRPr="00884054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884054">
        <w:rPr>
          <w:rFonts w:ascii="Arial" w:hAnsi="Arial" w:cs="Arial"/>
          <w:color w:val="auto"/>
          <w:sz w:val="22"/>
          <w:szCs w:val="22"/>
        </w:rPr>
        <w:t>Qrok</w:t>
      </w:r>
      <w:proofErr w:type="spellEnd"/>
      <w:r w:rsidRPr="00884054">
        <w:rPr>
          <w:rFonts w:ascii="Arial" w:hAnsi="Arial" w:cs="Arial"/>
          <w:color w:val="auto"/>
          <w:sz w:val="22"/>
          <w:szCs w:val="22"/>
        </w:rPr>
        <w:t xml:space="preserve"> =  </w:t>
      </w:r>
      <w:r w:rsidRPr="00884054">
        <w:rPr>
          <w:rFonts w:ascii="Arial" w:hAnsi="Arial" w:cs="Arial"/>
          <w:b/>
          <w:color w:val="auto"/>
          <w:sz w:val="22"/>
          <w:szCs w:val="22"/>
        </w:rPr>
        <w:t>1962 m3/rok</w:t>
      </w:r>
      <w:r w:rsidRPr="00884054">
        <w:rPr>
          <w:rFonts w:ascii="Arial" w:hAnsi="Arial" w:cs="Arial"/>
          <w:color w:val="auto"/>
          <w:sz w:val="22"/>
          <w:szCs w:val="22"/>
        </w:rPr>
        <w:t xml:space="preserve">  </w:t>
      </w:r>
    </w:p>
    <w:p w:rsidR="0022779F" w:rsidRPr="00884054" w:rsidRDefault="0022779F" w:rsidP="00884054">
      <w:pPr>
        <w:keepNext/>
        <w:keepLines/>
        <w:rPr>
          <w:rFonts w:cs="Arial"/>
          <w:b/>
          <w:i/>
          <w:strike/>
          <w:u w:val="single"/>
        </w:rPr>
      </w:pPr>
    </w:p>
    <w:p w:rsidR="0022779F" w:rsidRPr="00884054" w:rsidRDefault="0022779F" w:rsidP="00884054">
      <w:pPr>
        <w:pStyle w:val="Odstavecseseznamem"/>
        <w:keepNext/>
        <w:keepLines/>
        <w:widowControl w:val="0"/>
        <w:numPr>
          <w:ilvl w:val="0"/>
          <w:numId w:val="16"/>
        </w:numPr>
        <w:spacing w:after="0" w:line="240" w:lineRule="auto"/>
        <w:ind w:left="284" w:hanging="284"/>
        <w:rPr>
          <w:rFonts w:cs="Arial"/>
          <w:b/>
          <w:u w:val="single"/>
        </w:rPr>
      </w:pPr>
      <w:r w:rsidRPr="00884054">
        <w:rPr>
          <w:rFonts w:cs="Arial"/>
          <w:b/>
          <w:u w:val="single"/>
        </w:rPr>
        <w:t xml:space="preserve">Množství splaškových vod </w:t>
      </w:r>
    </w:p>
    <w:p w:rsidR="0022779F" w:rsidRPr="00884054" w:rsidRDefault="0022779F" w:rsidP="00884054">
      <w:pPr>
        <w:keepNext/>
        <w:keepLines/>
        <w:spacing w:after="0" w:line="259" w:lineRule="auto"/>
        <w:contextualSpacing w:val="0"/>
        <w:rPr>
          <w:rFonts w:eastAsia="Calibri" w:cs="Arial"/>
          <w:strike/>
        </w:rPr>
      </w:pPr>
    </w:p>
    <w:p w:rsidR="00657CEF" w:rsidRPr="00884054" w:rsidRDefault="00657CEF" w:rsidP="00884054">
      <w:pPr>
        <w:pStyle w:val="Default"/>
        <w:keepNext/>
        <w:keepLines/>
        <w:tabs>
          <w:tab w:val="right" w:pos="6648"/>
        </w:tabs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Množství vypouštěných splaškových vod:</w:t>
      </w:r>
    </w:p>
    <w:p w:rsidR="00657CEF" w:rsidRPr="00884054" w:rsidRDefault="00657CEF" w:rsidP="00884054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Průměrné denní množství splaškových vod</w:t>
      </w:r>
      <w:r w:rsidRPr="00884054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884054">
        <w:rPr>
          <w:rFonts w:ascii="Arial" w:hAnsi="Arial" w:cs="Arial"/>
          <w:color w:val="auto"/>
          <w:sz w:val="22"/>
          <w:szCs w:val="22"/>
        </w:rPr>
        <w:t>Qp</w:t>
      </w:r>
      <w:proofErr w:type="spellEnd"/>
      <w:r w:rsidRPr="00884054">
        <w:rPr>
          <w:rFonts w:ascii="Arial" w:hAnsi="Arial" w:cs="Arial"/>
          <w:color w:val="auto"/>
          <w:sz w:val="22"/>
          <w:szCs w:val="22"/>
        </w:rPr>
        <w:t xml:space="preserve"> =7 848/den = </w:t>
      </w:r>
      <w:r w:rsidRPr="00884054">
        <w:rPr>
          <w:rFonts w:ascii="Arial" w:hAnsi="Arial" w:cs="Arial"/>
          <w:b/>
          <w:color w:val="auto"/>
          <w:sz w:val="22"/>
          <w:szCs w:val="22"/>
        </w:rPr>
        <w:t>7,85 m3/den</w:t>
      </w:r>
    </w:p>
    <w:p w:rsidR="00657CEF" w:rsidRPr="00884054" w:rsidRDefault="00657CEF" w:rsidP="00884054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Maximální denní množství splaškových vod</w:t>
      </w:r>
      <w:r w:rsidRPr="00884054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884054">
        <w:rPr>
          <w:rFonts w:ascii="Arial" w:hAnsi="Arial" w:cs="Arial"/>
          <w:color w:val="auto"/>
          <w:sz w:val="22"/>
          <w:szCs w:val="22"/>
        </w:rPr>
        <w:t>Qmax</w:t>
      </w:r>
      <w:proofErr w:type="spellEnd"/>
      <w:r w:rsidRPr="00884054">
        <w:rPr>
          <w:rFonts w:ascii="Arial" w:hAnsi="Arial" w:cs="Arial"/>
          <w:color w:val="auto"/>
          <w:sz w:val="22"/>
          <w:szCs w:val="22"/>
        </w:rPr>
        <w:t xml:space="preserve"> = 7,85 x 1,5 = </w:t>
      </w:r>
      <w:r w:rsidRPr="00884054">
        <w:rPr>
          <w:rFonts w:ascii="Arial" w:hAnsi="Arial" w:cs="Arial"/>
          <w:b/>
          <w:color w:val="auto"/>
          <w:sz w:val="22"/>
          <w:szCs w:val="22"/>
        </w:rPr>
        <w:t>11,76 m3/den</w:t>
      </w:r>
    </w:p>
    <w:p w:rsidR="00657CEF" w:rsidRPr="00884054" w:rsidRDefault="00657CEF" w:rsidP="00884054">
      <w:pPr>
        <w:pStyle w:val="Default"/>
        <w:keepNext/>
        <w:keepLines/>
        <w:tabs>
          <w:tab w:val="right" w:leader="dot" w:pos="9214"/>
        </w:tabs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Roční množství splaškových vod</w:t>
      </w:r>
      <w:r w:rsidRPr="00884054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884054">
        <w:rPr>
          <w:rFonts w:ascii="Arial" w:hAnsi="Arial" w:cs="Arial"/>
          <w:color w:val="auto"/>
          <w:sz w:val="22"/>
          <w:szCs w:val="22"/>
        </w:rPr>
        <w:t>Qww</w:t>
      </w:r>
      <w:proofErr w:type="spellEnd"/>
      <w:r w:rsidRPr="00884054">
        <w:rPr>
          <w:rFonts w:ascii="Arial" w:hAnsi="Arial" w:cs="Arial"/>
          <w:color w:val="auto"/>
          <w:sz w:val="22"/>
          <w:szCs w:val="22"/>
        </w:rPr>
        <w:t xml:space="preserve">,roční = </w:t>
      </w:r>
      <w:r w:rsidRPr="00884054">
        <w:rPr>
          <w:rFonts w:ascii="Arial" w:hAnsi="Arial" w:cs="Arial"/>
          <w:b/>
          <w:color w:val="auto"/>
          <w:sz w:val="22"/>
          <w:szCs w:val="22"/>
        </w:rPr>
        <w:t>1 962 m3/rok</w:t>
      </w:r>
    </w:p>
    <w:p w:rsidR="00695DAE" w:rsidRDefault="00695DAE" w:rsidP="00884054">
      <w:pPr>
        <w:keepNext/>
        <w:keepLines/>
        <w:spacing w:after="0" w:line="259" w:lineRule="auto"/>
        <w:contextualSpacing w:val="0"/>
        <w:rPr>
          <w:rFonts w:eastAsia="Calibri" w:cs="Arial"/>
          <w:i/>
          <w:strike/>
        </w:rPr>
      </w:pPr>
    </w:p>
    <w:p w:rsidR="00884054" w:rsidRDefault="00884054" w:rsidP="00884054">
      <w:pPr>
        <w:keepNext/>
        <w:keepLines/>
        <w:spacing w:after="0" w:line="259" w:lineRule="auto"/>
        <w:contextualSpacing w:val="0"/>
        <w:rPr>
          <w:rFonts w:eastAsia="Calibri" w:cs="Arial"/>
          <w:i/>
          <w:strike/>
        </w:rPr>
      </w:pPr>
    </w:p>
    <w:p w:rsidR="00884054" w:rsidRDefault="00884054" w:rsidP="00884054">
      <w:pPr>
        <w:keepNext/>
        <w:keepLines/>
        <w:spacing w:after="0" w:line="259" w:lineRule="auto"/>
        <w:contextualSpacing w:val="0"/>
        <w:rPr>
          <w:rFonts w:eastAsia="Calibri" w:cs="Arial"/>
          <w:i/>
          <w:strike/>
        </w:rPr>
      </w:pPr>
    </w:p>
    <w:p w:rsidR="00884054" w:rsidRPr="00884054" w:rsidRDefault="00884054" w:rsidP="00884054">
      <w:pPr>
        <w:keepNext/>
        <w:keepLines/>
        <w:spacing w:after="0" w:line="259" w:lineRule="auto"/>
        <w:contextualSpacing w:val="0"/>
        <w:rPr>
          <w:rFonts w:eastAsia="Calibri" w:cs="Arial"/>
          <w:i/>
          <w:strike/>
        </w:rPr>
      </w:pPr>
    </w:p>
    <w:p w:rsidR="0022779F" w:rsidRPr="00884054" w:rsidRDefault="0022779F" w:rsidP="00884054">
      <w:pPr>
        <w:pStyle w:val="Odstavecseseznamem"/>
        <w:keepNext/>
        <w:keepLines/>
        <w:numPr>
          <w:ilvl w:val="0"/>
          <w:numId w:val="15"/>
        </w:numPr>
        <w:tabs>
          <w:tab w:val="left" w:pos="284"/>
        </w:tabs>
        <w:spacing w:after="0" w:line="240" w:lineRule="auto"/>
        <w:ind w:hanging="720"/>
        <w:rPr>
          <w:rFonts w:cs="Arial"/>
          <w:b/>
          <w:u w:val="single"/>
        </w:rPr>
      </w:pPr>
      <w:r w:rsidRPr="00884054">
        <w:rPr>
          <w:rFonts w:cs="Arial"/>
          <w:b/>
          <w:u w:val="single"/>
        </w:rPr>
        <w:lastRenderedPageBreak/>
        <w:t>Bilance dešťových odpadních vod – současný stav</w:t>
      </w:r>
    </w:p>
    <w:p w:rsidR="00657CEF" w:rsidRPr="00884054" w:rsidRDefault="00657CEF" w:rsidP="00884054">
      <w:pPr>
        <w:pStyle w:val="Odstavecseseznamem"/>
        <w:keepNext/>
        <w:keepLines/>
        <w:tabs>
          <w:tab w:val="left" w:pos="284"/>
        </w:tabs>
        <w:spacing w:after="0" w:line="240" w:lineRule="auto"/>
        <w:rPr>
          <w:rFonts w:cs="Arial"/>
          <w:b/>
          <w:sz w:val="10"/>
          <w:szCs w:val="10"/>
          <w:u w:val="single"/>
        </w:rPr>
      </w:pPr>
    </w:p>
    <w:p w:rsidR="00657CEF" w:rsidRPr="00884054" w:rsidRDefault="00657CEF" w:rsidP="00884054">
      <w:pPr>
        <w:pStyle w:val="Default"/>
        <w:keepNext/>
        <w:keepLines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884054">
        <w:rPr>
          <w:rFonts w:ascii="Arial" w:hAnsi="Arial" w:cs="Arial"/>
          <w:b/>
          <w:color w:val="auto"/>
          <w:sz w:val="22"/>
          <w:szCs w:val="22"/>
          <w:u w:val="single"/>
        </w:rPr>
        <w:t>Výpočet množství dešťových vod – stávající stav</w:t>
      </w:r>
    </w:p>
    <w:p w:rsidR="00657CEF" w:rsidRPr="00884054" w:rsidRDefault="00657CEF" w:rsidP="00884054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Šikmá střecha (plechová krytina)</w:t>
      </w:r>
      <w:r w:rsidRPr="00884054">
        <w:rPr>
          <w:rFonts w:ascii="Arial" w:hAnsi="Arial" w:cs="Arial"/>
          <w:color w:val="auto"/>
          <w:sz w:val="22"/>
          <w:szCs w:val="22"/>
        </w:rPr>
        <w:tab/>
        <w:t>840m2, 0,0840 ha</w:t>
      </w:r>
    </w:p>
    <w:p w:rsidR="00657CEF" w:rsidRPr="00884054" w:rsidRDefault="00657CEF" w:rsidP="00884054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Zpevněné plochy (betonová dlažba)</w:t>
      </w:r>
      <w:r w:rsidRPr="00884054">
        <w:rPr>
          <w:rFonts w:ascii="Arial" w:hAnsi="Arial" w:cs="Arial"/>
          <w:color w:val="auto"/>
          <w:sz w:val="22"/>
          <w:szCs w:val="22"/>
        </w:rPr>
        <w:tab/>
        <w:t>124m2, 0,0124 ha</w:t>
      </w:r>
    </w:p>
    <w:p w:rsidR="00657CEF" w:rsidRPr="00884054" w:rsidRDefault="00657CEF" w:rsidP="00884054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Intenzita deště</w:t>
      </w:r>
      <w:r w:rsidRPr="00884054">
        <w:rPr>
          <w:rFonts w:ascii="Arial" w:hAnsi="Arial" w:cs="Arial"/>
          <w:color w:val="auto"/>
          <w:sz w:val="22"/>
          <w:szCs w:val="22"/>
        </w:rPr>
        <w:tab/>
        <w:t>157 l/s.ha</w:t>
      </w:r>
    </w:p>
    <w:p w:rsidR="00657CEF" w:rsidRPr="00884054" w:rsidRDefault="00657CEF" w:rsidP="00884054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657CEF" w:rsidRPr="00884054" w:rsidRDefault="00657CEF" w:rsidP="00884054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Odtokový koeficient pro plechovou krytinu</w:t>
      </w:r>
      <w:r w:rsidRPr="00884054">
        <w:rPr>
          <w:rFonts w:ascii="Arial" w:hAnsi="Arial" w:cs="Arial"/>
          <w:color w:val="auto"/>
          <w:sz w:val="22"/>
          <w:szCs w:val="22"/>
        </w:rPr>
        <w:tab/>
        <w:t>1,0</w:t>
      </w:r>
    </w:p>
    <w:p w:rsidR="00657CEF" w:rsidRPr="00884054" w:rsidRDefault="00657CEF" w:rsidP="00884054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Odtokový koeficient pro betonovou dlažbu</w:t>
      </w:r>
      <w:r w:rsidRPr="00884054">
        <w:rPr>
          <w:rFonts w:ascii="Arial" w:hAnsi="Arial" w:cs="Arial"/>
          <w:color w:val="auto"/>
          <w:sz w:val="22"/>
          <w:szCs w:val="22"/>
        </w:rPr>
        <w:tab/>
        <w:t>0,6</w:t>
      </w:r>
    </w:p>
    <w:p w:rsidR="00657CEF" w:rsidRPr="00884054" w:rsidRDefault="00657CEF" w:rsidP="00884054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657CEF" w:rsidRPr="00884054" w:rsidRDefault="00657CEF" w:rsidP="00884054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 xml:space="preserve">Q = ((0,0840x 1,0) + (0,0124 x 0,6)) x 157 = </w:t>
      </w:r>
      <w:r w:rsidRPr="00884054">
        <w:rPr>
          <w:rFonts w:ascii="Arial" w:hAnsi="Arial" w:cs="Arial"/>
          <w:b/>
          <w:color w:val="auto"/>
          <w:sz w:val="22"/>
          <w:szCs w:val="22"/>
        </w:rPr>
        <w:t>14,35 l/s</w:t>
      </w:r>
    </w:p>
    <w:p w:rsidR="00657CEF" w:rsidRPr="00884054" w:rsidRDefault="00657CEF" w:rsidP="00884054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657CEF" w:rsidRPr="00884054" w:rsidRDefault="00657CEF" w:rsidP="00884054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Roční množství dešťových vod:</w:t>
      </w:r>
    </w:p>
    <w:p w:rsidR="00657CEF" w:rsidRPr="00884054" w:rsidRDefault="00657CEF" w:rsidP="00884054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884054">
        <w:rPr>
          <w:rFonts w:ascii="Arial" w:hAnsi="Arial" w:cs="Arial"/>
          <w:color w:val="auto"/>
          <w:sz w:val="22"/>
          <w:szCs w:val="22"/>
        </w:rPr>
        <w:t xml:space="preserve">((840x 1,0) + (124 x 0,6)) x 0,8 = </w:t>
      </w:r>
      <w:r w:rsidRPr="00884054">
        <w:rPr>
          <w:rFonts w:ascii="Arial" w:hAnsi="Arial" w:cs="Arial"/>
          <w:b/>
          <w:color w:val="auto"/>
          <w:sz w:val="22"/>
          <w:szCs w:val="22"/>
        </w:rPr>
        <w:t>731,5 m3</w:t>
      </w:r>
    </w:p>
    <w:p w:rsidR="00695DAE" w:rsidRPr="00884054" w:rsidRDefault="00695DAE" w:rsidP="00884054">
      <w:pPr>
        <w:pStyle w:val="Default"/>
        <w:keepNext/>
        <w:keepLines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:rsidR="00657CEF" w:rsidRPr="00884054" w:rsidRDefault="00657CEF" w:rsidP="00884054">
      <w:pPr>
        <w:pStyle w:val="Default"/>
        <w:keepNext/>
        <w:keepLines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884054">
        <w:rPr>
          <w:rFonts w:ascii="Arial" w:hAnsi="Arial" w:cs="Arial"/>
          <w:b/>
          <w:color w:val="auto"/>
          <w:sz w:val="22"/>
          <w:szCs w:val="22"/>
          <w:u w:val="single"/>
        </w:rPr>
        <w:t>Výpočet množství dešťových vod – navrhovaný stav</w:t>
      </w:r>
    </w:p>
    <w:p w:rsidR="00657CEF" w:rsidRPr="00884054" w:rsidRDefault="00657CEF" w:rsidP="00884054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Šikmá střecha (plechová krytina)</w:t>
      </w:r>
      <w:r w:rsidRPr="00884054">
        <w:rPr>
          <w:rFonts w:ascii="Arial" w:hAnsi="Arial" w:cs="Arial"/>
          <w:color w:val="auto"/>
          <w:sz w:val="22"/>
          <w:szCs w:val="22"/>
        </w:rPr>
        <w:tab/>
        <w:t>840m2, 0,0840 ha</w:t>
      </w:r>
    </w:p>
    <w:p w:rsidR="00657CEF" w:rsidRPr="00884054" w:rsidRDefault="00657CEF" w:rsidP="00884054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Přístřešek pro automobily (plechová krytina)</w:t>
      </w:r>
      <w:r w:rsidRPr="00884054">
        <w:rPr>
          <w:rFonts w:ascii="Arial" w:hAnsi="Arial" w:cs="Arial"/>
          <w:color w:val="auto"/>
          <w:sz w:val="22"/>
          <w:szCs w:val="22"/>
        </w:rPr>
        <w:tab/>
        <w:t>145m2, 0,0145 ha</w:t>
      </w:r>
    </w:p>
    <w:p w:rsidR="00657CEF" w:rsidRPr="00884054" w:rsidRDefault="00657CEF" w:rsidP="00884054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Zpevněné plochy (betonová dlažba)</w:t>
      </w:r>
      <w:r w:rsidRPr="00884054">
        <w:rPr>
          <w:rFonts w:ascii="Arial" w:hAnsi="Arial" w:cs="Arial"/>
          <w:color w:val="auto"/>
          <w:sz w:val="22"/>
          <w:szCs w:val="22"/>
        </w:rPr>
        <w:tab/>
        <w:t>194m2, 0,0194 ha</w:t>
      </w:r>
    </w:p>
    <w:p w:rsidR="00657CEF" w:rsidRPr="00884054" w:rsidRDefault="00657CEF" w:rsidP="00884054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Intenzita deště</w:t>
      </w:r>
      <w:r w:rsidRPr="00884054">
        <w:rPr>
          <w:rFonts w:ascii="Arial" w:hAnsi="Arial" w:cs="Arial"/>
          <w:color w:val="auto"/>
          <w:sz w:val="22"/>
          <w:szCs w:val="22"/>
        </w:rPr>
        <w:tab/>
        <w:t>157 l/s.ha</w:t>
      </w:r>
    </w:p>
    <w:p w:rsidR="00657CEF" w:rsidRPr="00884054" w:rsidRDefault="00657CEF" w:rsidP="00884054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657CEF" w:rsidRPr="00884054" w:rsidRDefault="00657CEF" w:rsidP="00884054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Odtokový koeficient pro plechovou krytinu</w:t>
      </w:r>
      <w:r w:rsidRPr="00884054">
        <w:rPr>
          <w:rFonts w:ascii="Arial" w:hAnsi="Arial" w:cs="Arial"/>
          <w:color w:val="auto"/>
          <w:sz w:val="22"/>
          <w:szCs w:val="22"/>
        </w:rPr>
        <w:tab/>
        <w:t>1,0</w:t>
      </w:r>
    </w:p>
    <w:p w:rsidR="00657CEF" w:rsidRPr="00884054" w:rsidRDefault="00657CEF" w:rsidP="00884054">
      <w:pPr>
        <w:pStyle w:val="Default"/>
        <w:keepNext/>
        <w:keepLines/>
        <w:tabs>
          <w:tab w:val="right" w:leader="dot" w:pos="9214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Odtokový koeficient pro betonovou dlažbu</w:t>
      </w:r>
      <w:r w:rsidRPr="00884054">
        <w:rPr>
          <w:rFonts w:ascii="Arial" w:hAnsi="Arial" w:cs="Arial"/>
          <w:color w:val="auto"/>
          <w:sz w:val="22"/>
          <w:szCs w:val="22"/>
        </w:rPr>
        <w:tab/>
        <w:t>0,6</w:t>
      </w:r>
    </w:p>
    <w:p w:rsidR="00657CEF" w:rsidRPr="00884054" w:rsidRDefault="00657CEF" w:rsidP="00884054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657CEF" w:rsidRPr="00884054" w:rsidRDefault="00657CEF" w:rsidP="00884054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 xml:space="preserve">Q = ((0,0985x 1,0) + (0,0194 x 0,6)) x 157 = </w:t>
      </w:r>
      <w:r w:rsidRPr="00884054">
        <w:rPr>
          <w:rFonts w:ascii="Arial" w:hAnsi="Arial" w:cs="Arial"/>
          <w:b/>
          <w:color w:val="auto"/>
          <w:sz w:val="22"/>
          <w:szCs w:val="22"/>
        </w:rPr>
        <w:t>17,3 l/s</w:t>
      </w:r>
    </w:p>
    <w:p w:rsidR="00657CEF" w:rsidRPr="00884054" w:rsidRDefault="00657CEF" w:rsidP="00884054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657CEF" w:rsidRPr="00884054" w:rsidRDefault="00657CEF" w:rsidP="00884054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884054">
        <w:rPr>
          <w:rFonts w:ascii="Arial" w:hAnsi="Arial" w:cs="Arial"/>
          <w:color w:val="auto"/>
          <w:sz w:val="22"/>
          <w:szCs w:val="22"/>
        </w:rPr>
        <w:t>Roční množství dešťových vod:</w:t>
      </w:r>
    </w:p>
    <w:p w:rsidR="0022779F" w:rsidRPr="00884054" w:rsidRDefault="00657CEF" w:rsidP="00884054">
      <w:pPr>
        <w:pStyle w:val="Default"/>
        <w:keepNext/>
        <w:keepLines/>
        <w:tabs>
          <w:tab w:val="right" w:pos="8505"/>
        </w:tabs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884054">
        <w:rPr>
          <w:rFonts w:ascii="Arial" w:hAnsi="Arial" w:cs="Arial"/>
          <w:color w:val="auto"/>
          <w:sz w:val="22"/>
          <w:szCs w:val="22"/>
        </w:rPr>
        <w:t xml:space="preserve">((985x 1,0) + (194 x 0,6)) x 0,8 = </w:t>
      </w:r>
      <w:r w:rsidRPr="00884054">
        <w:rPr>
          <w:rFonts w:ascii="Arial" w:hAnsi="Arial" w:cs="Arial"/>
          <w:b/>
          <w:color w:val="auto"/>
          <w:sz w:val="22"/>
          <w:szCs w:val="22"/>
        </w:rPr>
        <w:t>881,12 m3</w:t>
      </w:r>
    </w:p>
    <w:p w:rsidR="0022779F" w:rsidRPr="00884054" w:rsidRDefault="0022779F" w:rsidP="00884054">
      <w:pPr>
        <w:pStyle w:val="Odstavecseseznamem"/>
        <w:keepNext/>
        <w:keepLines/>
        <w:numPr>
          <w:ilvl w:val="0"/>
          <w:numId w:val="15"/>
        </w:numPr>
        <w:tabs>
          <w:tab w:val="left" w:pos="284"/>
        </w:tabs>
        <w:spacing w:after="0" w:line="240" w:lineRule="auto"/>
        <w:ind w:hanging="720"/>
        <w:rPr>
          <w:rFonts w:cs="Arial"/>
          <w:b/>
          <w:u w:val="single"/>
        </w:rPr>
      </w:pPr>
      <w:r w:rsidRPr="00884054">
        <w:rPr>
          <w:rFonts w:cs="Arial"/>
          <w:b/>
          <w:u w:val="single"/>
        </w:rPr>
        <w:t>Emise:</w:t>
      </w:r>
    </w:p>
    <w:p w:rsidR="0022779F" w:rsidRPr="00884054" w:rsidRDefault="0022779F" w:rsidP="00884054">
      <w:pPr>
        <w:keepNext/>
        <w:keepLines/>
        <w:widowControl w:val="0"/>
        <w:rPr>
          <w:rFonts w:cs="Arial"/>
        </w:rPr>
      </w:pPr>
      <w:r w:rsidRPr="00884054">
        <w:rPr>
          <w:rFonts w:cs="Arial"/>
        </w:rPr>
        <w:t>O</w:t>
      </w:r>
      <w:r w:rsidRPr="00884054">
        <w:rPr>
          <w:rFonts w:cs="Arial"/>
          <w:lang w:eastAsia="cs-CZ"/>
        </w:rPr>
        <w:t>dváděnými emisemi budou spaliny z plynového kotle a plynových teplovzdušných jednotek a kondenzát. Dále emise v</w:t>
      </w:r>
      <w:r w:rsidRPr="00884054">
        <w:rPr>
          <w:rFonts w:cs="Arial"/>
        </w:rPr>
        <w:t>znikající v důsledku provozování automobilové dopravy při navážení a vyvážení výrobků</w:t>
      </w:r>
      <w:r w:rsidRPr="00884054">
        <w:rPr>
          <w:rFonts w:cs="Arial"/>
          <w:lang w:eastAsia="cs-CZ"/>
        </w:rPr>
        <w:t>.</w:t>
      </w:r>
      <w:r w:rsidRPr="00884054">
        <w:rPr>
          <w:rFonts w:cs="Arial"/>
        </w:rPr>
        <w:t xml:space="preserve"> Emise z provozování stavby je možno hodnotit jako málo významné.</w:t>
      </w:r>
    </w:p>
    <w:p w:rsidR="0022779F" w:rsidRPr="00884054" w:rsidRDefault="0022779F" w:rsidP="00884054">
      <w:pPr>
        <w:keepNext/>
        <w:keepLines/>
        <w:widowControl w:val="0"/>
        <w:rPr>
          <w:rFonts w:cs="Arial"/>
          <w:strike/>
          <w:u w:val="single"/>
        </w:rPr>
      </w:pPr>
    </w:p>
    <w:p w:rsidR="0022779F" w:rsidRPr="00884054" w:rsidRDefault="0022779F" w:rsidP="00884054">
      <w:pPr>
        <w:keepNext/>
        <w:keepLines/>
        <w:widowControl w:val="0"/>
        <w:rPr>
          <w:rFonts w:cs="Arial"/>
          <w:u w:val="single"/>
        </w:rPr>
      </w:pPr>
      <w:r w:rsidRPr="00884054">
        <w:rPr>
          <w:rFonts w:cs="Arial"/>
          <w:u w:val="single"/>
        </w:rPr>
        <w:t>Stacionární zdroje znečištění ovzduší:</w:t>
      </w:r>
    </w:p>
    <w:p w:rsidR="0003240C" w:rsidRDefault="00424E16" w:rsidP="00884054">
      <w:pPr>
        <w:pStyle w:val="Odstavecseseznamem"/>
        <w:keepNext/>
        <w:keepLines/>
        <w:widowControl w:val="0"/>
        <w:numPr>
          <w:ilvl w:val="0"/>
          <w:numId w:val="12"/>
        </w:numPr>
        <w:rPr>
          <w:rFonts w:cs="Arial"/>
        </w:rPr>
      </w:pPr>
      <w:r w:rsidRPr="00884054">
        <w:rPr>
          <w:rFonts w:cs="Arial"/>
        </w:rPr>
        <w:t>2 x p</w:t>
      </w:r>
      <w:r w:rsidR="0022779F" w:rsidRPr="00884054">
        <w:rPr>
          <w:rFonts w:cs="Arial"/>
        </w:rPr>
        <w:t>lynový kondenzační kotel</w:t>
      </w:r>
      <w:r w:rsidR="0022779F" w:rsidRPr="00884054">
        <w:rPr>
          <w:rFonts w:cs="Arial"/>
        </w:rPr>
        <w:tab/>
      </w:r>
      <w:r w:rsidR="0022779F" w:rsidRPr="00884054">
        <w:rPr>
          <w:rFonts w:cs="Arial"/>
        </w:rPr>
        <w:tab/>
        <w:t xml:space="preserve">… </w:t>
      </w:r>
      <w:r w:rsidR="00E11577" w:rsidRPr="00884054">
        <w:rPr>
          <w:rFonts w:cs="Arial"/>
        </w:rPr>
        <w:t>výkon 2 x 45 = 90</w:t>
      </w:r>
      <w:r w:rsidR="0022779F" w:rsidRPr="00884054">
        <w:rPr>
          <w:rFonts w:cs="Arial"/>
        </w:rPr>
        <w:t xml:space="preserve"> kW</w:t>
      </w:r>
    </w:p>
    <w:p w:rsidR="00884054" w:rsidRPr="00884054" w:rsidRDefault="00884054" w:rsidP="00884054">
      <w:pPr>
        <w:pStyle w:val="Odstavecseseznamem"/>
        <w:keepNext/>
        <w:keepLines/>
        <w:widowControl w:val="0"/>
        <w:rPr>
          <w:rFonts w:cs="Arial"/>
        </w:rPr>
      </w:pPr>
    </w:p>
    <w:p w:rsidR="0022779F" w:rsidRPr="00884054" w:rsidRDefault="0022779F" w:rsidP="00884054">
      <w:pPr>
        <w:pStyle w:val="Odstavecseseznamem"/>
        <w:keepNext/>
        <w:keepLines/>
        <w:widowControl w:val="0"/>
        <w:numPr>
          <w:ilvl w:val="0"/>
          <w:numId w:val="16"/>
        </w:numPr>
        <w:spacing w:after="0" w:line="240" w:lineRule="auto"/>
        <w:ind w:left="284" w:hanging="284"/>
        <w:rPr>
          <w:rFonts w:cs="Arial"/>
          <w:b/>
          <w:u w:val="single"/>
        </w:rPr>
      </w:pPr>
      <w:r w:rsidRPr="00884054">
        <w:rPr>
          <w:rFonts w:cs="Arial"/>
          <w:b/>
          <w:u w:val="single"/>
        </w:rPr>
        <w:t>Odpady:</w:t>
      </w:r>
    </w:p>
    <w:p w:rsidR="0022779F" w:rsidRPr="00884054" w:rsidRDefault="0022779F" w:rsidP="00884054">
      <w:pPr>
        <w:pStyle w:val="Zkladntextodstaved"/>
        <w:spacing w:before="0"/>
        <w:ind w:firstLine="0"/>
        <w:rPr>
          <w:color w:val="auto"/>
          <w:sz w:val="22"/>
          <w:szCs w:val="22"/>
        </w:rPr>
      </w:pPr>
      <w:r w:rsidRPr="00884054">
        <w:rPr>
          <w:color w:val="auto"/>
          <w:sz w:val="22"/>
          <w:szCs w:val="22"/>
        </w:rPr>
        <w:t>Provozem objektů vznikají následující odpady (zatřídění dle zákona 381/2001 Sb.):</w:t>
      </w:r>
    </w:p>
    <w:p w:rsidR="0022779F" w:rsidRPr="00884054" w:rsidRDefault="0022779F" w:rsidP="00884054">
      <w:pPr>
        <w:pStyle w:val="Zkladntextodstaved"/>
        <w:spacing w:before="0"/>
        <w:ind w:firstLine="0"/>
        <w:rPr>
          <w:color w:val="auto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4820"/>
        <w:gridCol w:w="1134"/>
        <w:gridCol w:w="1417"/>
      </w:tblGrid>
      <w:tr w:rsidR="0022779F" w:rsidRPr="00884054" w:rsidTr="00030FDB">
        <w:trPr>
          <w:cantSplit/>
          <w:trHeight w:val="590"/>
          <w:tblHeader/>
        </w:trPr>
        <w:tc>
          <w:tcPr>
            <w:tcW w:w="1701" w:type="dxa"/>
            <w:shd w:val="pct20" w:color="auto" w:fill="auto"/>
            <w:vAlign w:val="center"/>
          </w:tcPr>
          <w:p w:rsidR="0022779F" w:rsidRPr="00884054" w:rsidRDefault="0022779F" w:rsidP="00884054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>Katalogové číslo</w:t>
            </w:r>
          </w:p>
          <w:p w:rsidR="0022779F" w:rsidRPr="00884054" w:rsidRDefault="0022779F" w:rsidP="00884054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>odpadu</w:t>
            </w:r>
          </w:p>
        </w:tc>
        <w:tc>
          <w:tcPr>
            <w:tcW w:w="4820" w:type="dxa"/>
            <w:shd w:val="pct20" w:color="auto" w:fill="auto"/>
            <w:vAlign w:val="center"/>
          </w:tcPr>
          <w:p w:rsidR="0022779F" w:rsidRPr="00884054" w:rsidRDefault="0022779F" w:rsidP="00884054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>Název druh odpadu</w:t>
            </w:r>
          </w:p>
        </w:tc>
        <w:tc>
          <w:tcPr>
            <w:tcW w:w="1134" w:type="dxa"/>
            <w:shd w:val="pct20" w:color="auto" w:fill="auto"/>
            <w:vAlign w:val="center"/>
          </w:tcPr>
          <w:p w:rsidR="0022779F" w:rsidRPr="00884054" w:rsidRDefault="0022779F" w:rsidP="00884054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>Kategorie</w:t>
            </w:r>
          </w:p>
        </w:tc>
        <w:tc>
          <w:tcPr>
            <w:tcW w:w="1417" w:type="dxa"/>
            <w:shd w:val="pct20" w:color="auto" w:fill="auto"/>
          </w:tcPr>
          <w:p w:rsidR="0022779F" w:rsidRPr="00884054" w:rsidRDefault="0022779F" w:rsidP="00884054">
            <w:pPr>
              <w:pStyle w:val="dka"/>
              <w:keepNext/>
              <w:keepLines/>
              <w:widowControl w:val="0"/>
              <w:spacing w:before="2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>Množství</w:t>
            </w:r>
          </w:p>
        </w:tc>
      </w:tr>
      <w:tr w:rsidR="0022779F" w:rsidRPr="00884054" w:rsidTr="00030FDB">
        <w:trPr>
          <w:trHeight w:val="217"/>
        </w:trPr>
        <w:tc>
          <w:tcPr>
            <w:tcW w:w="1701" w:type="dxa"/>
            <w:vAlign w:val="center"/>
          </w:tcPr>
          <w:p w:rsidR="0022779F" w:rsidRPr="00884054" w:rsidRDefault="0022779F" w:rsidP="00884054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 xml:space="preserve">15 01 </w:t>
            </w:r>
            <w:proofErr w:type="spellStart"/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>01</w:t>
            </w:r>
            <w:proofErr w:type="spellEnd"/>
          </w:p>
        </w:tc>
        <w:tc>
          <w:tcPr>
            <w:tcW w:w="4820" w:type="dxa"/>
          </w:tcPr>
          <w:p w:rsidR="0022779F" w:rsidRPr="00884054" w:rsidRDefault="0022779F" w:rsidP="00884054">
            <w:pPr>
              <w:pStyle w:val="dka"/>
              <w:keepNext/>
              <w:keepLines/>
              <w:widowControl w:val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>Papírové a lepenkové obaly</w:t>
            </w:r>
          </w:p>
        </w:tc>
        <w:tc>
          <w:tcPr>
            <w:tcW w:w="1134" w:type="dxa"/>
            <w:vAlign w:val="center"/>
          </w:tcPr>
          <w:p w:rsidR="0022779F" w:rsidRPr="00884054" w:rsidRDefault="0022779F" w:rsidP="00884054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1417" w:type="dxa"/>
          </w:tcPr>
          <w:p w:rsidR="0022779F" w:rsidRPr="00884054" w:rsidRDefault="0022779F" w:rsidP="00884054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>0,1 t/měsíc</w:t>
            </w:r>
          </w:p>
        </w:tc>
      </w:tr>
      <w:tr w:rsidR="0022779F" w:rsidRPr="00884054" w:rsidTr="00030FDB">
        <w:tc>
          <w:tcPr>
            <w:tcW w:w="1701" w:type="dxa"/>
            <w:vAlign w:val="center"/>
          </w:tcPr>
          <w:p w:rsidR="0022779F" w:rsidRPr="00884054" w:rsidRDefault="0022779F" w:rsidP="00884054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 xml:space="preserve">20 01 </w:t>
            </w:r>
            <w:proofErr w:type="spellStart"/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>01</w:t>
            </w:r>
            <w:proofErr w:type="spellEnd"/>
          </w:p>
        </w:tc>
        <w:tc>
          <w:tcPr>
            <w:tcW w:w="4820" w:type="dxa"/>
          </w:tcPr>
          <w:p w:rsidR="0022779F" w:rsidRPr="00884054" w:rsidRDefault="0022779F" w:rsidP="00884054">
            <w:pPr>
              <w:pStyle w:val="dka"/>
              <w:keepNext/>
              <w:keepLines/>
              <w:widowControl w:val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>Papír a lepenka (sběrový papír)</w:t>
            </w:r>
          </w:p>
        </w:tc>
        <w:tc>
          <w:tcPr>
            <w:tcW w:w="1134" w:type="dxa"/>
            <w:vAlign w:val="center"/>
          </w:tcPr>
          <w:p w:rsidR="0022779F" w:rsidRPr="00884054" w:rsidRDefault="0022779F" w:rsidP="00884054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1417" w:type="dxa"/>
          </w:tcPr>
          <w:p w:rsidR="0022779F" w:rsidRPr="00884054" w:rsidRDefault="0022779F" w:rsidP="00884054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>0,1 t/měsíc</w:t>
            </w:r>
          </w:p>
        </w:tc>
      </w:tr>
      <w:tr w:rsidR="0022779F" w:rsidRPr="00884054" w:rsidTr="00030FDB">
        <w:tc>
          <w:tcPr>
            <w:tcW w:w="1701" w:type="dxa"/>
            <w:vAlign w:val="center"/>
          </w:tcPr>
          <w:p w:rsidR="0022779F" w:rsidRPr="00884054" w:rsidRDefault="0022779F" w:rsidP="00884054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>23 03 01</w:t>
            </w:r>
          </w:p>
        </w:tc>
        <w:tc>
          <w:tcPr>
            <w:tcW w:w="4820" w:type="dxa"/>
            <w:vAlign w:val="center"/>
          </w:tcPr>
          <w:p w:rsidR="0022779F" w:rsidRPr="00884054" w:rsidRDefault="0022779F" w:rsidP="00884054">
            <w:pPr>
              <w:pStyle w:val="dka"/>
              <w:keepNext/>
              <w:keepLines/>
              <w:widowControl w:val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>Směsný komunální odpad</w:t>
            </w:r>
          </w:p>
        </w:tc>
        <w:tc>
          <w:tcPr>
            <w:tcW w:w="1134" w:type="dxa"/>
            <w:vAlign w:val="center"/>
          </w:tcPr>
          <w:p w:rsidR="0022779F" w:rsidRPr="00884054" w:rsidRDefault="0022779F" w:rsidP="00884054">
            <w:pPr>
              <w:keepNext/>
              <w:keepLines/>
              <w:widowControl w:val="0"/>
              <w:jc w:val="center"/>
              <w:rPr>
                <w:rFonts w:cs="Arial"/>
              </w:rPr>
            </w:pPr>
            <w:r w:rsidRPr="00884054">
              <w:rPr>
                <w:rFonts w:cs="Arial"/>
              </w:rPr>
              <w:t>O</w:t>
            </w:r>
          </w:p>
        </w:tc>
        <w:tc>
          <w:tcPr>
            <w:tcW w:w="1417" w:type="dxa"/>
          </w:tcPr>
          <w:p w:rsidR="0022779F" w:rsidRPr="00884054" w:rsidRDefault="0022779F" w:rsidP="00884054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>0,1 t/měsíc</w:t>
            </w:r>
          </w:p>
        </w:tc>
      </w:tr>
      <w:tr w:rsidR="0022779F" w:rsidRPr="00884054" w:rsidTr="00030FDB">
        <w:tc>
          <w:tcPr>
            <w:tcW w:w="1701" w:type="dxa"/>
            <w:vAlign w:val="center"/>
          </w:tcPr>
          <w:p w:rsidR="0022779F" w:rsidRPr="00884054" w:rsidRDefault="0022779F" w:rsidP="00884054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 xml:space="preserve">20 03 </w:t>
            </w:r>
            <w:proofErr w:type="spellStart"/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>03</w:t>
            </w:r>
            <w:proofErr w:type="spellEnd"/>
          </w:p>
        </w:tc>
        <w:tc>
          <w:tcPr>
            <w:tcW w:w="4820" w:type="dxa"/>
          </w:tcPr>
          <w:p w:rsidR="0022779F" w:rsidRPr="00884054" w:rsidRDefault="0022779F" w:rsidP="00884054">
            <w:pPr>
              <w:pStyle w:val="dka"/>
              <w:keepNext/>
              <w:keepLines/>
              <w:widowControl w:val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>Uliční smetky</w:t>
            </w:r>
          </w:p>
        </w:tc>
        <w:tc>
          <w:tcPr>
            <w:tcW w:w="1134" w:type="dxa"/>
            <w:vAlign w:val="center"/>
          </w:tcPr>
          <w:p w:rsidR="0022779F" w:rsidRPr="00884054" w:rsidRDefault="0022779F" w:rsidP="00884054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>O</w:t>
            </w:r>
          </w:p>
        </w:tc>
        <w:tc>
          <w:tcPr>
            <w:tcW w:w="1417" w:type="dxa"/>
          </w:tcPr>
          <w:p w:rsidR="0022779F" w:rsidRPr="00884054" w:rsidRDefault="0022779F" w:rsidP="00884054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>0,05 t/měsíc</w:t>
            </w:r>
          </w:p>
        </w:tc>
      </w:tr>
      <w:tr w:rsidR="0022779F" w:rsidRPr="00884054" w:rsidTr="00030FDB">
        <w:tc>
          <w:tcPr>
            <w:tcW w:w="1701" w:type="dxa"/>
            <w:vAlign w:val="center"/>
          </w:tcPr>
          <w:p w:rsidR="0022779F" w:rsidRPr="00884054" w:rsidRDefault="0022779F" w:rsidP="00884054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>20 01 21</w:t>
            </w:r>
          </w:p>
        </w:tc>
        <w:tc>
          <w:tcPr>
            <w:tcW w:w="4820" w:type="dxa"/>
          </w:tcPr>
          <w:p w:rsidR="0022779F" w:rsidRPr="00884054" w:rsidRDefault="0022779F" w:rsidP="00884054">
            <w:pPr>
              <w:pStyle w:val="dka"/>
              <w:keepNext/>
              <w:keepLines/>
              <w:widowControl w:val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>Zářivky</w:t>
            </w:r>
          </w:p>
        </w:tc>
        <w:tc>
          <w:tcPr>
            <w:tcW w:w="1134" w:type="dxa"/>
            <w:vAlign w:val="center"/>
          </w:tcPr>
          <w:p w:rsidR="0022779F" w:rsidRPr="00884054" w:rsidRDefault="0022779F" w:rsidP="00884054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>N</w:t>
            </w:r>
          </w:p>
        </w:tc>
        <w:tc>
          <w:tcPr>
            <w:tcW w:w="1417" w:type="dxa"/>
          </w:tcPr>
          <w:p w:rsidR="0022779F" w:rsidRPr="00884054" w:rsidRDefault="0022779F" w:rsidP="00884054">
            <w:pPr>
              <w:pStyle w:val="dka"/>
              <w:keepNext/>
              <w:keepLines/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84054">
              <w:rPr>
                <w:rFonts w:ascii="Arial" w:hAnsi="Arial" w:cs="Arial"/>
                <w:color w:val="auto"/>
                <w:sz w:val="22"/>
                <w:szCs w:val="22"/>
              </w:rPr>
              <w:t>0,01 t/měsíc</w:t>
            </w:r>
          </w:p>
        </w:tc>
      </w:tr>
    </w:tbl>
    <w:p w:rsidR="0022779F" w:rsidRPr="00884054" w:rsidRDefault="0022779F" w:rsidP="00884054">
      <w:pPr>
        <w:pStyle w:val="Zkladntext"/>
        <w:keepNext/>
        <w:keepLines/>
        <w:widowControl w:val="0"/>
        <w:rPr>
          <w:rFonts w:cs="Arial"/>
          <w:sz w:val="22"/>
          <w:szCs w:val="22"/>
        </w:rPr>
      </w:pPr>
    </w:p>
    <w:p w:rsidR="0022779F" w:rsidRPr="00884054" w:rsidRDefault="0022779F" w:rsidP="00884054">
      <w:pPr>
        <w:keepNext/>
        <w:keepLines/>
        <w:widowControl w:val="0"/>
        <w:rPr>
          <w:rFonts w:cs="Arial"/>
        </w:rPr>
      </w:pPr>
      <w:r w:rsidRPr="00884054">
        <w:rPr>
          <w:rFonts w:cs="Arial"/>
        </w:rPr>
        <w:t xml:space="preserve">Veškeré odpady a manipulace s nimi je prováděna dle příslušné kategorie. S odpady bude nakládáno v souladu se zákonem č. 185/2001 o odpadech. </w:t>
      </w:r>
    </w:p>
    <w:p w:rsidR="0022779F" w:rsidRPr="00884054" w:rsidRDefault="0022779F" w:rsidP="00884054">
      <w:pPr>
        <w:keepNext/>
        <w:keepLines/>
        <w:widowControl w:val="0"/>
        <w:rPr>
          <w:rFonts w:cs="Arial"/>
        </w:rPr>
      </w:pPr>
      <w:r w:rsidRPr="00884054">
        <w:rPr>
          <w:rFonts w:cs="Arial"/>
        </w:rPr>
        <w:lastRenderedPageBreak/>
        <w:t xml:space="preserve">Odpady kategorie O budou separovány a ukládány do kontejneru v blízkosti objektů a budou likvidovány v rámci centrálního svozu komunálního odpadu. </w:t>
      </w:r>
    </w:p>
    <w:p w:rsidR="0022779F" w:rsidRPr="00884054" w:rsidRDefault="0022779F" w:rsidP="00884054">
      <w:pPr>
        <w:keepNext/>
        <w:keepLines/>
        <w:widowControl w:val="0"/>
        <w:rPr>
          <w:rFonts w:eastAsia="Calibri" w:cs="Arial"/>
        </w:rPr>
      </w:pPr>
      <w:r w:rsidRPr="00884054">
        <w:rPr>
          <w:rFonts w:cs="Arial"/>
        </w:rPr>
        <w:t xml:space="preserve">Nebezpečné odpady </w:t>
      </w:r>
      <w:r w:rsidRPr="00884054">
        <w:rPr>
          <w:rFonts w:eastAsia="Calibri" w:cs="Arial"/>
        </w:rPr>
        <w:t>budou shromažďovány ve speciálních obalech a likvidace bude zajištěna prostřednictvím autorizovaných firem, zabývajících se likvidací nebezpečných či jiných odpadů.</w:t>
      </w:r>
    </w:p>
    <w:p w:rsidR="0022779F" w:rsidRPr="00884054" w:rsidRDefault="0022779F" w:rsidP="00884054">
      <w:pPr>
        <w:pStyle w:val="Nadpis3"/>
        <w:rPr>
          <w:color w:val="auto"/>
        </w:rPr>
      </w:pPr>
      <w:r w:rsidRPr="00884054">
        <w:rPr>
          <w:color w:val="auto"/>
        </w:rPr>
        <w:t>j) základní předpoklady výstavby (časové údaje a realizaci stavby, členění na etapy),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2268"/>
      </w:tblGrid>
      <w:tr w:rsidR="0022779F" w:rsidRPr="00884054" w:rsidTr="00030FDB">
        <w:trPr>
          <w:trHeight w:val="397"/>
        </w:trPr>
        <w:tc>
          <w:tcPr>
            <w:tcW w:w="3261" w:type="dxa"/>
            <w:shd w:val="clear" w:color="auto" w:fill="CCCCCC"/>
            <w:vAlign w:val="center"/>
          </w:tcPr>
          <w:p w:rsidR="0022779F" w:rsidRPr="00884054" w:rsidRDefault="0022779F" w:rsidP="00884054">
            <w:pPr>
              <w:keepNext/>
              <w:keepLines/>
              <w:widowControl w:val="0"/>
              <w:ind w:left="34"/>
              <w:jc w:val="left"/>
              <w:rPr>
                <w:rFonts w:cs="Arial"/>
              </w:rPr>
            </w:pPr>
            <w:r w:rsidRPr="00884054">
              <w:rPr>
                <w:rFonts w:cs="Arial"/>
              </w:rPr>
              <w:t>Územní rozhodnutí a stavební povolení</w:t>
            </w:r>
          </w:p>
        </w:tc>
        <w:tc>
          <w:tcPr>
            <w:tcW w:w="2268" w:type="dxa"/>
            <w:vAlign w:val="center"/>
          </w:tcPr>
          <w:p w:rsidR="0022779F" w:rsidRPr="00884054" w:rsidRDefault="00A14407" w:rsidP="00884054">
            <w:pPr>
              <w:keepNext/>
              <w:keepLines/>
              <w:widowControl w:val="0"/>
              <w:ind w:left="34"/>
              <w:jc w:val="center"/>
              <w:rPr>
                <w:rFonts w:cs="Arial"/>
              </w:rPr>
            </w:pPr>
            <w:r w:rsidRPr="00884054">
              <w:rPr>
                <w:rFonts w:cs="Arial"/>
              </w:rPr>
              <w:t>10</w:t>
            </w:r>
            <w:r w:rsidR="0022779F" w:rsidRPr="00884054">
              <w:rPr>
                <w:rFonts w:cs="Arial"/>
              </w:rPr>
              <w:t>/2016</w:t>
            </w:r>
          </w:p>
        </w:tc>
      </w:tr>
      <w:tr w:rsidR="0022779F" w:rsidRPr="00884054" w:rsidTr="00030FDB">
        <w:trPr>
          <w:trHeight w:val="397"/>
        </w:trPr>
        <w:tc>
          <w:tcPr>
            <w:tcW w:w="3261" w:type="dxa"/>
            <w:shd w:val="clear" w:color="auto" w:fill="CCCCCC"/>
            <w:vAlign w:val="center"/>
          </w:tcPr>
          <w:p w:rsidR="0022779F" w:rsidRPr="00884054" w:rsidRDefault="0022779F" w:rsidP="00884054">
            <w:pPr>
              <w:keepNext/>
              <w:keepLines/>
              <w:widowControl w:val="0"/>
              <w:ind w:left="34"/>
              <w:jc w:val="left"/>
              <w:rPr>
                <w:rFonts w:cs="Arial"/>
              </w:rPr>
            </w:pPr>
            <w:r w:rsidRPr="00884054">
              <w:rPr>
                <w:rFonts w:cs="Arial"/>
              </w:rPr>
              <w:t>Zahájení stavby</w:t>
            </w:r>
          </w:p>
        </w:tc>
        <w:tc>
          <w:tcPr>
            <w:tcW w:w="2268" w:type="dxa"/>
            <w:vAlign w:val="center"/>
          </w:tcPr>
          <w:p w:rsidR="0022779F" w:rsidRPr="00884054" w:rsidRDefault="0022779F" w:rsidP="00884054">
            <w:pPr>
              <w:keepNext/>
              <w:keepLines/>
              <w:widowControl w:val="0"/>
              <w:ind w:left="34"/>
              <w:jc w:val="center"/>
              <w:rPr>
                <w:rFonts w:cs="Arial"/>
              </w:rPr>
            </w:pPr>
            <w:r w:rsidRPr="00884054">
              <w:rPr>
                <w:rFonts w:cs="Arial"/>
              </w:rPr>
              <w:t>04/2017</w:t>
            </w:r>
          </w:p>
        </w:tc>
      </w:tr>
      <w:tr w:rsidR="0022779F" w:rsidRPr="00884054" w:rsidTr="00030FDB">
        <w:trPr>
          <w:trHeight w:val="397"/>
        </w:trPr>
        <w:tc>
          <w:tcPr>
            <w:tcW w:w="3261" w:type="dxa"/>
            <w:shd w:val="clear" w:color="auto" w:fill="CCCCCC"/>
            <w:vAlign w:val="center"/>
          </w:tcPr>
          <w:p w:rsidR="0022779F" w:rsidRPr="00884054" w:rsidRDefault="0022779F" w:rsidP="00884054">
            <w:pPr>
              <w:keepNext/>
              <w:keepLines/>
              <w:widowControl w:val="0"/>
              <w:ind w:left="34"/>
              <w:jc w:val="left"/>
              <w:rPr>
                <w:rFonts w:cs="Arial"/>
              </w:rPr>
            </w:pPr>
            <w:r w:rsidRPr="00884054">
              <w:rPr>
                <w:rFonts w:cs="Arial"/>
              </w:rPr>
              <w:t>Dokončení stavby</w:t>
            </w:r>
          </w:p>
        </w:tc>
        <w:tc>
          <w:tcPr>
            <w:tcW w:w="2268" w:type="dxa"/>
            <w:vAlign w:val="center"/>
          </w:tcPr>
          <w:p w:rsidR="0022779F" w:rsidRPr="00884054" w:rsidRDefault="00A14407" w:rsidP="00884054">
            <w:pPr>
              <w:keepNext/>
              <w:keepLines/>
              <w:widowControl w:val="0"/>
              <w:ind w:left="34"/>
              <w:jc w:val="center"/>
              <w:rPr>
                <w:rFonts w:cs="Arial"/>
              </w:rPr>
            </w:pPr>
            <w:r w:rsidRPr="00884054">
              <w:rPr>
                <w:rFonts w:cs="Arial"/>
              </w:rPr>
              <w:t>04</w:t>
            </w:r>
            <w:r w:rsidR="0022779F" w:rsidRPr="00884054">
              <w:rPr>
                <w:rFonts w:cs="Arial"/>
              </w:rPr>
              <w:t>/20</w:t>
            </w:r>
            <w:r w:rsidRPr="00884054">
              <w:rPr>
                <w:rFonts w:cs="Arial"/>
              </w:rPr>
              <w:t>20</w:t>
            </w:r>
          </w:p>
        </w:tc>
      </w:tr>
      <w:tr w:rsidR="0022779F" w:rsidRPr="00884054" w:rsidTr="00030FDB">
        <w:trPr>
          <w:trHeight w:val="397"/>
        </w:trPr>
        <w:tc>
          <w:tcPr>
            <w:tcW w:w="3261" w:type="dxa"/>
            <w:shd w:val="clear" w:color="auto" w:fill="CCCCCC"/>
            <w:vAlign w:val="center"/>
          </w:tcPr>
          <w:p w:rsidR="0022779F" w:rsidRPr="00884054" w:rsidRDefault="0022779F" w:rsidP="00884054">
            <w:pPr>
              <w:keepNext/>
              <w:keepLines/>
              <w:widowControl w:val="0"/>
              <w:ind w:left="34"/>
              <w:jc w:val="left"/>
              <w:rPr>
                <w:rFonts w:cs="Arial"/>
              </w:rPr>
            </w:pPr>
            <w:r w:rsidRPr="00884054">
              <w:rPr>
                <w:rFonts w:cs="Arial"/>
              </w:rPr>
              <w:t>Lhůta výstavby</w:t>
            </w:r>
          </w:p>
        </w:tc>
        <w:tc>
          <w:tcPr>
            <w:tcW w:w="2268" w:type="dxa"/>
            <w:vAlign w:val="center"/>
          </w:tcPr>
          <w:p w:rsidR="0022779F" w:rsidRPr="00884054" w:rsidRDefault="0022779F" w:rsidP="00884054">
            <w:pPr>
              <w:keepNext/>
              <w:keepLines/>
              <w:widowControl w:val="0"/>
              <w:ind w:left="34"/>
              <w:jc w:val="center"/>
              <w:rPr>
                <w:rFonts w:cs="Arial"/>
              </w:rPr>
            </w:pPr>
            <w:r w:rsidRPr="00884054">
              <w:rPr>
                <w:rFonts w:cs="Arial"/>
              </w:rPr>
              <w:t>3</w:t>
            </w:r>
            <w:r w:rsidR="00A14407" w:rsidRPr="00884054">
              <w:rPr>
                <w:rFonts w:cs="Arial"/>
              </w:rPr>
              <w:t>6</w:t>
            </w:r>
            <w:r w:rsidRPr="00884054">
              <w:rPr>
                <w:rFonts w:cs="Arial"/>
              </w:rPr>
              <w:t xml:space="preserve"> měsíců</w:t>
            </w:r>
          </w:p>
        </w:tc>
      </w:tr>
    </w:tbl>
    <w:p w:rsidR="0022779F" w:rsidRPr="00884054" w:rsidRDefault="0022779F" w:rsidP="00884054">
      <w:pPr>
        <w:pStyle w:val="Nadpis3"/>
        <w:rPr>
          <w:color w:val="auto"/>
        </w:rPr>
      </w:pPr>
      <w:r w:rsidRPr="00884054">
        <w:rPr>
          <w:color w:val="auto"/>
        </w:rPr>
        <w:t>k) orientační náklady stavby.</w:t>
      </w:r>
    </w:p>
    <w:p w:rsidR="0022779F" w:rsidRPr="00884054" w:rsidRDefault="0022779F" w:rsidP="00884054">
      <w:pPr>
        <w:keepNext/>
        <w:keepLines/>
      </w:pPr>
      <w:r w:rsidRPr="00884054">
        <w:t>Viz rozpočet stavby.</w:t>
      </w:r>
      <w:bookmarkStart w:id="8" w:name="_Toc441496981"/>
    </w:p>
    <w:p w:rsidR="0022779F" w:rsidRPr="00884054" w:rsidRDefault="0022779F" w:rsidP="00884054">
      <w:pPr>
        <w:pStyle w:val="Nadpis1"/>
        <w:rPr>
          <w:color w:val="auto"/>
        </w:rPr>
      </w:pPr>
      <w:bookmarkStart w:id="9" w:name="_Toc461460755"/>
      <w:r w:rsidRPr="00884054">
        <w:rPr>
          <w:color w:val="auto"/>
        </w:rPr>
        <w:t>A.5 Členění stavby na objekty a technická a technologická zařízení</w:t>
      </w:r>
      <w:bookmarkEnd w:id="8"/>
      <w:bookmarkEnd w:id="9"/>
    </w:p>
    <w:p w:rsidR="0022779F" w:rsidRPr="00884054" w:rsidRDefault="0022779F" w:rsidP="00884054">
      <w:pPr>
        <w:keepNext/>
        <w:keepLines/>
        <w:rPr>
          <w:i/>
        </w:rPr>
      </w:pPr>
      <w:r w:rsidRPr="00884054">
        <w:rPr>
          <w:i/>
        </w:rPr>
        <w:t>Pozemní stavební objekty:</w:t>
      </w:r>
    </w:p>
    <w:p w:rsidR="0022779F" w:rsidRPr="00884054" w:rsidRDefault="0022779F" w:rsidP="00884054">
      <w:pPr>
        <w:keepNext/>
        <w:keepLines/>
      </w:pPr>
      <w:r w:rsidRPr="00884054">
        <w:t xml:space="preserve">SO 01 </w:t>
      </w:r>
      <w:r w:rsidR="006E1D2D" w:rsidRPr="00884054">
        <w:t>STAVEBNÍ ÚPRAVY OBJEKTU</w:t>
      </w:r>
    </w:p>
    <w:p w:rsidR="006E1D2D" w:rsidRPr="00884054" w:rsidRDefault="006E1D2D" w:rsidP="00884054">
      <w:pPr>
        <w:keepNext/>
        <w:keepLines/>
      </w:pPr>
      <w:r w:rsidRPr="00884054">
        <w:t>SO 02 ZPEVNĚNÉ PLOCHY, TERÉNNÍ A SADOVÉ ÚPRAVY, VENKOVNÍ PŘÍSTŘEŠEK</w:t>
      </w:r>
    </w:p>
    <w:p w:rsidR="0022779F" w:rsidRPr="00884054" w:rsidRDefault="0022779F" w:rsidP="00884054">
      <w:pPr>
        <w:keepNext/>
        <w:keepLines/>
        <w:rPr>
          <w:sz w:val="10"/>
          <w:szCs w:val="10"/>
        </w:rPr>
      </w:pPr>
    </w:p>
    <w:p w:rsidR="0022779F" w:rsidRPr="00884054" w:rsidRDefault="0022779F" w:rsidP="00884054">
      <w:pPr>
        <w:keepNext/>
        <w:keepLines/>
        <w:rPr>
          <w:i/>
        </w:rPr>
      </w:pPr>
      <w:r w:rsidRPr="00884054">
        <w:rPr>
          <w:i/>
        </w:rPr>
        <w:t>Inženýrské objekty:</w:t>
      </w:r>
    </w:p>
    <w:p w:rsidR="00CA303C" w:rsidRPr="00884054" w:rsidRDefault="00CA303C" w:rsidP="00884054">
      <w:pPr>
        <w:keepNext/>
        <w:keepLines/>
      </w:pPr>
      <w:r w:rsidRPr="00884054">
        <w:t>SO 03 DEŠŤOVÁ KANALIZACE</w:t>
      </w:r>
    </w:p>
    <w:p w:rsidR="00CA303C" w:rsidRPr="00884054" w:rsidRDefault="00CA303C" w:rsidP="00884054">
      <w:pPr>
        <w:keepNext/>
        <w:keepLines/>
      </w:pPr>
      <w:r w:rsidRPr="00884054">
        <w:t>SO 04 PŘÍPOJKA VODY</w:t>
      </w:r>
    </w:p>
    <w:p w:rsidR="00CA303C" w:rsidRPr="00884054" w:rsidRDefault="00CA303C" w:rsidP="00884054">
      <w:pPr>
        <w:keepNext/>
        <w:keepLines/>
      </w:pPr>
      <w:r w:rsidRPr="00884054">
        <w:t>SO 05 PŘÍPOJKA SPLAŠKOVÉ KANALIAZCE</w:t>
      </w:r>
    </w:p>
    <w:p w:rsidR="00CA303C" w:rsidRPr="00884054" w:rsidRDefault="00CA303C" w:rsidP="00884054">
      <w:pPr>
        <w:keepNext/>
        <w:keepLines/>
      </w:pPr>
      <w:r w:rsidRPr="00884054">
        <w:t>SO 06 VENKOVNÍ ROZVOD NN</w:t>
      </w:r>
    </w:p>
    <w:p w:rsidR="00CA303C" w:rsidRPr="00884054" w:rsidRDefault="00CA303C" w:rsidP="00884054">
      <w:pPr>
        <w:keepNext/>
        <w:keepLines/>
      </w:pPr>
      <w:r w:rsidRPr="00884054">
        <w:t>SO 07 VENKOVNÍ ROZVOD SLABOPROUDU</w:t>
      </w:r>
    </w:p>
    <w:p w:rsidR="00CA303C" w:rsidRPr="00CA303C" w:rsidRDefault="00CA303C" w:rsidP="00884054">
      <w:pPr>
        <w:keepNext/>
        <w:keepLines/>
      </w:pPr>
      <w:r w:rsidRPr="00884054">
        <w:t>SO 08 PŘELOŽKA PŘÍPOJKY PLYNU</w:t>
      </w:r>
    </w:p>
    <w:p w:rsidR="0022779F" w:rsidRPr="0073287B" w:rsidRDefault="0022779F" w:rsidP="00884054">
      <w:pPr>
        <w:keepNext/>
        <w:keepLines/>
        <w:spacing w:after="160" w:line="259" w:lineRule="auto"/>
        <w:contextualSpacing w:val="0"/>
        <w:jc w:val="left"/>
        <w:rPr>
          <w:strike/>
        </w:rPr>
      </w:pPr>
    </w:p>
    <w:p w:rsidR="00482DAF" w:rsidRPr="0073287B" w:rsidRDefault="00482DAF" w:rsidP="00884054">
      <w:pPr>
        <w:keepNext/>
        <w:keepLines/>
        <w:spacing w:line="256" w:lineRule="auto"/>
        <w:jc w:val="left"/>
        <w:rPr>
          <w:strike/>
          <w:sz w:val="16"/>
          <w:szCs w:val="16"/>
        </w:rPr>
      </w:pPr>
    </w:p>
    <w:p w:rsidR="00482DAF" w:rsidRPr="0073287B" w:rsidRDefault="00482DAF" w:rsidP="00884054">
      <w:pPr>
        <w:keepNext/>
        <w:keepLines/>
        <w:spacing w:line="256" w:lineRule="auto"/>
        <w:jc w:val="left"/>
        <w:rPr>
          <w:strike/>
          <w:sz w:val="16"/>
          <w:szCs w:val="16"/>
        </w:rPr>
      </w:pPr>
    </w:p>
    <w:p w:rsidR="00AB4228" w:rsidRPr="0073287B" w:rsidRDefault="00AB4228" w:rsidP="00884054">
      <w:pPr>
        <w:keepNext/>
        <w:keepLines/>
        <w:spacing w:after="160" w:line="259" w:lineRule="auto"/>
        <w:contextualSpacing w:val="0"/>
        <w:jc w:val="left"/>
        <w:rPr>
          <w:strike/>
        </w:rPr>
      </w:pPr>
    </w:p>
    <w:sectPr w:rsidR="00AB4228" w:rsidRPr="0073287B" w:rsidSect="00DB0AE8">
      <w:headerReference w:type="default" r:id="rId8"/>
      <w:footerReference w:type="default" r:id="rId9"/>
      <w:headerReference w:type="first" r:id="rId10"/>
      <w:pgSz w:w="11906" w:h="16838"/>
      <w:pgMar w:top="1134" w:right="1417" w:bottom="1417" w:left="1417" w:header="567" w:footer="411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FDB" w:rsidRDefault="00030FDB" w:rsidP="00FF5FEB">
      <w:pPr>
        <w:spacing w:after="0" w:line="240" w:lineRule="auto"/>
      </w:pPr>
      <w:r>
        <w:separator/>
      </w:r>
    </w:p>
  </w:endnote>
  <w:endnote w:type="continuationSeparator" w:id="0">
    <w:p w:rsidR="00030FDB" w:rsidRDefault="00030FDB" w:rsidP="00FF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821"/>
      <w:gridCol w:w="7401"/>
      <w:gridCol w:w="850"/>
    </w:tblGrid>
    <w:tr w:rsidR="00030FDB" w:rsidRPr="00240705" w:rsidTr="00FF5FEB">
      <w:trPr>
        <w:trHeight w:val="227"/>
      </w:trPr>
      <w:tc>
        <w:tcPr>
          <w:tcW w:w="821" w:type="dxa"/>
          <w:vAlign w:val="center"/>
        </w:tcPr>
        <w:p w:rsidR="00030FDB" w:rsidRPr="00FF5FEB" w:rsidRDefault="00030FD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Zakázka</w:t>
          </w:r>
        </w:p>
      </w:tc>
      <w:tc>
        <w:tcPr>
          <w:tcW w:w="7401" w:type="dxa"/>
          <w:vAlign w:val="center"/>
        </w:tcPr>
        <w:p w:rsidR="00030FDB" w:rsidRPr="00FF5FEB" w:rsidRDefault="00030FDB" w:rsidP="00FF5FEB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16 / 067</w:t>
          </w:r>
        </w:p>
      </w:tc>
      <w:tc>
        <w:tcPr>
          <w:tcW w:w="850" w:type="dxa"/>
          <w:vMerge w:val="restart"/>
          <w:vAlign w:val="center"/>
        </w:tcPr>
        <w:p w:rsidR="00030FDB" w:rsidRPr="007C4B83" w:rsidRDefault="00655F4C" w:rsidP="00FF5FEB">
          <w:pPr>
            <w:pStyle w:val="Bezmezer"/>
            <w:jc w:val="right"/>
            <w:rPr>
              <w:rFonts w:ascii="Arial Narrow" w:hAnsi="Arial Narrow" w:cs="Arial"/>
            </w:rPr>
          </w:pPr>
          <w:r w:rsidRPr="00DB0AE8">
            <w:rPr>
              <w:rFonts w:ascii="Arial Narrow" w:hAnsi="Arial Narrow" w:cs="Arial"/>
              <w:sz w:val="28"/>
            </w:rPr>
            <w:fldChar w:fldCharType="begin"/>
          </w:r>
          <w:r w:rsidR="00030FDB" w:rsidRPr="00DB0AE8">
            <w:rPr>
              <w:rFonts w:ascii="Arial Narrow" w:hAnsi="Arial Narrow" w:cs="Arial"/>
              <w:sz w:val="28"/>
            </w:rPr>
            <w:instrText>PAGE   \* MERGEFORMAT</w:instrText>
          </w:r>
          <w:r w:rsidRPr="00DB0AE8">
            <w:rPr>
              <w:rFonts w:ascii="Arial Narrow" w:hAnsi="Arial Narrow" w:cs="Arial"/>
              <w:sz w:val="28"/>
            </w:rPr>
            <w:fldChar w:fldCharType="separate"/>
          </w:r>
          <w:r w:rsidR="00884054">
            <w:rPr>
              <w:rFonts w:ascii="Arial Narrow" w:hAnsi="Arial Narrow" w:cs="Arial"/>
              <w:noProof/>
              <w:sz w:val="28"/>
            </w:rPr>
            <w:t>2</w:t>
          </w:r>
          <w:r w:rsidRPr="00DB0AE8">
            <w:rPr>
              <w:rFonts w:ascii="Arial Narrow" w:hAnsi="Arial Narrow" w:cs="Arial"/>
              <w:sz w:val="28"/>
            </w:rPr>
            <w:fldChar w:fldCharType="end"/>
          </w:r>
        </w:p>
      </w:tc>
    </w:tr>
    <w:tr w:rsidR="00030FDB" w:rsidRPr="00240705" w:rsidTr="00FF5FEB">
      <w:trPr>
        <w:trHeight w:val="227"/>
      </w:trPr>
      <w:tc>
        <w:tcPr>
          <w:tcW w:w="821" w:type="dxa"/>
          <w:vAlign w:val="center"/>
        </w:tcPr>
        <w:p w:rsidR="00030FDB" w:rsidRPr="00FF5FEB" w:rsidRDefault="00030FD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Stupeň</w:t>
          </w:r>
        </w:p>
      </w:tc>
      <w:tc>
        <w:tcPr>
          <w:tcW w:w="7401" w:type="dxa"/>
          <w:vAlign w:val="center"/>
        </w:tcPr>
        <w:p w:rsidR="00030FDB" w:rsidRPr="00FF5FEB" w:rsidRDefault="00030FDB" w:rsidP="00C81DBB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DUR + </w:t>
          </w:r>
          <w:r w:rsidRPr="00FF5FEB">
            <w:rPr>
              <w:rFonts w:ascii="Arial" w:hAnsi="Arial" w:cs="Arial"/>
              <w:sz w:val="16"/>
            </w:rPr>
            <w:t>D</w:t>
          </w:r>
          <w:r>
            <w:rPr>
              <w:rFonts w:ascii="Arial" w:hAnsi="Arial" w:cs="Arial"/>
              <w:sz w:val="16"/>
            </w:rPr>
            <w:t>SP</w:t>
          </w:r>
        </w:p>
      </w:tc>
      <w:tc>
        <w:tcPr>
          <w:tcW w:w="850" w:type="dxa"/>
          <w:vMerge/>
        </w:tcPr>
        <w:p w:rsidR="00030FDB" w:rsidRPr="00FF5FEB" w:rsidRDefault="00030FD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  <w:tr w:rsidR="00030FDB" w:rsidRPr="00240705" w:rsidTr="00FF5FEB">
      <w:trPr>
        <w:trHeight w:val="227"/>
      </w:trPr>
      <w:tc>
        <w:tcPr>
          <w:tcW w:w="821" w:type="dxa"/>
          <w:vAlign w:val="center"/>
        </w:tcPr>
        <w:p w:rsidR="00030FDB" w:rsidRPr="00FF5FEB" w:rsidRDefault="00030FD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Obsah</w:t>
          </w:r>
        </w:p>
      </w:tc>
      <w:tc>
        <w:tcPr>
          <w:tcW w:w="7401" w:type="dxa"/>
          <w:vAlign w:val="center"/>
        </w:tcPr>
        <w:p w:rsidR="00030FDB" w:rsidRPr="00FF5FEB" w:rsidRDefault="00030FDB" w:rsidP="00DF2512">
          <w:pPr>
            <w:pStyle w:val="Bezmezer"/>
            <w:rPr>
              <w:rFonts w:ascii="Arial" w:hAnsi="Arial" w:cs="Arial"/>
              <w:sz w:val="16"/>
            </w:rPr>
          </w:pPr>
          <w:r w:rsidRPr="00DF2512">
            <w:rPr>
              <w:rFonts w:ascii="Arial" w:hAnsi="Arial" w:cs="Arial"/>
              <w:sz w:val="16"/>
            </w:rPr>
            <w:t>A.</w:t>
          </w:r>
          <w:r>
            <w:rPr>
              <w:rFonts w:ascii="Arial" w:hAnsi="Arial" w:cs="Arial"/>
              <w:sz w:val="16"/>
            </w:rPr>
            <w:t xml:space="preserve"> Průvodní zpráva</w:t>
          </w:r>
        </w:p>
      </w:tc>
      <w:tc>
        <w:tcPr>
          <w:tcW w:w="850" w:type="dxa"/>
          <w:vMerge/>
        </w:tcPr>
        <w:p w:rsidR="00030FDB" w:rsidRPr="00FF5FEB" w:rsidRDefault="00030FD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</w:tbl>
  <w:p w:rsidR="00030FDB" w:rsidRDefault="00655F4C">
    <w:pPr>
      <w:pStyle w:val="Zpat"/>
    </w:pPr>
    <w:r>
      <w:rPr>
        <w:noProof/>
        <w:lang w:eastAsia="cs-CZ"/>
      </w:rPr>
      <w:pict>
        <v:line id="Přímá spojnice 71" o:spid="_x0000_s4097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71.9pt" to="454.95pt,7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" strokecolor="black [3213]" strokeweight="1pt">
          <v:stroke joinstyle="miter"/>
          <w10:wrap anchory="page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FDB" w:rsidRDefault="00030FDB" w:rsidP="00FF5FEB">
      <w:pPr>
        <w:spacing w:after="0" w:line="240" w:lineRule="auto"/>
      </w:pPr>
      <w:r>
        <w:separator/>
      </w:r>
    </w:p>
  </w:footnote>
  <w:footnote w:type="continuationSeparator" w:id="0">
    <w:p w:rsidR="00030FDB" w:rsidRDefault="00030FDB" w:rsidP="00FF5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6669" w:type="dxa"/>
      <w:tblInd w:w="24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6095"/>
      <w:gridCol w:w="574"/>
    </w:tblGrid>
    <w:tr w:rsidR="00030FDB" w:rsidRPr="00240705" w:rsidTr="007C4B83">
      <w:trPr>
        <w:trHeight w:val="198"/>
      </w:trPr>
      <w:tc>
        <w:tcPr>
          <w:tcW w:w="6095" w:type="dxa"/>
          <w:vAlign w:val="center"/>
        </w:tcPr>
        <w:p w:rsidR="00030FDB" w:rsidRPr="00240705" w:rsidRDefault="00030FD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</w:p>
      </w:tc>
      <w:tc>
        <w:tcPr>
          <w:tcW w:w="574" w:type="dxa"/>
          <w:tcBorders>
            <w:bottom w:val="single" w:sz="12" w:space="0" w:color="BDD6EE" w:themeColor="accent1" w:themeTint="66"/>
          </w:tcBorders>
          <w:vAlign w:val="center"/>
        </w:tcPr>
        <w:p w:rsidR="00030FDB" w:rsidRPr="00240705" w:rsidRDefault="00030FD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  <w:r w:rsidRPr="00AB7E18">
            <w:rPr>
              <w:rFonts w:ascii="Arial" w:hAnsi="Arial" w:cs="Arial"/>
              <w:sz w:val="16"/>
            </w:rPr>
            <w:t>Stavba</w:t>
          </w:r>
        </w:p>
      </w:tc>
    </w:tr>
    <w:tr w:rsidR="00030FDB" w:rsidRPr="00C578DC" w:rsidTr="007C4B83">
      <w:trPr>
        <w:trHeight w:val="509"/>
      </w:trPr>
      <w:tc>
        <w:tcPr>
          <w:tcW w:w="6669" w:type="dxa"/>
          <w:gridSpan w:val="2"/>
        </w:tcPr>
        <w:p w:rsidR="00030FDB" w:rsidRPr="00C578DC" w:rsidRDefault="00030FDB" w:rsidP="007C4B83">
          <w:pPr>
            <w:pStyle w:val="Bezmezer"/>
            <w:jc w:val="right"/>
            <w:rPr>
              <w:rFonts w:ascii="Arial" w:hAnsi="Arial" w:cs="Arial"/>
              <w:sz w:val="16"/>
            </w:rPr>
          </w:pPr>
          <w:r w:rsidRPr="00C578DC">
            <w:rPr>
              <w:rFonts w:ascii="Arial" w:hAnsi="Arial" w:cs="Arial"/>
              <w:sz w:val="16"/>
            </w:rPr>
            <w:t xml:space="preserve">STAVEBNÍ ÚPRAVY OBJEKTU NA PARC.Č. 2818, K.Ú. FRÝDEK </w:t>
          </w:r>
        </w:p>
      </w:tc>
    </w:tr>
  </w:tbl>
  <w:p w:rsidR="00030FDB" w:rsidRDefault="00030FDB" w:rsidP="00FF5FEB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-24765</wp:posOffset>
          </wp:positionH>
          <wp:positionV relativeFrom="paragraph">
            <wp:posOffset>-453187</wp:posOffset>
          </wp:positionV>
          <wp:extent cx="1459865" cy="339090"/>
          <wp:effectExtent l="0" t="0" r="0" b="3810"/>
          <wp:wrapNone/>
          <wp:docPr id="112" name="Obrázek 112" descr="C:\Users\Martina\Desktop\NOVY_VZHLED\LOGO_PNG\LOGO_300x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artina\Desktop\NOVY_VZHLED\LOGO_PNG\LOGO_300x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55F4C">
      <w:rPr>
        <w:noProof/>
        <w:lang w:eastAsia="cs-CZ"/>
      </w:rPr>
      <w:pict>
        <v:line id="Přímá spojnice 2" o:spid="_x0000_s4098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66.25pt" to="454.95pt,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" strokecolor="black [3213]" strokeweight="1pt">
          <v:stroke joinstyle="miter"/>
          <w10:wrap anchory="page"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FDB" w:rsidRDefault="00030FDB" w:rsidP="005F338F">
    <w:pPr>
      <w:pStyle w:val="Zhlav"/>
      <w:jc w:val="center"/>
    </w:pPr>
  </w:p>
  <w:p w:rsidR="00030FDB" w:rsidRDefault="00030FDB" w:rsidP="005F338F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margin">
            <wp:posOffset>1346835</wp:posOffset>
          </wp:positionH>
          <wp:positionV relativeFrom="margin">
            <wp:posOffset>-1153236</wp:posOffset>
          </wp:positionV>
          <wp:extent cx="3059430" cy="713740"/>
          <wp:effectExtent l="0" t="0" r="7620" b="0"/>
          <wp:wrapSquare wrapText="bothSides"/>
          <wp:docPr id="440" name="Obrázek 440" descr="C:\Users\Martina\Desktop\NOVY_VZHLED\LOGO\Export\Logotypy\JPG - bitmapa\01zakladni_poziti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tina\Desktop\NOVY_VZHLED\LOGO\Export\Logotypy\JPG - bitmapa\01zakladni_pozitiv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9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30FDB" w:rsidRDefault="00030FDB" w:rsidP="005F338F">
    <w:pPr>
      <w:pStyle w:val="Zhlav"/>
      <w:jc w:val="center"/>
    </w:pPr>
  </w:p>
  <w:p w:rsidR="00030FDB" w:rsidRDefault="00030FDB" w:rsidP="005F338F">
    <w:pPr>
      <w:pStyle w:val="Zhlav"/>
      <w:jc w:val="center"/>
    </w:pPr>
  </w:p>
  <w:p w:rsidR="00030FDB" w:rsidRDefault="00030FDB" w:rsidP="005F338F">
    <w:pPr>
      <w:pStyle w:val="Zhlav"/>
      <w:jc w:val="center"/>
    </w:pPr>
  </w:p>
  <w:p w:rsidR="00030FDB" w:rsidRDefault="00030FDB" w:rsidP="005F338F">
    <w:pPr>
      <w:pStyle w:val="Zhlav"/>
      <w:jc w:val="center"/>
    </w:pPr>
  </w:p>
  <w:tbl>
    <w:tblPr>
      <w:tblStyle w:val="Mkatabulky"/>
      <w:tblW w:w="0" w:type="auto"/>
      <w:jc w:val="center"/>
      <w:tblCellMar>
        <w:left w:w="0" w:type="dxa"/>
        <w:right w:w="0" w:type="dxa"/>
      </w:tblCellMar>
      <w:tblLook w:val="04A0"/>
    </w:tblPr>
    <w:tblGrid>
      <w:gridCol w:w="4536"/>
      <w:gridCol w:w="1361"/>
      <w:gridCol w:w="1644"/>
      <w:gridCol w:w="1389"/>
    </w:tblGrid>
    <w:tr w:rsidR="00030FDB" w:rsidTr="0020244A">
      <w:trPr>
        <w:trHeight w:val="236"/>
        <w:jc w:val="center"/>
      </w:trPr>
      <w:tc>
        <w:tcPr>
          <w:tcW w:w="4536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030FDB" w:rsidRPr="003C119B" w:rsidRDefault="00030FDB" w:rsidP="005F338F">
          <w:pPr>
            <w:jc w:val="right"/>
            <w:rPr>
              <w:sz w:val="16"/>
              <w:szCs w:val="16"/>
            </w:rPr>
          </w:pPr>
          <w:r w:rsidRPr="003C119B">
            <w:rPr>
              <w:rFonts w:ascii="Arial Narrow" w:hAnsi="Arial Narrow" w:cs="Arial"/>
              <w:sz w:val="16"/>
              <w:szCs w:val="16"/>
            </w:rPr>
            <w:t xml:space="preserve">INPROS F-M s.r.o., 28. října 1639, 738 01 </w:t>
          </w:r>
          <w:proofErr w:type="spellStart"/>
          <w:r>
            <w:rPr>
              <w:rFonts w:ascii="Arial Narrow" w:hAnsi="Arial Narrow" w:cs="Arial"/>
              <w:sz w:val="16"/>
              <w:szCs w:val="16"/>
            </w:rPr>
            <w:t>Frýdek</w:t>
          </w:r>
          <w:proofErr w:type="spellEnd"/>
          <w:r>
            <w:rPr>
              <w:rFonts w:ascii="Arial Narrow" w:hAnsi="Arial Narrow" w:cs="Arial"/>
              <w:sz w:val="16"/>
              <w:szCs w:val="16"/>
            </w:rPr>
            <w:t>-Místek, IČO: 646 11 281,</w:t>
          </w:r>
        </w:p>
      </w:tc>
      <w:tc>
        <w:tcPr>
          <w:tcW w:w="1361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030FDB" w:rsidRPr="003C119B" w:rsidRDefault="00030FDB" w:rsidP="005F338F">
          <w:pPr>
            <w:jc w:val="left"/>
            <w:rPr>
              <w:sz w:val="16"/>
              <w:szCs w:val="16"/>
            </w:rPr>
          </w:pPr>
          <w:r w:rsidRPr="003C119B">
            <w:rPr>
              <w:noProof/>
              <w:sz w:val="16"/>
              <w:szCs w:val="16"/>
              <w:lang w:eastAsia="cs-CZ"/>
            </w:rPr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144000" cy="144000"/>
                <wp:effectExtent l="0" t="0" r="8890" b="8890"/>
                <wp:wrapThrough wrapText="bothSides">
                  <wp:wrapPolygon edited="0">
                    <wp:start x="0" y="0"/>
                    <wp:lineTo x="0" y="5735"/>
                    <wp:lineTo x="2867" y="20071"/>
                    <wp:lineTo x="20071" y="20071"/>
                    <wp:lineTo x="20071" y="11469"/>
                    <wp:lineTo x="14336" y="0"/>
                    <wp:lineTo x="0" y="0"/>
                  </wp:wrapPolygon>
                </wp:wrapThrough>
                <wp:docPr id="441" name="Obrázek 441" descr="C:\Users\Martina\Desktop\NOVY_VZHLED\telefo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Martina\Desktop\NOVY_VZHLED\telefo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3C119B">
            <w:rPr>
              <w:rFonts w:ascii="Arial Narrow" w:hAnsi="Arial Narrow" w:cs="Arial"/>
              <w:sz w:val="16"/>
              <w:szCs w:val="16"/>
            </w:rPr>
            <w:t>+420 558 436 785,</w:t>
          </w:r>
        </w:p>
      </w:tc>
      <w:tc>
        <w:tcPr>
          <w:tcW w:w="164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030FDB" w:rsidRPr="003C119B" w:rsidRDefault="00030FDB" w:rsidP="005F338F">
          <w:pPr>
            <w:jc w:val="left"/>
            <w:rPr>
              <w:sz w:val="16"/>
              <w:szCs w:val="16"/>
            </w:rPr>
          </w:pPr>
          <w:r w:rsidRPr="003C119B">
            <w:rPr>
              <w:rFonts w:ascii="Arial Narrow" w:hAnsi="Arial Narrow" w:cs="Arial"/>
              <w:noProof/>
              <w:sz w:val="16"/>
              <w:szCs w:val="16"/>
              <w:lang w:eastAsia="cs-CZ"/>
            </w:rPr>
            <w:drawing>
              <wp:anchor distT="0" distB="0" distL="36195" distR="36195" simplePos="0" relativeHeight="251667456" behindDoc="1" locked="0" layoutInCell="1" allowOverlap="1">
                <wp:simplePos x="5127372" y="1918557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136800" cy="136800"/>
                <wp:effectExtent l="0" t="0" r="0" b="0"/>
                <wp:wrapTight wrapText="bothSides">
                  <wp:wrapPolygon edited="0">
                    <wp:start x="21600" y="21600"/>
                    <wp:lineTo x="21600" y="3516"/>
                    <wp:lineTo x="3516" y="3516"/>
                    <wp:lineTo x="3516" y="21600"/>
                    <wp:lineTo x="21600" y="21600"/>
                  </wp:wrapPolygon>
                </wp:wrapTight>
                <wp:docPr id="442" name="Obrázek 442" descr="C:\Users\Martina\Desktop\NOVY_VZHLED\emai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Martina\Desktop\NOVY_VZHLED\emai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V="1">
                          <a:off x="0" y="0"/>
                          <a:ext cx="136800" cy="13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3C119B">
            <w:rPr>
              <w:rFonts w:ascii="Arial Narrow" w:hAnsi="Arial Narrow" w:cs="Arial"/>
              <w:sz w:val="16"/>
              <w:szCs w:val="16"/>
            </w:rPr>
            <w:t>inprosfm@inprosfm.cz,</w:t>
          </w:r>
        </w:p>
      </w:tc>
      <w:tc>
        <w:tcPr>
          <w:tcW w:w="1389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030FDB" w:rsidRPr="003C119B" w:rsidRDefault="00030FDB" w:rsidP="005F338F">
          <w:pPr>
            <w:jc w:val="left"/>
            <w:rPr>
              <w:sz w:val="16"/>
              <w:szCs w:val="16"/>
            </w:rPr>
          </w:pPr>
          <w:r w:rsidRPr="003C119B">
            <w:rPr>
              <w:noProof/>
              <w:sz w:val="16"/>
              <w:szCs w:val="16"/>
              <w:lang w:eastAsia="cs-CZ"/>
            </w:rPr>
            <w:drawing>
              <wp:anchor distT="0" distB="0" distL="36195" distR="36195" simplePos="0" relativeHeight="251665408" behindDoc="1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3810</wp:posOffset>
                </wp:positionV>
                <wp:extent cx="100800" cy="100800"/>
                <wp:effectExtent l="0" t="0" r="0" b="0"/>
                <wp:wrapTight wrapText="bothSides">
                  <wp:wrapPolygon edited="0">
                    <wp:start x="0" y="0"/>
                    <wp:lineTo x="0" y="16405"/>
                    <wp:lineTo x="16405" y="16405"/>
                    <wp:lineTo x="16405" y="0"/>
                    <wp:lineTo x="0" y="0"/>
                  </wp:wrapPolygon>
                </wp:wrapTight>
                <wp:docPr id="443" name="Obrázek 443" descr="C:\Users\Martina\Desktop\NOVY_VZHLED\www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Martina\Desktop\NOVY_VZHLED\www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" cy="1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Arial Narrow" w:hAnsi="Arial Narrow" w:cs="Arial"/>
              <w:sz w:val="16"/>
              <w:szCs w:val="16"/>
            </w:rPr>
            <w:t xml:space="preserve"> www.</w:t>
          </w:r>
          <w:r w:rsidRPr="003C119B">
            <w:rPr>
              <w:rFonts w:ascii="Arial Narrow" w:hAnsi="Arial Narrow" w:cs="Arial"/>
              <w:sz w:val="16"/>
              <w:szCs w:val="16"/>
            </w:rPr>
            <w:t>inprosfm.cz</w:t>
          </w:r>
        </w:p>
      </w:tc>
    </w:tr>
  </w:tbl>
  <w:p w:rsidR="00030FDB" w:rsidRDefault="00030FD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4889"/>
    <w:multiLevelType w:val="hybridMultilevel"/>
    <w:tmpl w:val="B0ECC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B3A24"/>
    <w:multiLevelType w:val="hybridMultilevel"/>
    <w:tmpl w:val="E35E23E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376D9"/>
    <w:multiLevelType w:val="hybridMultilevel"/>
    <w:tmpl w:val="AF54DA64"/>
    <w:lvl w:ilvl="0" w:tplc="77184D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23DC8"/>
    <w:multiLevelType w:val="hybridMultilevel"/>
    <w:tmpl w:val="E99EFB8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AF7CEC"/>
    <w:multiLevelType w:val="hybridMultilevel"/>
    <w:tmpl w:val="5E66E0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F6537"/>
    <w:multiLevelType w:val="hybridMultilevel"/>
    <w:tmpl w:val="72C6A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691BC8"/>
    <w:multiLevelType w:val="hybridMultilevel"/>
    <w:tmpl w:val="69566A54"/>
    <w:lvl w:ilvl="0" w:tplc="0405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7">
    <w:nsid w:val="278263F1"/>
    <w:multiLevelType w:val="hybridMultilevel"/>
    <w:tmpl w:val="9FD421F8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0C4EF1"/>
    <w:multiLevelType w:val="hybridMultilevel"/>
    <w:tmpl w:val="1BF83FBE"/>
    <w:lvl w:ilvl="0" w:tplc="69B01684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EB7CE9"/>
    <w:multiLevelType w:val="hybridMultilevel"/>
    <w:tmpl w:val="3E98D93C"/>
    <w:lvl w:ilvl="0" w:tplc="CA8048D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5F78A1"/>
    <w:multiLevelType w:val="hybridMultilevel"/>
    <w:tmpl w:val="12C09FD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533C98"/>
    <w:multiLevelType w:val="hybridMultilevel"/>
    <w:tmpl w:val="C6F8AB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C2404C"/>
    <w:multiLevelType w:val="hybridMultilevel"/>
    <w:tmpl w:val="B7F017B2"/>
    <w:lvl w:ilvl="0" w:tplc="F6861B56">
      <w:start w:val="6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2084"/>
        </w:tabs>
        <w:ind w:left="2084" w:hanging="360"/>
      </w:pPr>
    </w:lvl>
    <w:lvl w:ilvl="2" w:tplc="04050005">
      <w:start w:val="1"/>
      <w:numFmt w:val="decimal"/>
      <w:lvlText w:val="%3."/>
      <w:lvlJc w:val="left"/>
      <w:pPr>
        <w:tabs>
          <w:tab w:val="num" w:pos="2804"/>
        </w:tabs>
        <w:ind w:left="2804" w:hanging="360"/>
      </w:pPr>
    </w:lvl>
    <w:lvl w:ilvl="3" w:tplc="0405000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03">
      <w:start w:val="1"/>
      <w:numFmt w:val="decimal"/>
      <w:lvlText w:val="%5."/>
      <w:lvlJc w:val="left"/>
      <w:pPr>
        <w:tabs>
          <w:tab w:val="num" w:pos="4244"/>
        </w:tabs>
        <w:ind w:left="4244" w:hanging="360"/>
      </w:pPr>
    </w:lvl>
    <w:lvl w:ilvl="5" w:tplc="04050005">
      <w:start w:val="1"/>
      <w:numFmt w:val="decimal"/>
      <w:lvlText w:val="%6."/>
      <w:lvlJc w:val="left"/>
      <w:pPr>
        <w:tabs>
          <w:tab w:val="num" w:pos="4964"/>
        </w:tabs>
        <w:ind w:left="4964" w:hanging="360"/>
      </w:pPr>
    </w:lvl>
    <w:lvl w:ilvl="6" w:tplc="0405000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03">
      <w:start w:val="1"/>
      <w:numFmt w:val="decimal"/>
      <w:lvlText w:val="%8."/>
      <w:lvlJc w:val="left"/>
      <w:pPr>
        <w:tabs>
          <w:tab w:val="num" w:pos="6404"/>
        </w:tabs>
        <w:ind w:left="6404" w:hanging="360"/>
      </w:pPr>
    </w:lvl>
    <w:lvl w:ilvl="8" w:tplc="04050005">
      <w:start w:val="1"/>
      <w:numFmt w:val="decimal"/>
      <w:lvlText w:val="%9."/>
      <w:lvlJc w:val="left"/>
      <w:pPr>
        <w:tabs>
          <w:tab w:val="num" w:pos="7124"/>
        </w:tabs>
        <w:ind w:left="7124" w:hanging="360"/>
      </w:pPr>
    </w:lvl>
  </w:abstractNum>
  <w:abstractNum w:abstractNumId="13">
    <w:nsid w:val="378E790C"/>
    <w:multiLevelType w:val="hybridMultilevel"/>
    <w:tmpl w:val="3C086CC8"/>
    <w:lvl w:ilvl="0" w:tplc="12B86942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C24966"/>
    <w:multiLevelType w:val="hybridMultilevel"/>
    <w:tmpl w:val="C5722FA6"/>
    <w:lvl w:ilvl="0" w:tplc="F836EB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024C8"/>
    <w:multiLevelType w:val="hybridMultilevel"/>
    <w:tmpl w:val="A7EA6B8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5658D5"/>
    <w:multiLevelType w:val="hybridMultilevel"/>
    <w:tmpl w:val="34D08DE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BF1D7E"/>
    <w:multiLevelType w:val="hybridMultilevel"/>
    <w:tmpl w:val="4F98F30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195DCE"/>
    <w:multiLevelType w:val="hybridMultilevel"/>
    <w:tmpl w:val="49A83F78"/>
    <w:lvl w:ilvl="0" w:tplc="187257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EC4634"/>
    <w:multiLevelType w:val="hybridMultilevel"/>
    <w:tmpl w:val="2DBCE73A"/>
    <w:lvl w:ilvl="0" w:tplc="5226F456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9328BA"/>
    <w:multiLevelType w:val="hybridMultilevel"/>
    <w:tmpl w:val="DF62708C"/>
    <w:lvl w:ilvl="0" w:tplc="8A487D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2">
    <w:nsid w:val="6B8C38CF"/>
    <w:multiLevelType w:val="hybridMultilevel"/>
    <w:tmpl w:val="537C1CE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943C5D"/>
    <w:multiLevelType w:val="hybridMultilevel"/>
    <w:tmpl w:val="0800244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9"/>
  </w:num>
  <w:num w:numId="4">
    <w:abstractNumId w:val="20"/>
  </w:num>
  <w:num w:numId="5">
    <w:abstractNumId w:val="2"/>
  </w:num>
  <w:num w:numId="6">
    <w:abstractNumId w:val="1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7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</w:num>
  <w:num w:numId="13">
    <w:abstractNumId w:val="17"/>
  </w:num>
  <w:num w:numId="14">
    <w:abstractNumId w:val="11"/>
  </w:num>
  <w:num w:numId="15">
    <w:abstractNumId w:val="3"/>
  </w:num>
  <w:num w:numId="16">
    <w:abstractNumId w:val="16"/>
  </w:num>
  <w:num w:numId="17">
    <w:abstractNumId w:val="4"/>
  </w:num>
  <w:num w:numId="18">
    <w:abstractNumId w:val="5"/>
  </w:num>
  <w:num w:numId="19">
    <w:abstractNumId w:val="22"/>
  </w:num>
  <w:num w:numId="20">
    <w:abstractNumId w:val="9"/>
  </w:num>
  <w:num w:numId="21">
    <w:abstractNumId w:val="6"/>
  </w:num>
  <w:num w:numId="22">
    <w:abstractNumId w:val="21"/>
  </w:num>
  <w:num w:numId="23">
    <w:abstractNumId w:val="14"/>
  </w:num>
  <w:num w:numId="24">
    <w:abstractNumId w:val="10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F5FEB"/>
    <w:rsid w:val="000076FF"/>
    <w:rsid w:val="00017E24"/>
    <w:rsid w:val="00030FDB"/>
    <w:rsid w:val="0003240C"/>
    <w:rsid w:val="0005681F"/>
    <w:rsid w:val="00063213"/>
    <w:rsid w:val="000641B7"/>
    <w:rsid w:val="00084945"/>
    <w:rsid w:val="00087DA9"/>
    <w:rsid w:val="0009010C"/>
    <w:rsid w:val="000F329E"/>
    <w:rsid w:val="000F5A03"/>
    <w:rsid w:val="000F65DE"/>
    <w:rsid w:val="000F66B9"/>
    <w:rsid w:val="00106E5C"/>
    <w:rsid w:val="0011133A"/>
    <w:rsid w:val="00116D41"/>
    <w:rsid w:val="001361A7"/>
    <w:rsid w:val="00141753"/>
    <w:rsid w:val="0016261A"/>
    <w:rsid w:val="00165253"/>
    <w:rsid w:val="00166EFA"/>
    <w:rsid w:val="00193887"/>
    <w:rsid w:val="001A19BB"/>
    <w:rsid w:val="001A6EF3"/>
    <w:rsid w:val="001C08E8"/>
    <w:rsid w:val="001D23DD"/>
    <w:rsid w:val="001E2BED"/>
    <w:rsid w:val="001F109F"/>
    <w:rsid w:val="001F349B"/>
    <w:rsid w:val="001F7A21"/>
    <w:rsid w:val="0020244A"/>
    <w:rsid w:val="00203D40"/>
    <w:rsid w:val="002060EF"/>
    <w:rsid w:val="0021497E"/>
    <w:rsid w:val="00215676"/>
    <w:rsid w:val="00216A82"/>
    <w:rsid w:val="0022779F"/>
    <w:rsid w:val="00233778"/>
    <w:rsid w:val="00240272"/>
    <w:rsid w:val="002422E6"/>
    <w:rsid w:val="00246DA0"/>
    <w:rsid w:val="002543BF"/>
    <w:rsid w:val="0026062C"/>
    <w:rsid w:val="002638DE"/>
    <w:rsid w:val="00270601"/>
    <w:rsid w:val="00285A26"/>
    <w:rsid w:val="002A0C2A"/>
    <w:rsid w:val="002B55D6"/>
    <w:rsid w:val="002B65EF"/>
    <w:rsid w:val="002C332A"/>
    <w:rsid w:val="002D63C0"/>
    <w:rsid w:val="002D7D79"/>
    <w:rsid w:val="002F0586"/>
    <w:rsid w:val="00301176"/>
    <w:rsid w:val="00304F37"/>
    <w:rsid w:val="00307878"/>
    <w:rsid w:val="00307A81"/>
    <w:rsid w:val="003231DF"/>
    <w:rsid w:val="0034548B"/>
    <w:rsid w:val="003527B9"/>
    <w:rsid w:val="003674E0"/>
    <w:rsid w:val="00376271"/>
    <w:rsid w:val="00383957"/>
    <w:rsid w:val="00384E57"/>
    <w:rsid w:val="00392E21"/>
    <w:rsid w:val="003A1B07"/>
    <w:rsid w:val="003A7E19"/>
    <w:rsid w:val="003F19E3"/>
    <w:rsid w:val="00417AC5"/>
    <w:rsid w:val="00424E16"/>
    <w:rsid w:val="00426DE9"/>
    <w:rsid w:val="00431588"/>
    <w:rsid w:val="0043463A"/>
    <w:rsid w:val="00435BAF"/>
    <w:rsid w:val="0044707D"/>
    <w:rsid w:val="004533A2"/>
    <w:rsid w:val="00456934"/>
    <w:rsid w:val="00460007"/>
    <w:rsid w:val="00471BE7"/>
    <w:rsid w:val="00481A35"/>
    <w:rsid w:val="00482DAF"/>
    <w:rsid w:val="00496D3C"/>
    <w:rsid w:val="004E1D65"/>
    <w:rsid w:val="004E48FF"/>
    <w:rsid w:val="004E5F7E"/>
    <w:rsid w:val="004F1E71"/>
    <w:rsid w:val="004F478B"/>
    <w:rsid w:val="004F4A03"/>
    <w:rsid w:val="004F6718"/>
    <w:rsid w:val="00502BAB"/>
    <w:rsid w:val="0051106B"/>
    <w:rsid w:val="00511316"/>
    <w:rsid w:val="0051597F"/>
    <w:rsid w:val="00515CCF"/>
    <w:rsid w:val="005221A0"/>
    <w:rsid w:val="00523785"/>
    <w:rsid w:val="005373C7"/>
    <w:rsid w:val="005408D6"/>
    <w:rsid w:val="005450F3"/>
    <w:rsid w:val="0054662E"/>
    <w:rsid w:val="00547ACE"/>
    <w:rsid w:val="0055656F"/>
    <w:rsid w:val="00560D5E"/>
    <w:rsid w:val="005716F1"/>
    <w:rsid w:val="00573D02"/>
    <w:rsid w:val="00581E5E"/>
    <w:rsid w:val="00584BAE"/>
    <w:rsid w:val="00596AE4"/>
    <w:rsid w:val="00597E68"/>
    <w:rsid w:val="005A2E87"/>
    <w:rsid w:val="005A4455"/>
    <w:rsid w:val="005A772B"/>
    <w:rsid w:val="005B71D1"/>
    <w:rsid w:val="005C275F"/>
    <w:rsid w:val="005C3AC7"/>
    <w:rsid w:val="005E562E"/>
    <w:rsid w:val="005F2AE0"/>
    <w:rsid w:val="005F338F"/>
    <w:rsid w:val="005F3DA2"/>
    <w:rsid w:val="00610DFC"/>
    <w:rsid w:val="006150C4"/>
    <w:rsid w:val="0062626D"/>
    <w:rsid w:val="006318CB"/>
    <w:rsid w:val="00650594"/>
    <w:rsid w:val="00655F4C"/>
    <w:rsid w:val="00657CEF"/>
    <w:rsid w:val="006618D4"/>
    <w:rsid w:val="00663CC3"/>
    <w:rsid w:val="00673692"/>
    <w:rsid w:val="00676490"/>
    <w:rsid w:val="00695DAE"/>
    <w:rsid w:val="006A075E"/>
    <w:rsid w:val="006A20E0"/>
    <w:rsid w:val="006A53CE"/>
    <w:rsid w:val="006B267E"/>
    <w:rsid w:val="006B5E61"/>
    <w:rsid w:val="006C144D"/>
    <w:rsid w:val="006D183E"/>
    <w:rsid w:val="006D298E"/>
    <w:rsid w:val="006E1D2D"/>
    <w:rsid w:val="006E3F47"/>
    <w:rsid w:val="006F11B9"/>
    <w:rsid w:val="006F64C7"/>
    <w:rsid w:val="00710380"/>
    <w:rsid w:val="0071539C"/>
    <w:rsid w:val="0073171C"/>
    <w:rsid w:val="0073287B"/>
    <w:rsid w:val="007348DA"/>
    <w:rsid w:val="0074050B"/>
    <w:rsid w:val="0074236A"/>
    <w:rsid w:val="00744A0F"/>
    <w:rsid w:val="00746E6D"/>
    <w:rsid w:val="0074712D"/>
    <w:rsid w:val="0076554A"/>
    <w:rsid w:val="00772921"/>
    <w:rsid w:val="00774E18"/>
    <w:rsid w:val="00775CF3"/>
    <w:rsid w:val="007816B0"/>
    <w:rsid w:val="007A16E5"/>
    <w:rsid w:val="007A2F7C"/>
    <w:rsid w:val="007A6D81"/>
    <w:rsid w:val="007B7CF4"/>
    <w:rsid w:val="007C3FDC"/>
    <w:rsid w:val="007C4B83"/>
    <w:rsid w:val="007D17C1"/>
    <w:rsid w:val="007D62CF"/>
    <w:rsid w:val="007D6A01"/>
    <w:rsid w:val="007F1374"/>
    <w:rsid w:val="00805185"/>
    <w:rsid w:val="00824938"/>
    <w:rsid w:val="00830D3A"/>
    <w:rsid w:val="00871599"/>
    <w:rsid w:val="00872E66"/>
    <w:rsid w:val="00875D27"/>
    <w:rsid w:val="0088137D"/>
    <w:rsid w:val="00882008"/>
    <w:rsid w:val="00884054"/>
    <w:rsid w:val="00887148"/>
    <w:rsid w:val="00891EC5"/>
    <w:rsid w:val="00895AD3"/>
    <w:rsid w:val="008971F5"/>
    <w:rsid w:val="008A0F70"/>
    <w:rsid w:val="008B179B"/>
    <w:rsid w:val="008C52FD"/>
    <w:rsid w:val="008C5864"/>
    <w:rsid w:val="008E07DB"/>
    <w:rsid w:val="008E329C"/>
    <w:rsid w:val="008E7874"/>
    <w:rsid w:val="008F129F"/>
    <w:rsid w:val="008F33DC"/>
    <w:rsid w:val="00902DAD"/>
    <w:rsid w:val="00914ADE"/>
    <w:rsid w:val="009163C5"/>
    <w:rsid w:val="00916E6F"/>
    <w:rsid w:val="00923CD8"/>
    <w:rsid w:val="00931346"/>
    <w:rsid w:val="00932990"/>
    <w:rsid w:val="00937B07"/>
    <w:rsid w:val="00942105"/>
    <w:rsid w:val="0095545F"/>
    <w:rsid w:val="00956C35"/>
    <w:rsid w:val="00957B5E"/>
    <w:rsid w:val="00976B55"/>
    <w:rsid w:val="009B14D7"/>
    <w:rsid w:val="009B4237"/>
    <w:rsid w:val="009B4449"/>
    <w:rsid w:val="009B7262"/>
    <w:rsid w:val="009D1BB6"/>
    <w:rsid w:val="009D50AD"/>
    <w:rsid w:val="009F7BC9"/>
    <w:rsid w:val="00A04972"/>
    <w:rsid w:val="00A14407"/>
    <w:rsid w:val="00A1496E"/>
    <w:rsid w:val="00A218EC"/>
    <w:rsid w:val="00A23346"/>
    <w:rsid w:val="00A31076"/>
    <w:rsid w:val="00A371B9"/>
    <w:rsid w:val="00A546A3"/>
    <w:rsid w:val="00A76C61"/>
    <w:rsid w:val="00A81AA2"/>
    <w:rsid w:val="00A86704"/>
    <w:rsid w:val="00A86C4D"/>
    <w:rsid w:val="00AA07B2"/>
    <w:rsid w:val="00AA7B5D"/>
    <w:rsid w:val="00AB4228"/>
    <w:rsid w:val="00AB7E18"/>
    <w:rsid w:val="00AC672F"/>
    <w:rsid w:val="00AD1082"/>
    <w:rsid w:val="00AF081A"/>
    <w:rsid w:val="00AF288C"/>
    <w:rsid w:val="00AF53A7"/>
    <w:rsid w:val="00AF53D0"/>
    <w:rsid w:val="00B03B49"/>
    <w:rsid w:val="00B03EC2"/>
    <w:rsid w:val="00B12CB2"/>
    <w:rsid w:val="00B206BB"/>
    <w:rsid w:val="00B27D8B"/>
    <w:rsid w:val="00B306CF"/>
    <w:rsid w:val="00B3288D"/>
    <w:rsid w:val="00B35D83"/>
    <w:rsid w:val="00B4619A"/>
    <w:rsid w:val="00B531D5"/>
    <w:rsid w:val="00B5481E"/>
    <w:rsid w:val="00B56663"/>
    <w:rsid w:val="00B6076C"/>
    <w:rsid w:val="00B67497"/>
    <w:rsid w:val="00B71A35"/>
    <w:rsid w:val="00B74300"/>
    <w:rsid w:val="00B747C8"/>
    <w:rsid w:val="00B7730A"/>
    <w:rsid w:val="00B809B4"/>
    <w:rsid w:val="00B8371D"/>
    <w:rsid w:val="00B83A10"/>
    <w:rsid w:val="00B84AA9"/>
    <w:rsid w:val="00B84C7F"/>
    <w:rsid w:val="00B8695E"/>
    <w:rsid w:val="00B92139"/>
    <w:rsid w:val="00BC02B4"/>
    <w:rsid w:val="00BC08A2"/>
    <w:rsid w:val="00BC2006"/>
    <w:rsid w:val="00BC26CB"/>
    <w:rsid w:val="00BC3F54"/>
    <w:rsid w:val="00BF5AB3"/>
    <w:rsid w:val="00C02236"/>
    <w:rsid w:val="00C033F9"/>
    <w:rsid w:val="00C11F7C"/>
    <w:rsid w:val="00C1254B"/>
    <w:rsid w:val="00C131E1"/>
    <w:rsid w:val="00C2288C"/>
    <w:rsid w:val="00C27B6B"/>
    <w:rsid w:val="00C3414E"/>
    <w:rsid w:val="00C36168"/>
    <w:rsid w:val="00C4458D"/>
    <w:rsid w:val="00C44A81"/>
    <w:rsid w:val="00C50253"/>
    <w:rsid w:val="00C578DC"/>
    <w:rsid w:val="00C61F73"/>
    <w:rsid w:val="00C65095"/>
    <w:rsid w:val="00C65EEF"/>
    <w:rsid w:val="00C71C82"/>
    <w:rsid w:val="00C75371"/>
    <w:rsid w:val="00C81DBB"/>
    <w:rsid w:val="00C84BB4"/>
    <w:rsid w:val="00C850F4"/>
    <w:rsid w:val="00C928D3"/>
    <w:rsid w:val="00C96153"/>
    <w:rsid w:val="00CA303C"/>
    <w:rsid w:val="00CA3BCF"/>
    <w:rsid w:val="00CB302E"/>
    <w:rsid w:val="00CB4D4E"/>
    <w:rsid w:val="00CD1313"/>
    <w:rsid w:val="00CE5360"/>
    <w:rsid w:val="00CF3C8B"/>
    <w:rsid w:val="00D1489B"/>
    <w:rsid w:val="00D26FAB"/>
    <w:rsid w:val="00D34696"/>
    <w:rsid w:val="00D34A2F"/>
    <w:rsid w:val="00D54B51"/>
    <w:rsid w:val="00D653F5"/>
    <w:rsid w:val="00D725FE"/>
    <w:rsid w:val="00D76765"/>
    <w:rsid w:val="00D828D4"/>
    <w:rsid w:val="00D83A15"/>
    <w:rsid w:val="00D91F88"/>
    <w:rsid w:val="00DA6DF9"/>
    <w:rsid w:val="00DB0AE8"/>
    <w:rsid w:val="00DB172E"/>
    <w:rsid w:val="00DC55DC"/>
    <w:rsid w:val="00DD168B"/>
    <w:rsid w:val="00DD31D5"/>
    <w:rsid w:val="00DD506D"/>
    <w:rsid w:val="00DF2512"/>
    <w:rsid w:val="00DF3A30"/>
    <w:rsid w:val="00DF68E3"/>
    <w:rsid w:val="00E01F30"/>
    <w:rsid w:val="00E05862"/>
    <w:rsid w:val="00E11577"/>
    <w:rsid w:val="00E170BF"/>
    <w:rsid w:val="00E3299D"/>
    <w:rsid w:val="00E36D55"/>
    <w:rsid w:val="00E36D5B"/>
    <w:rsid w:val="00E45F5A"/>
    <w:rsid w:val="00E542B8"/>
    <w:rsid w:val="00E54BE7"/>
    <w:rsid w:val="00E61EA5"/>
    <w:rsid w:val="00E62835"/>
    <w:rsid w:val="00E63E05"/>
    <w:rsid w:val="00E66F1E"/>
    <w:rsid w:val="00E73129"/>
    <w:rsid w:val="00E749DA"/>
    <w:rsid w:val="00E774DA"/>
    <w:rsid w:val="00E8026D"/>
    <w:rsid w:val="00E9763D"/>
    <w:rsid w:val="00EA39C2"/>
    <w:rsid w:val="00EB2743"/>
    <w:rsid w:val="00EB601C"/>
    <w:rsid w:val="00EB657C"/>
    <w:rsid w:val="00EE24F3"/>
    <w:rsid w:val="00EE34AE"/>
    <w:rsid w:val="00F011C8"/>
    <w:rsid w:val="00F04352"/>
    <w:rsid w:val="00F11BAC"/>
    <w:rsid w:val="00F20559"/>
    <w:rsid w:val="00F230E3"/>
    <w:rsid w:val="00F248BD"/>
    <w:rsid w:val="00F24E18"/>
    <w:rsid w:val="00F27022"/>
    <w:rsid w:val="00F2781A"/>
    <w:rsid w:val="00F32B19"/>
    <w:rsid w:val="00F369D5"/>
    <w:rsid w:val="00F457D7"/>
    <w:rsid w:val="00F52390"/>
    <w:rsid w:val="00F53873"/>
    <w:rsid w:val="00F6146E"/>
    <w:rsid w:val="00F73491"/>
    <w:rsid w:val="00FA056D"/>
    <w:rsid w:val="00FA1A32"/>
    <w:rsid w:val="00FA27EB"/>
    <w:rsid w:val="00FA5F14"/>
    <w:rsid w:val="00FB02FB"/>
    <w:rsid w:val="00FB2076"/>
    <w:rsid w:val="00FB51F5"/>
    <w:rsid w:val="00FC2469"/>
    <w:rsid w:val="00FC3259"/>
    <w:rsid w:val="00FC6414"/>
    <w:rsid w:val="00FD233E"/>
    <w:rsid w:val="00FD3686"/>
    <w:rsid w:val="00FD4DDD"/>
    <w:rsid w:val="00FD4E9E"/>
    <w:rsid w:val="00FE6563"/>
    <w:rsid w:val="00FF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08D6"/>
    <w:pPr>
      <w:spacing w:after="60" w:line="276" w:lineRule="auto"/>
      <w:contextualSpacing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932990"/>
    <w:pPr>
      <w:keepNext/>
      <w:keepLines/>
      <w:spacing w:before="360" w:after="120"/>
      <w:outlineLvl w:val="0"/>
    </w:pPr>
    <w:rPr>
      <w:rFonts w:eastAsiaTheme="majorEastAsia" w:cstheme="majorBidi"/>
      <w:b/>
      <w:caps/>
      <w:color w:val="000000" w:themeColor="text1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1A35"/>
    <w:pPr>
      <w:keepNext/>
      <w:keepLines/>
      <w:spacing w:before="240"/>
      <w:outlineLvl w:val="1"/>
    </w:pPr>
    <w:rPr>
      <w:rFonts w:eastAsiaTheme="majorEastAsia" w:cstheme="majorBidi"/>
      <w:b/>
      <w:caps/>
      <w:color w:val="000000" w:themeColor="text1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1A35"/>
    <w:pPr>
      <w:keepNext/>
      <w:keepLines/>
      <w:spacing w:before="240"/>
      <w:outlineLvl w:val="2"/>
    </w:pPr>
    <w:rPr>
      <w:rFonts w:eastAsiaTheme="majorEastAsia" w:cstheme="majorBidi"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5FEB"/>
  </w:style>
  <w:style w:type="paragraph" w:styleId="Zpat">
    <w:name w:val="footer"/>
    <w:basedOn w:val="Normln"/>
    <w:link w:val="Zpat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5FEB"/>
  </w:style>
  <w:style w:type="table" w:styleId="Mkatabulky">
    <w:name w:val="Table Grid"/>
    <w:basedOn w:val="Normlntabulka"/>
    <w:uiPriority w:val="39"/>
    <w:rsid w:val="00FF5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FF5FE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4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4B8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932990"/>
    <w:rPr>
      <w:rFonts w:ascii="Arial" w:eastAsiaTheme="majorEastAsia" w:hAnsi="Arial" w:cstheme="majorBidi"/>
      <w:b/>
      <w:caps/>
      <w:color w:val="000000" w:themeColor="text1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481A35"/>
    <w:rPr>
      <w:rFonts w:ascii="Arial" w:eastAsiaTheme="majorEastAsia" w:hAnsi="Arial" w:cstheme="majorBidi"/>
      <w:b/>
      <w:caps/>
      <w:color w:val="000000" w:themeColor="text1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81A35"/>
    <w:rPr>
      <w:rFonts w:ascii="Arial" w:eastAsiaTheme="majorEastAsia" w:hAnsi="Arial" w:cstheme="majorBidi"/>
      <w:color w:val="000000" w:themeColor="text1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74236A"/>
    <w:pPr>
      <w:ind w:left="720"/>
    </w:pPr>
  </w:style>
  <w:style w:type="paragraph" w:styleId="Obsah1">
    <w:name w:val="toc 1"/>
    <w:basedOn w:val="Normln"/>
    <w:next w:val="Normln"/>
    <w:autoRedefine/>
    <w:uiPriority w:val="39"/>
    <w:unhideWhenUsed/>
    <w:rsid w:val="006A075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A075E"/>
    <w:pPr>
      <w:spacing w:after="100"/>
      <w:ind w:left="220"/>
    </w:pPr>
  </w:style>
  <w:style w:type="character" w:styleId="Zstupntext">
    <w:name w:val="Placeholder Text"/>
    <w:basedOn w:val="Standardnpsmoodstavce"/>
    <w:uiPriority w:val="99"/>
    <w:semiHidden/>
    <w:rsid w:val="001A19BB"/>
    <w:rPr>
      <w:color w:val="808080"/>
    </w:rPr>
  </w:style>
  <w:style w:type="paragraph" w:styleId="Nzev">
    <w:name w:val="Title"/>
    <w:basedOn w:val="Normln"/>
    <w:link w:val="NzevChar"/>
    <w:qFormat/>
    <w:rsid w:val="00376271"/>
    <w:pPr>
      <w:spacing w:after="0" w:line="240" w:lineRule="auto"/>
      <w:ind w:firstLine="284"/>
      <w:contextualSpacing w:val="0"/>
      <w:jc w:val="center"/>
    </w:pPr>
    <w:rPr>
      <w:rFonts w:eastAsia="Times New Roman" w:cs="Arial"/>
      <w:b/>
      <w:bCs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376271"/>
    <w:rPr>
      <w:rFonts w:ascii="Arial" w:eastAsia="Times New Roman" w:hAnsi="Arial" w:cs="Arial"/>
      <w:b/>
      <w:bCs/>
      <w:sz w:val="28"/>
      <w:szCs w:val="20"/>
      <w:lang w:eastAsia="cs-CZ"/>
    </w:rPr>
  </w:style>
  <w:style w:type="character" w:customStyle="1" w:styleId="BezmezerChar">
    <w:name w:val="Bez mezer Char"/>
    <w:link w:val="Bezmezer"/>
    <w:uiPriority w:val="1"/>
    <w:rsid w:val="002B55D6"/>
  </w:style>
  <w:style w:type="paragraph" w:styleId="Zkladntext">
    <w:name w:val="Body Text"/>
    <w:aliases w:val="()odstaved,Tučný text,termo, Char Char, Char"/>
    <w:basedOn w:val="Normln"/>
    <w:link w:val="ZkladntextChar"/>
    <w:rsid w:val="00E774DA"/>
    <w:pPr>
      <w:tabs>
        <w:tab w:val="left" w:pos="0"/>
        <w:tab w:val="left" w:pos="993"/>
        <w:tab w:val="left" w:pos="4111"/>
      </w:tabs>
      <w:spacing w:after="0" w:line="240" w:lineRule="auto"/>
      <w:ind w:firstLine="284"/>
      <w:contextualSpacing w:val="0"/>
    </w:pPr>
    <w:rPr>
      <w:rFonts w:eastAsia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aliases w:val="()odstaved Char,Tučný text Char,termo Char, Char Char Char, Char Char1"/>
    <w:basedOn w:val="Standardnpsmoodstavce"/>
    <w:link w:val="Zkladntext"/>
    <w:rsid w:val="00E774DA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Zkladntextodstaved">
    <w:name w:val="Základní text.()odstaved"/>
    <w:basedOn w:val="Normln"/>
    <w:rsid w:val="00E774DA"/>
    <w:pPr>
      <w:keepNext/>
      <w:keepLines/>
      <w:widowControl w:val="0"/>
      <w:spacing w:before="85" w:after="0" w:line="240" w:lineRule="auto"/>
      <w:ind w:firstLine="720"/>
      <w:contextualSpacing w:val="0"/>
    </w:pPr>
    <w:rPr>
      <w:rFonts w:eastAsia="Times New Roman" w:cs="Arial"/>
      <w:snapToGrid w:val="0"/>
      <w:color w:val="000000"/>
      <w:sz w:val="20"/>
      <w:szCs w:val="20"/>
      <w:lang w:eastAsia="cs-CZ"/>
    </w:rPr>
  </w:style>
  <w:style w:type="paragraph" w:customStyle="1" w:styleId="dka">
    <w:name w:val="Řádka"/>
    <w:rsid w:val="00E774DA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character" w:customStyle="1" w:styleId="apple-converted-space">
    <w:name w:val="apple-converted-space"/>
    <w:basedOn w:val="Standardnpsmoodstavce"/>
    <w:rsid w:val="00A23346"/>
  </w:style>
  <w:style w:type="character" w:styleId="PromnnHTML">
    <w:name w:val="HTML Variable"/>
    <w:basedOn w:val="Standardnpsmoodstavce"/>
    <w:uiPriority w:val="99"/>
    <w:semiHidden/>
    <w:unhideWhenUsed/>
    <w:rsid w:val="00A23346"/>
    <w:rPr>
      <w:i/>
      <w:iCs/>
    </w:rPr>
  </w:style>
  <w:style w:type="paragraph" w:customStyle="1" w:styleId="Textodstavce">
    <w:name w:val="Text odstavce"/>
    <w:basedOn w:val="Normln"/>
    <w:rsid w:val="005221A0"/>
    <w:pPr>
      <w:numPr>
        <w:numId w:val="22"/>
      </w:numPr>
      <w:tabs>
        <w:tab w:val="left" w:pos="851"/>
      </w:tabs>
      <w:spacing w:before="120" w:after="120" w:line="240" w:lineRule="auto"/>
      <w:contextualSpacing w:val="0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5221A0"/>
    <w:pPr>
      <w:numPr>
        <w:ilvl w:val="2"/>
        <w:numId w:val="22"/>
      </w:numPr>
      <w:spacing w:after="0" w:line="240" w:lineRule="auto"/>
      <w:contextualSpacing w:val="0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5221A0"/>
    <w:pPr>
      <w:numPr>
        <w:ilvl w:val="1"/>
        <w:numId w:val="22"/>
      </w:numPr>
      <w:spacing w:after="0" w:line="240" w:lineRule="auto"/>
      <w:contextualSpacing w:val="0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st">
    <w:name w:val="st"/>
    <w:basedOn w:val="Standardnpsmoodstavce"/>
    <w:rsid w:val="00673692"/>
  </w:style>
  <w:style w:type="paragraph" w:customStyle="1" w:styleId="Default">
    <w:name w:val="Default"/>
    <w:rsid w:val="00657CEF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0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99BEB0-64A8-4996-901E-0DB30AFC141A}"/>
      </w:docPartPr>
      <w:docPartBody>
        <w:p w:rsidR="00182BF3" w:rsidRDefault="008A33C7">
          <w:r w:rsidRPr="00456758">
            <w:rPr>
              <w:rStyle w:val="Zstupntext"/>
            </w:rPr>
            <w:t>Zvolte položku.</w:t>
          </w:r>
        </w:p>
      </w:docPartBody>
    </w:docPart>
    <w:docPart>
      <w:docPartPr>
        <w:name w:val="1539F17860DD47CDA8E520E811E3CD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3F68BA-06DD-4094-9076-79FB91964330}"/>
      </w:docPartPr>
      <w:docPartBody>
        <w:p w:rsidR="00655A04" w:rsidRDefault="00E44AED" w:rsidP="00E44AED">
          <w:pPr>
            <w:pStyle w:val="1539F17860DD47CDA8E520E811E3CDE8"/>
          </w:pPr>
          <w:r w:rsidRPr="002020A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6C6515CAE539434E9CEA32DCA0E187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AE20E2-8444-4837-A163-8EBA2478A90B}"/>
      </w:docPartPr>
      <w:docPartBody>
        <w:p w:rsidR="00655A04" w:rsidRDefault="00E44AED" w:rsidP="00E44AED">
          <w:pPr>
            <w:pStyle w:val="6C6515CAE539434E9CEA32DCA0E18727"/>
          </w:pPr>
          <w:r w:rsidRPr="002020AA">
            <w:rPr>
              <w:rStyle w:val="Zstupntext"/>
            </w:rPr>
            <w:t>Zvolte položku.</w:t>
          </w:r>
        </w:p>
      </w:docPartBody>
    </w:docPart>
    <w:docPart>
      <w:docPartPr>
        <w:name w:val="963E8823C81549E885809E05E335A0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ED71BF-70CD-4DFE-9D8A-0FA7C5975B61}"/>
      </w:docPartPr>
      <w:docPartBody>
        <w:p w:rsidR="00655A04" w:rsidRDefault="00E44AED" w:rsidP="00E44AED">
          <w:pPr>
            <w:pStyle w:val="963E8823C81549E885809E05E335A0FE"/>
          </w:pPr>
          <w:r w:rsidRPr="002020A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A33C7"/>
    <w:rsid w:val="000003C5"/>
    <w:rsid w:val="00030C33"/>
    <w:rsid w:val="00050E84"/>
    <w:rsid w:val="00076368"/>
    <w:rsid w:val="00094B9A"/>
    <w:rsid w:val="00111626"/>
    <w:rsid w:val="001811D7"/>
    <w:rsid w:val="00182BF3"/>
    <w:rsid w:val="00266A2A"/>
    <w:rsid w:val="002E4E7F"/>
    <w:rsid w:val="00304E68"/>
    <w:rsid w:val="00333946"/>
    <w:rsid w:val="00364D7E"/>
    <w:rsid w:val="003826EC"/>
    <w:rsid w:val="003902D4"/>
    <w:rsid w:val="003B0C01"/>
    <w:rsid w:val="003C7C68"/>
    <w:rsid w:val="00457951"/>
    <w:rsid w:val="00473351"/>
    <w:rsid w:val="004922B1"/>
    <w:rsid w:val="00504332"/>
    <w:rsid w:val="00506696"/>
    <w:rsid w:val="00562AAF"/>
    <w:rsid w:val="00644310"/>
    <w:rsid w:val="006506AA"/>
    <w:rsid w:val="00654A36"/>
    <w:rsid w:val="00655A04"/>
    <w:rsid w:val="006C290C"/>
    <w:rsid w:val="006E1BEA"/>
    <w:rsid w:val="00735643"/>
    <w:rsid w:val="00745FD8"/>
    <w:rsid w:val="00785696"/>
    <w:rsid w:val="007C0217"/>
    <w:rsid w:val="007C42C7"/>
    <w:rsid w:val="007E72CE"/>
    <w:rsid w:val="008857B1"/>
    <w:rsid w:val="008A33C7"/>
    <w:rsid w:val="008F0D0F"/>
    <w:rsid w:val="009E4A3C"/>
    <w:rsid w:val="00A017EE"/>
    <w:rsid w:val="00A44A5C"/>
    <w:rsid w:val="00A609E7"/>
    <w:rsid w:val="00B53479"/>
    <w:rsid w:val="00BA54B0"/>
    <w:rsid w:val="00BF3F04"/>
    <w:rsid w:val="00C50903"/>
    <w:rsid w:val="00C53416"/>
    <w:rsid w:val="00C931AC"/>
    <w:rsid w:val="00CB708B"/>
    <w:rsid w:val="00D90CDA"/>
    <w:rsid w:val="00DA254F"/>
    <w:rsid w:val="00DA6333"/>
    <w:rsid w:val="00DD568B"/>
    <w:rsid w:val="00DE144B"/>
    <w:rsid w:val="00DF2E4F"/>
    <w:rsid w:val="00E44AED"/>
    <w:rsid w:val="00E47910"/>
    <w:rsid w:val="00E67C3B"/>
    <w:rsid w:val="00E803D6"/>
    <w:rsid w:val="00EA60AB"/>
    <w:rsid w:val="00EC00F4"/>
    <w:rsid w:val="00ED2364"/>
    <w:rsid w:val="00F27724"/>
    <w:rsid w:val="00F550AF"/>
    <w:rsid w:val="00F66FBC"/>
    <w:rsid w:val="00F7040A"/>
    <w:rsid w:val="00F779FA"/>
    <w:rsid w:val="00F80D63"/>
    <w:rsid w:val="00F91108"/>
    <w:rsid w:val="00FA4C10"/>
    <w:rsid w:val="00FE0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5A0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44AED"/>
    <w:rPr>
      <w:color w:val="808080"/>
    </w:rPr>
  </w:style>
  <w:style w:type="paragraph" w:customStyle="1" w:styleId="B08290C60B5F473FA3ED3BD0B1777647">
    <w:name w:val="B08290C60B5F473FA3ED3BD0B1777647"/>
    <w:rsid w:val="008A33C7"/>
  </w:style>
  <w:style w:type="paragraph" w:customStyle="1" w:styleId="9182576B4B5C483D9BD379F808741F14">
    <w:name w:val="9182576B4B5C483D9BD379F808741F14"/>
    <w:rsid w:val="008A33C7"/>
  </w:style>
  <w:style w:type="paragraph" w:customStyle="1" w:styleId="1539F17860DD47CDA8E520E811E3CDE8">
    <w:name w:val="1539F17860DD47CDA8E520E811E3CDE8"/>
    <w:rsid w:val="00E44AED"/>
  </w:style>
  <w:style w:type="paragraph" w:customStyle="1" w:styleId="6C6515CAE539434E9CEA32DCA0E18727">
    <w:name w:val="6C6515CAE539434E9CEA32DCA0E18727"/>
    <w:rsid w:val="00E44AED"/>
  </w:style>
  <w:style w:type="paragraph" w:customStyle="1" w:styleId="963E8823C81549E885809E05E335A0FE">
    <w:name w:val="963E8823C81549E885809E05E335A0FE"/>
    <w:rsid w:val="00E44AE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D1BB3-433E-4430-B6CF-CEE841FB2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2227</Words>
  <Characters>13145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Kubečka</dc:creator>
  <cp:lastModifiedBy>VOJTA</cp:lastModifiedBy>
  <cp:revision>5</cp:revision>
  <cp:lastPrinted>2016-09-20T07:17:00Z</cp:lastPrinted>
  <dcterms:created xsi:type="dcterms:W3CDTF">2016-09-21T12:02:00Z</dcterms:created>
  <dcterms:modified xsi:type="dcterms:W3CDTF">2016-09-23T09:22:00Z</dcterms:modified>
</cp:coreProperties>
</file>