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4C30A" w14:textId="77777777" w:rsidR="00B46719" w:rsidRDefault="00B46719" w:rsidP="00847145">
      <w:pPr>
        <w:spacing w:line="240" w:lineRule="auto"/>
        <w:ind w:left="2160" w:hanging="2160"/>
        <w:jc w:val="center"/>
        <w:rPr>
          <w:rFonts w:ascii="Tahoma" w:hAnsi="Tahoma" w:cs="Tahoma"/>
          <w:b/>
          <w:bCs/>
          <w:sz w:val="21"/>
          <w:szCs w:val="21"/>
        </w:rPr>
      </w:pPr>
    </w:p>
    <w:p w14:paraId="106B3F3C" w14:textId="77777777" w:rsidR="00847145" w:rsidRPr="00B46719" w:rsidRDefault="00847145" w:rsidP="00847145">
      <w:pPr>
        <w:spacing w:line="240" w:lineRule="auto"/>
        <w:ind w:left="2160" w:hanging="2160"/>
        <w:jc w:val="center"/>
        <w:rPr>
          <w:rFonts w:ascii="Tahoma" w:hAnsi="Tahoma" w:cs="Tahoma"/>
          <w:b/>
          <w:bCs/>
          <w:sz w:val="21"/>
          <w:szCs w:val="21"/>
        </w:rPr>
      </w:pPr>
      <w:r w:rsidRPr="00B46719">
        <w:rPr>
          <w:rFonts w:ascii="Tahoma" w:hAnsi="Tahoma" w:cs="Tahoma"/>
          <w:b/>
          <w:bCs/>
          <w:sz w:val="21"/>
          <w:szCs w:val="21"/>
        </w:rPr>
        <w:t xml:space="preserve">SMLOUVA O DÍLO </w:t>
      </w:r>
    </w:p>
    <w:p w14:paraId="7D65AA26"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14:paraId="403D6D57"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 xml:space="preserve">Níže označené smluvní strany </w:t>
      </w:r>
    </w:p>
    <w:p w14:paraId="0F986E10" w14:textId="77777777" w:rsidR="00482B7C" w:rsidRPr="00394582" w:rsidRDefault="00482B7C" w:rsidP="00482B7C">
      <w:pPr>
        <w:spacing w:after="0" w:line="240" w:lineRule="auto"/>
        <w:jc w:val="both"/>
        <w:rPr>
          <w:rFonts w:ascii="Tahoma" w:hAnsi="Tahoma" w:cs="Tahoma"/>
          <w:b/>
          <w:sz w:val="21"/>
          <w:szCs w:val="21"/>
        </w:rPr>
      </w:pPr>
      <w:r w:rsidRPr="00394582">
        <w:rPr>
          <w:rFonts w:ascii="Tahoma" w:hAnsi="Tahoma" w:cs="Tahoma"/>
          <w:b/>
          <w:sz w:val="21"/>
          <w:szCs w:val="21"/>
        </w:rPr>
        <w:t>statutární město Frýdek-Místek</w:t>
      </w:r>
    </w:p>
    <w:p w14:paraId="65C30BEA"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14:paraId="06AD0161" w14:textId="77777777"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E52CEB">
        <w:rPr>
          <w:rFonts w:ascii="Tahoma" w:hAnsi="Tahoma" w:cs="Tahoma"/>
          <w:sz w:val="21"/>
          <w:szCs w:val="21"/>
        </w:rPr>
        <w:t xml:space="preserve">Petrem </w:t>
      </w:r>
      <w:proofErr w:type="spellStart"/>
      <w:r w:rsidR="00E52CEB">
        <w:rPr>
          <w:rFonts w:ascii="Tahoma" w:hAnsi="Tahoma" w:cs="Tahoma"/>
          <w:sz w:val="21"/>
          <w:szCs w:val="21"/>
        </w:rPr>
        <w:t>Korčem</w:t>
      </w:r>
      <w:proofErr w:type="spellEnd"/>
      <w:r w:rsidR="00482B7C" w:rsidRPr="00394582">
        <w:rPr>
          <w:rFonts w:ascii="Tahoma" w:hAnsi="Tahoma" w:cs="Tahoma"/>
          <w:sz w:val="21"/>
          <w:szCs w:val="21"/>
        </w:rPr>
        <w:t>, primátor</w:t>
      </w:r>
      <w:r>
        <w:rPr>
          <w:rFonts w:ascii="Tahoma" w:hAnsi="Tahoma" w:cs="Tahoma"/>
          <w:sz w:val="21"/>
          <w:szCs w:val="21"/>
        </w:rPr>
        <w:t>em</w:t>
      </w:r>
    </w:p>
    <w:p w14:paraId="361A92E5" w14:textId="77777777" w:rsidR="00482B7C" w:rsidRPr="00394582" w:rsidRDefault="00094F94" w:rsidP="00482B7C">
      <w:pPr>
        <w:spacing w:after="0" w:line="240" w:lineRule="auto"/>
        <w:jc w:val="both"/>
        <w:rPr>
          <w:rFonts w:ascii="Tahoma" w:hAnsi="Tahoma" w:cs="Tahoma"/>
          <w:sz w:val="21"/>
          <w:szCs w:val="21"/>
        </w:rPr>
      </w:pPr>
      <w:r w:rsidRPr="00394582">
        <w:rPr>
          <w:rFonts w:ascii="Tahoma" w:hAnsi="Tahoma" w:cs="Tahoma"/>
          <w:sz w:val="21"/>
          <w:szCs w:val="21"/>
        </w:rPr>
        <w:t>IČ: 00296643</w:t>
      </w:r>
    </w:p>
    <w:p w14:paraId="34823EEC"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14:paraId="03B4B483"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14:paraId="467DB1B9"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14:paraId="5F17DF85"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14:paraId="31E6DEF0" w14:textId="77777777" w:rsidR="00847145" w:rsidRDefault="00B46719" w:rsidP="00847145">
      <w:pPr>
        <w:spacing w:after="0" w:line="240" w:lineRule="auto"/>
        <w:ind w:left="2124" w:firstLine="708"/>
        <w:jc w:val="both"/>
        <w:rPr>
          <w:rFonts w:ascii="Tahoma" w:hAnsi="Tahoma" w:cs="Tahoma"/>
          <w:sz w:val="21"/>
          <w:szCs w:val="21"/>
        </w:rPr>
      </w:pPr>
      <w:r>
        <w:rPr>
          <w:rFonts w:ascii="Tahoma" w:hAnsi="Tahoma" w:cs="Tahoma"/>
          <w:sz w:val="21"/>
          <w:szCs w:val="21"/>
        </w:rPr>
        <w:t>Bc. Martina Kissová</w:t>
      </w:r>
      <w:r w:rsidR="000403BA">
        <w:rPr>
          <w:rFonts w:ascii="Tahoma" w:hAnsi="Tahoma" w:cs="Tahoma"/>
          <w:sz w:val="21"/>
          <w:szCs w:val="21"/>
        </w:rPr>
        <w:t xml:space="preserve"> – stavební technik</w:t>
      </w:r>
    </w:p>
    <w:p w14:paraId="01036D11" w14:textId="77777777" w:rsidR="000403BA" w:rsidRDefault="000403BA" w:rsidP="00847145">
      <w:pPr>
        <w:spacing w:after="0" w:line="240" w:lineRule="auto"/>
        <w:ind w:left="2124" w:firstLine="708"/>
        <w:jc w:val="both"/>
        <w:rPr>
          <w:rStyle w:val="Hypertextovodkaz"/>
          <w:rFonts w:ascii="Tahoma" w:hAnsi="Tahoma" w:cs="Tahoma"/>
          <w:sz w:val="21"/>
          <w:szCs w:val="21"/>
        </w:rPr>
      </w:pPr>
      <w:r>
        <w:rPr>
          <w:rFonts w:ascii="Tahoma" w:hAnsi="Tahoma" w:cs="Tahoma"/>
          <w:sz w:val="21"/>
          <w:szCs w:val="21"/>
        </w:rPr>
        <w:t>tel.: 558 609 2</w:t>
      </w:r>
      <w:r w:rsidR="00B46719">
        <w:rPr>
          <w:rFonts w:ascii="Tahoma" w:hAnsi="Tahoma" w:cs="Tahoma"/>
          <w:sz w:val="21"/>
          <w:szCs w:val="21"/>
        </w:rPr>
        <w:t>66</w:t>
      </w:r>
      <w:r>
        <w:rPr>
          <w:rFonts w:ascii="Tahoma" w:hAnsi="Tahoma" w:cs="Tahoma"/>
          <w:sz w:val="21"/>
          <w:szCs w:val="21"/>
        </w:rPr>
        <w:t xml:space="preserve">/email: </w:t>
      </w:r>
      <w:hyperlink r:id="rId8" w:history="1">
        <w:r w:rsidR="00B46719" w:rsidRPr="008019DA">
          <w:rPr>
            <w:rStyle w:val="Hypertextovodkaz"/>
            <w:rFonts w:ascii="Tahoma" w:hAnsi="Tahoma" w:cs="Tahoma"/>
            <w:sz w:val="21"/>
            <w:szCs w:val="21"/>
          </w:rPr>
          <w:t>kissova.martina@frydekmistek.cz</w:t>
        </w:r>
      </w:hyperlink>
    </w:p>
    <w:p w14:paraId="7B7BCA69" w14:textId="77777777" w:rsidR="00351094" w:rsidRDefault="00351094" w:rsidP="00847145">
      <w:pPr>
        <w:spacing w:after="0" w:line="240" w:lineRule="auto"/>
        <w:ind w:left="2124" w:firstLine="708"/>
        <w:jc w:val="both"/>
        <w:rPr>
          <w:rFonts w:ascii="Tahoma" w:hAnsi="Tahoma" w:cs="Tahoma"/>
          <w:sz w:val="21"/>
          <w:szCs w:val="21"/>
        </w:rPr>
      </w:pPr>
    </w:p>
    <w:p w14:paraId="571128E9" w14:textId="77777777" w:rsidR="00560FD7" w:rsidRDefault="00560FD7" w:rsidP="00560FD7">
      <w:pPr>
        <w:spacing w:after="0" w:line="240" w:lineRule="auto"/>
        <w:ind w:left="2124" w:firstLine="708"/>
        <w:jc w:val="both"/>
        <w:rPr>
          <w:rFonts w:ascii="Tahoma" w:hAnsi="Tahoma" w:cs="Tahoma"/>
          <w:sz w:val="21"/>
          <w:szCs w:val="21"/>
        </w:rPr>
      </w:pPr>
      <w:r>
        <w:rPr>
          <w:rFonts w:ascii="Tahoma" w:hAnsi="Tahoma" w:cs="Tahoma"/>
          <w:sz w:val="21"/>
          <w:szCs w:val="21"/>
        </w:rPr>
        <w:t>Ing. Pavel Hrtús – stavební technik</w:t>
      </w:r>
    </w:p>
    <w:p w14:paraId="485B674F" w14:textId="77777777" w:rsidR="00560FD7" w:rsidRDefault="00560FD7" w:rsidP="00560FD7">
      <w:pPr>
        <w:spacing w:after="0" w:line="240" w:lineRule="auto"/>
        <w:ind w:left="2124" w:firstLine="708"/>
        <w:jc w:val="both"/>
        <w:rPr>
          <w:rFonts w:ascii="Tahoma" w:hAnsi="Tahoma" w:cs="Tahoma"/>
          <w:sz w:val="21"/>
          <w:szCs w:val="21"/>
        </w:rPr>
      </w:pPr>
      <w:r>
        <w:rPr>
          <w:rFonts w:ascii="Tahoma" w:hAnsi="Tahoma" w:cs="Tahoma"/>
          <w:sz w:val="21"/>
          <w:szCs w:val="21"/>
        </w:rPr>
        <w:t>tel.: 558 609 2</w:t>
      </w:r>
      <w:r w:rsidR="002648D9">
        <w:rPr>
          <w:rFonts w:ascii="Tahoma" w:hAnsi="Tahoma" w:cs="Tahoma"/>
          <w:sz w:val="21"/>
          <w:szCs w:val="21"/>
        </w:rPr>
        <w:t>58</w:t>
      </w:r>
      <w:r>
        <w:rPr>
          <w:rFonts w:ascii="Tahoma" w:hAnsi="Tahoma" w:cs="Tahoma"/>
          <w:sz w:val="21"/>
          <w:szCs w:val="21"/>
        </w:rPr>
        <w:t xml:space="preserve">/email: </w:t>
      </w:r>
      <w:hyperlink r:id="rId9" w:history="1">
        <w:r w:rsidR="002648D9" w:rsidRPr="008019DA">
          <w:rPr>
            <w:rStyle w:val="Hypertextovodkaz"/>
            <w:rFonts w:ascii="Tahoma" w:hAnsi="Tahoma" w:cs="Tahoma"/>
            <w:sz w:val="21"/>
            <w:szCs w:val="21"/>
          </w:rPr>
          <w:t>hrtus.pavel@frydekmistek.cz</w:t>
        </w:r>
      </w:hyperlink>
    </w:p>
    <w:p w14:paraId="7597146B"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14:paraId="3FF73B17"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14:paraId="0AA2C2B1"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14:paraId="2113B1E8"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14:paraId="0B9CCE34"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14:paraId="199F47DB"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14:paraId="0E94616C"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14:paraId="6D6A1CE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14:paraId="1AE4FF94"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14:paraId="5E2D82E4"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14:paraId="13035287"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14:paraId="0181B587"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14:paraId="681D9D29"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14:paraId="532312AC"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14:paraId="0390418E" w14:textId="77777777" w:rsidR="00847145" w:rsidRPr="00847145" w:rsidRDefault="00847145" w:rsidP="00847145">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________________ / email:_______________</w:t>
      </w:r>
    </w:p>
    <w:p w14:paraId="502F9BBC" w14:textId="77777777" w:rsidR="00847145" w:rsidRPr="00847145" w:rsidRDefault="00847145" w:rsidP="00847145">
      <w:pPr>
        <w:pStyle w:val="Odstavecseseznamem"/>
        <w:spacing w:after="0" w:line="240" w:lineRule="auto"/>
        <w:jc w:val="both"/>
        <w:rPr>
          <w:rFonts w:ascii="Tahoma" w:hAnsi="Tahoma" w:cs="Tahoma"/>
          <w:b/>
          <w:sz w:val="21"/>
          <w:szCs w:val="21"/>
        </w:rPr>
      </w:pPr>
    </w:p>
    <w:p w14:paraId="4D764926"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14:paraId="4DE10614" w14:textId="77777777" w:rsidR="00847145" w:rsidRPr="00847145" w:rsidRDefault="00847145" w:rsidP="00847145">
      <w:pPr>
        <w:pStyle w:val="Odstavecseseznamem"/>
        <w:spacing w:after="0" w:line="240" w:lineRule="auto"/>
        <w:jc w:val="both"/>
        <w:rPr>
          <w:rFonts w:ascii="Tahoma" w:hAnsi="Tahoma" w:cs="Tahoma"/>
          <w:b/>
          <w:sz w:val="21"/>
          <w:szCs w:val="21"/>
        </w:rPr>
      </w:pPr>
    </w:p>
    <w:p w14:paraId="4CB30DD9"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p>
    <w:p w14:paraId="0C271CD8" w14:textId="77777777" w:rsidR="00847145" w:rsidRPr="00847145" w:rsidRDefault="00847145" w:rsidP="00847145">
      <w:pPr>
        <w:spacing w:after="0" w:line="240" w:lineRule="auto"/>
        <w:jc w:val="both"/>
        <w:rPr>
          <w:rFonts w:ascii="Tahoma" w:hAnsi="Tahoma" w:cs="Tahoma"/>
          <w:sz w:val="21"/>
          <w:szCs w:val="21"/>
        </w:rPr>
      </w:pPr>
    </w:p>
    <w:p w14:paraId="538A4A3B"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847145">
        <w:rPr>
          <w:rFonts w:ascii="Tahoma" w:hAnsi="Tahoma" w:cs="Tahoma"/>
          <w:b/>
          <w:sz w:val="21"/>
          <w:szCs w:val="21"/>
        </w:rPr>
        <w:t>„</w:t>
      </w:r>
      <w:r w:rsidR="00B46719" w:rsidRPr="00B46719">
        <w:rPr>
          <w:rFonts w:ascii="Tahoma" w:hAnsi="Tahoma" w:cs="Tahoma"/>
          <w:b/>
          <w:iCs/>
          <w:sz w:val="21"/>
          <w:szCs w:val="21"/>
        </w:rPr>
        <w:t xml:space="preserve">Parkoviště a park na ul. Na </w:t>
      </w:r>
      <w:proofErr w:type="spellStart"/>
      <w:r w:rsidR="00B46719" w:rsidRPr="00B46719">
        <w:rPr>
          <w:rFonts w:ascii="Tahoma" w:hAnsi="Tahoma" w:cs="Tahoma"/>
          <w:b/>
          <w:iCs/>
          <w:sz w:val="21"/>
          <w:szCs w:val="21"/>
        </w:rPr>
        <w:t>Půstkách</w:t>
      </w:r>
      <w:proofErr w:type="spellEnd"/>
      <w:r w:rsidR="00B46719" w:rsidRPr="00B46719">
        <w:rPr>
          <w:rFonts w:ascii="Tahoma" w:hAnsi="Tahoma" w:cs="Tahoma"/>
          <w:b/>
          <w:iCs/>
          <w:sz w:val="21"/>
          <w:szCs w:val="21"/>
        </w:rPr>
        <w:t xml:space="preserve"> – stavební práce, I. etapa</w:t>
      </w:r>
      <w:r w:rsidRPr="00E52CEB">
        <w:rPr>
          <w:rFonts w:ascii="Tahoma" w:hAnsi="Tahoma" w:cs="Tahoma"/>
          <w:b/>
          <w:sz w:val="21"/>
          <w:szCs w:val="21"/>
        </w:rPr>
        <w:t>“</w:t>
      </w:r>
      <w:r w:rsidRPr="008878A9">
        <w:rPr>
          <w:rFonts w:ascii="Tahoma" w:hAnsi="Tahoma" w:cs="Tahoma"/>
          <w:sz w:val="21"/>
          <w:szCs w:val="21"/>
        </w:rPr>
        <w:t xml:space="preserve"> </w:t>
      </w:r>
      <w:r w:rsidRPr="00847145">
        <w:rPr>
          <w:rFonts w:ascii="Tahoma" w:hAnsi="Tahoma" w:cs="Tahoma"/>
          <w:sz w:val="21"/>
          <w:szCs w:val="21"/>
        </w:rPr>
        <w:t>následujícího znění a obsahu (dále jen smlouva).</w:t>
      </w:r>
    </w:p>
    <w:p w14:paraId="7B4EA960" w14:textId="77777777"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14:paraId="13C4AFF4" w14:textId="77777777"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14:paraId="7B9EE2A7" w14:textId="77777777"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14:paraId="196A17A8" w14:textId="77777777"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smluvní strany uzavírají s vědomím následujících skutečností:</w:t>
      </w:r>
    </w:p>
    <w:p w14:paraId="161A4C98" w14:textId="77777777" w:rsidR="00847145" w:rsidRPr="00847145" w:rsidRDefault="00847145" w:rsidP="00847145">
      <w:pPr>
        <w:pStyle w:val="bllzaklad"/>
        <w:keepNext/>
        <w:spacing w:after="0"/>
        <w:rPr>
          <w:rFonts w:ascii="Tahoma" w:hAnsi="Tahoma" w:cs="Tahoma"/>
          <w:sz w:val="21"/>
          <w:szCs w:val="21"/>
        </w:rPr>
      </w:pPr>
    </w:p>
    <w:p w14:paraId="09F91E6A" w14:textId="77777777" w:rsidR="00847145" w:rsidRPr="00B46719" w:rsidRDefault="00482B7C" w:rsidP="005D7CC0">
      <w:pPr>
        <w:pStyle w:val="Normlnweb"/>
        <w:numPr>
          <w:ilvl w:val="0"/>
          <w:numId w:val="39"/>
        </w:numPr>
        <w:spacing w:before="119" w:beforeAutospacing="0"/>
        <w:outlineLvl w:val="0"/>
        <w:rPr>
          <w:rFonts w:ascii="Tahoma" w:hAnsi="Tahoma" w:cs="Tahoma"/>
          <w:bCs/>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Pr>
          <w:rFonts w:ascii="Tahoma" w:hAnsi="Tahoma" w:cs="Tahoma"/>
          <w:sz w:val="21"/>
          <w:szCs w:val="21"/>
        </w:rPr>
        <w:t>projekt</w:t>
      </w:r>
      <w:r w:rsidR="00847145" w:rsidRPr="00847145">
        <w:rPr>
          <w:rFonts w:ascii="Tahoma" w:hAnsi="Tahoma" w:cs="Tahoma"/>
          <w:sz w:val="21"/>
          <w:szCs w:val="21"/>
        </w:rPr>
        <w:t xml:space="preserve"> pod označením „</w:t>
      </w:r>
      <w:r w:rsidR="00B46719" w:rsidRPr="00B46719">
        <w:rPr>
          <w:rFonts w:ascii="Tahoma" w:hAnsi="Tahoma" w:cs="Tahoma"/>
          <w:b/>
          <w:iCs/>
          <w:sz w:val="21"/>
          <w:szCs w:val="21"/>
        </w:rPr>
        <w:t xml:space="preserve">Parkoviště a park na ul. Na </w:t>
      </w:r>
      <w:proofErr w:type="spellStart"/>
      <w:r w:rsidR="00B46719" w:rsidRPr="00B46719">
        <w:rPr>
          <w:rFonts w:ascii="Tahoma" w:hAnsi="Tahoma" w:cs="Tahoma"/>
          <w:b/>
          <w:iCs/>
          <w:sz w:val="21"/>
          <w:szCs w:val="21"/>
        </w:rPr>
        <w:t>Půstkách</w:t>
      </w:r>
      <w:proofErr w:type="spellEnd"/>
      <w:r w:rsidR="00B46719" w:rsidRPr="00B46719">
        <w:rPr>
          <w:rFonts w:ascii="Tahoma" w:hAnsi="Tahoma" w:cs="Tahoma"/>
          <w:b/>
          <w:iCs/>
          <w:sz w:val="21"/>
          <w:szCs w:val="21"/>
        </w:rPr>
        <w:t xml:space="preserve"> – stavební práce, I. etapa</w:t>
      </w:r>
      <w:r w:rsidR="00847145" w:rsidRPr="00847145">
        <w:rPr>
          <w:rFonts w:ascii="Tahoma" w:hAnsi="Tahoma" w:cs="Tahoma"/>
          <w:b/>
          <w:sz w:val="21"/>
          <w:szCs w:val="21"/>
        </w:rPr>
        <w:t>“ (dále také jen projekt)</w:t>
      </w:r>
      <w:r w:rsidR="00847145" w:rsidRPr="00847145">
        <w:rPr>
          <w:rFonts w:ascii="Tahoma" w:hAnsi="Tahoma" w:cs="Tahoma"/>
          <w:sz w:val="21"/>
          <w:szCs w:val="21"/>
        </w:rPr>
        <w:t xml:space="preserve">. </w:t>
      </w:r>
    </w:p>
    <w:p w14:paraId="35108F04" w14:textId="77777777" w:rsidR="00847145" w:rsidRDefault="00847145" w:rsidP="00CE41C6">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t>Zhotovitel předložil v zadávacím řízení nabídku, která byla vybrána jako nejvhodnější, a proto sjednaly strany tuto smlouvu.</w:t>
      </w:r>
    </w:p>
    <w:p w14:paraId="574B635E" w14:textId="77777777" w:rsidR="00B46719" w:rsidRDefault="00B46719" w:rsidP="00B46719">
      <w:pPr>
        <w:pStyle w:val="Normlnweb"/>
        <w:spacing w:before="119" w:beforeAutospacing="0"/>
        <w:ind w:left="720"/>
        <w:rPr>
          <w:rFonts w:ascii="Tahoma" w:hAnsi="Tahoma" w:cs="Tahoma"/>
          <w:sz w:val="21"/>
          <w:szCs w:val="21"/>
        </w:rPr>
      </w:pPr>
    </w:p>
    <w:p w14:paraId="023001F7" w14:textId="77777777" w:rsidR="00B46719" w:rsidRPr="00847145" w:rsidRDefault="00B46719" w:rsidP="00B46719">
      <w:pPr>
        <w:pStyle w:val="Normlnweb"/>
        <w:spacing w:before="119" w:beforeAutospacing="0"/>
        <w:ind w:left="720"/>
        <w:rPr>
          <w:rFonts w:ascii="Tahoma" w:hAnsi="Tahoma" w:cs="Tahoma"/>
          <w:sz w:val="21"/>
          <w:szCs w:val="21"/>
        </w:rPr>
      </w:pPr>
    </w:p>
    <w:p w14:paraId="06C81B07"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2</w:t>
      </w:r>
    </w:p>
    <w:p w14:paraId="45C19B29"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14:paraId="2F6A4688" w14:textId="77777777"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14:paraId="1B20A760" w14:textId="77777777"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14:paraId="4EC1CACB" w14:textId="77777777" w:rsidR="00847145" w:rsidRPr="00847145" w:rsidRDefault="00847145" w:rsidP="00B46719">
      <w:pPr>
        <w:pStyle w:val="Zkladntext"/>
        <w:numPr>
          <w:ilvl w:val="1"/>
          <w:numId w:val="63"/>
        </w:numPr>
        <w:tabs>
          <w:tab w:val="left" w:pos="360"/>
          <w:tab w:val="left" w:pos="426"/>
          <w:tab w:val="left" w:pos="709"/>
          <w:tab w:val="left" w:pos="1260"/>
          <w:tab w:val="left" w:pos="1980"/>
          <w:tab w:val="left" w:pos="3960"/>
        </w:tabs>
        <w:autoSpaceDE w:val="0"/>
        <w:autoSpaceDN w:val="0"/>
        <w:adjustRightInd w:val="0"/>
        <w:spacing w:after="60"/>
        <w:ind w:left="709" w:hanging="425"/>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B46719" w:rsidRPr="00B46719">
        <w:rPr>
          <w:rFonts w:ascii="Tahoma" w:hAnsi="Tahoma" w:cs="Tahoma"/>
          <w:b/>
          <w:iCs/>
          <w:sz w:val="21"/>
          <w:szCs w:val="21"/>
        </w:rPr>
        <w:t xml:space="preserve">Parkoviště a park na ul. Na </w:t>
      </w:r>
      <w:proofErr w:type="spellStart"/>
      <w:r w:rsidR="00B46719" w:rsidRPr="00B46719">
        <w:rPr>
          <w:rFonts w:ascii="Tahoma" w:hAnsi="Tahoma" w:cs="Tahoma"/>
          <w:b/>
          <w:iCs/>
          <w:sz w:val="21"/>
          <w:szCs w:val="21"/>
        </w:rPr>
        <w:t>Půstkách</w:t>
      </w:r>
      <w:proofErr w:type="spellEnd"/>
      <w:r w:rsidR="00B46719" w:rsidRPr="00B46719">
        <w:rPr>
          <w:rFonts w:ascii="Tahoma" w:hAnsi="Tahoma" w:cs="Tahoma"/>
          <w:b/>
          <w:iCs/>
          <w:sz w:val="21"/>
          <w:szCs w:val="21"/>
        </w:rPr>
        <w:t xml:space="preserve"> – stavební práce, I. etapa</w:t>
      </w:r>
      <w:r w:rsidRPr="00847145">
        <w:rPr>
          <w:rFonts w:ascii="Tahoma" w:hAnsi="Tahoma" w:cs="Tahoma"/>
          <w:b/>
          <w:bCs/>
          <w:sz w:val="21"/>
          <w:szCs w:val="21"/>
          <w:lang w:eastAsia="en-US"/>
        </w:rPr>
        <w:t>“ v rozsahu dle:</w:t>
      </w:r>
    </w:p>
    <w:p w14:paraId="7B8D9B12" w14:textId="77777777" w:rsidR="00B46719" w:rsidRPr="00BE1024" w:rsidRDefault="00B46719" w:rsidP="00B46719">
      <w:pPr>
        <w:pStyle w:val="Odstavecseseznamem"/>
        <w:numPr>
          <w:ilvl w:val="1"/>
          <w:numId w:val="3"/>
        </w:numPr>
        <w:autoSpaceDE w:val="0"/>
        <w:autoSpaceDN w:val="0"/>
        <w:adjustRightInd w:val="0"/>
        <w:spacing w:after="0" w:line="240" w:lineRule="auto"/>
        <w:ind w:left="851" w:hanging="142"/>
        <w:jc w:val="both"/>
        <w:rPr>
          <w:rFonts w:ascii="Tahoma" w:hAnsi="Tahoma" w:cs="Tahoma"/>
          <w:sz w:val="21"/>
          <w:szCs w:val="21"/>
        </w:rPr>
      </w:pPr>
      <w:r w:rsidRPr="00BE1024">
        <w:rPr>
          <w:rFonts w:ascii="Tahoma" w:hAnsi="Tahoma" w:cs="Tahoma"/>
          <w:sz w:val="21"/>
          <w:szCs w:val="21"/>
        </w:rPr>
        <w:t xml:space="preserve">dle projektové dokumentace zpracované </w:t>
      </w:r>
      <w:r>
        <w:rPr>
          <w:rFonts w:ascii="Tahoma" w:hAnsi="Tahoma" w:cs="Tahoma"/>
          <w:color w:val="000000"/>
          <w:sz w:val="21"/>
          <w:szCs w:val="21"/>
        </w:rPr>
        <w:t xml:space="preserve">společností </w:t>
      </w:r>
      <w:r>
        <w:rPr>
          <w:rFonts w:ascii="Tahoma" w:hAnsi="Tahoma" w:cs="Tahoma"/>
          <w:sz w:val="21"/>
          <w:szCs w:val="21"/>
        </w:rPr>
        <w:t>Kamil Mrva Architects, s.r.o.</w:t>
      </w:r>
      <w:r w:rsidRPr="004D1369">
        <w:rPr>
          <w:rFonts w:ascii="Tahoma" w:hAnsi="Tahoma" w:cs="Tahoma"/>
          <w:sz w:val="21"/>
          <w:szCs w:val="21"/>
        </w:rPr>
        <w:t xml:space="preserve">, se sídlem </w:t>
      </w:r>
      <w:r>
        <w:rPr>
          <w:rFonts w:ascii="Tahoma" w:hAnsi="Tahoma" w:cs="Tahoma"/>
          <w:sz w:val="21"/>
          <w:szCs w:val="21"/>
        </w:rPr>
        <w:t>Záhumenní 1358/30c, 74266 Kopřivnice</w:t>
      </w:r>
      <w:r w:rsidRPr="00BE1024">
        <w:rPr>
          <w:rFonts w:ascii="Tahoma" w:hAnsi="Tahoma" w:cs="Tahoma"/>
          <w:b/>
          <w:sz w:val="21"/>
          <w:szCs w:val="21"/>
        </w:rPr>
        <w:t xml:space="preserve"> (dále jen projektová dokumentace), </w:t>
      </w:r>
      <w:r w:rsidRPr="00BE1024">
        <w:rPr>
          <w:rFonts w:ascii="Tahoma" w:hAnsi="Tahoma" w:cs="Tahoma"/>
          <w:sz w:val="21"/>
          <w:szCs w:val="21"/>
        </w:rPr>
        <w:t>jejíž součástí je</w:t>
      </w:r>
      <w:r w:rsidRPr="00BE1024">
        <w:rPr>
          <w:rFonts w:ascii="Tahoma" w:hAnsi="Tahoma" w:cs="Tahoma"/>
          <w:b/>
          <w:sz w:val="21"/>
          <w:szCs w:val="21"/>
        </w:rPr>
        <w:t xml:space="preserve"> </w:t>
      </w:r>
      <w:r w:rsidRPr="00BE1024">
        <w:rPr>
          <w:rFonts w:ascii="Tahoma" w:hAnsi="Tahoma" w:cs="Tahoma"/>
          <w:sz w:val="21"/>
          <w:szCs w:val="21"/>
        </w:rPr>
        <w:t>soupis prací, dodávek a služeb s výkazem výměr;</w:t>
      </w:r>
    </w:p>
    <w:p w14:paraId="0282ECC4" w14:textId="77777777" w:rsidR="00385A15" w:rsidRPr="00B46719" w:rsidRDefault="00BD5409" w:rsidP="00026014">
      <w:pPr>
        <w:pStyle w:val="Odstavecseseznamem"/>
        <w:numPr>
          <w:ilvl w:val="1"/>
          <w:numId w:val="3"/>
        </w:numPr>
        <w:ind w:left="851" w:hanging="142"/>
        <w:jc w:val="both"/>
        <w:rPr>
          <w:rFonts w:ascii="Tahoma" w:hAnsi="Tahoma" w:cs="Tahoma"/>
          <w:sz w:val="21"/>
          <w:szCs w:val="21"/>
        </w:rPr>
      </w:pPr>
      <w:r w:rsidRPr="00B46719">
        <w:rPr>
          <w:rFonts w:ascii="Tahoma" w:hAnsi="Tahoma" w:cs="Tahoma"/>
          <w:sz w:val="21"/>
          <w:szCs w:val="21"/>
        </w:rPr>
        <w:t xml:space="preserve">podmínek </w:t>
      </w:r>
      <w:r w:rsidR="00B46719" w:rsidRPr="00C87505">
        <w:rPr>
          <w:rFonts w:ascii="Tahoma" w:hAnsi="Tahoma" w:cs="Tahoma"/>
          <w:sz w:val="21"/>
          <w:szCs w:val="21"/>
        </w:rPr>
        <w:t xml:space="preserve">povolení záměru č.j. MMFM </w:t>
      </w:r>
      <w:r w:rsidR="00B46719" w:rsidRPr="0051563A">
        <w:rPr>
          <w:rFonts w:ascii="Tahoma" w:hAnsi="Tahoma" w:cs="Tahoma"/>
          <w:iCs/>
          <w:sz w:val="21"/>
          <w:szCs w:val="21"/>
        </w:rPr>
        <w:t>138695/2025 ze dne 12.6.2025</w:t>
      </w:r>
      <w:r w:rsidR="00EB43D2" w:rsidRPr="00B46719">
        <w:rPr>
          <w:rFonts w:ascii="Tahoma" w:hAnsi="Tahoma" w:cs="Tahoma"/>
          <w:sz w:val="21"/>
          <w:szCs w:val="21"/>
        </w:rPr>
        <w:t>,</w:t>
      </w:r>
    </w:p>
    <w:p w14:paraId="73C1CBFB" w14:textId="77777777" w:rsidR="00847145" w:rsidRPr="00385A15" w:rsidRDefault="0045042A" w:rsidP="00026014">
      <w:pPr>
        <w:pStyle w:val="Odstavecseseznamem"/>
        <w:numPr>
          <w:ilvl w:val="1"/>
          <w:numId w:val="3"/>
        </w:numPr>
        <w:ind w:left="851" w:hanging="142"/>
        <w:jc w:val="both"/>
        <w:rPr>
          <w:rFonts w:ascii="Tahoma" w:hAnsi="Tahoma" w:cs="Tahoma"/>
          <w:b/>
          <w:sz w:val="21"/>
          <w:szCs w:val="21"/>
        </w:rPr>
      </w:pPr>
      <w:r w:rsidRPr="00385A15">
        <w:rPr>
          <w:rFonts w:ascii="Tahoma" w:hAnsi="Tahoma" w:cs="Tahoma"/>
          <w:sz w:val="21"/>
          <w:szCs w:val="21"/>
        </w:rPr>
        <w:t>předpisů</w:t>
      </w:r>
      <w:r w:rsidR="00847145" w:rsidRPr="00385A15">
        <w:rPr>
          <w:rFonts w:ascii="Tahoma" w:hAnsi="Tahoma" w:cs="Tahoma"/>
          <w:sz w:val="21"/>
          <w:szCs w:val="21"/>
        </w:rPr>
        <w:t xml:space="preserve"> upravujících provádění stavebních děl a ujednáních stran dle této smlouvy, </w:t>
      </w:r>
      <w:r w:rsidR="001B286F" w:rsidRPr="00385A15">
        <w:rPr>
          <w:rFonts w:ascii="Tahoma" w:hAnsi="Tahoma" w:cs="Tahoma"/>
          <w:b/>
          <w:sz w:val="21"/>
          <w:szCs w:val="21"/>
        </w:rPr>
        <w:t>(dále jen „dílo").</w:t>
      </w:r>
      <w:r w:rsidR="00847145" w:rsidRPr="00385A15">
        <w:rPr>
          <w:rFonts w:ascii="Tahoma" w:hAnsi="Tahoma" w:cs="Tahoma"/>
          <w:b/>
          <w:sz w:val="21"/>
          <w:szCs w:val="21"/>
        </w:rPr>
        <w:cr/>
      </w:r>
    </w:p>
    <w:p w14:paraId="6CBB3F8A" w14:textId="77777777" w:rsidR="00847145" w:rsidRDefault="00847145" w:rsidP="00B46719">
      <w:pPr>
        <w:pStyle w:val="Zkladntext"/>
        <w:numPr>
          <w:ilvl w:val="1"/>
          <w:numId w:val="63"/>
        </w:numPr>
        <w:tabs>
          <w:tab w:val="left" w:pos="360"/>
          <w:tab w:val="left" w:pos="426"/>
          <w:tab w:val="left" w:pos="709"/>
          <w:tab w:val="left" w:pos="1260"/>
          <w:tab w:val="left" w:pos="1980"/>
          <w:tab w:val="left" w:pos="3960"/>
        </w:tabs>
        <w:autoSpaceDE w:val="0"/>
        <w:autoSpaceDN w:val="0"/>
        <w:adjustRightInd w:val="0"/>
        <w:spacing w:after="60"/>
        <w:ind w:left="709" w:hanging="425"/>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14:paraId="66817C81" w14:textId="77777777" w:rsidR="00254EE0"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14:paraId="109245F2" w14:textId="43AD0671" w:rsidR="00B46719" w:rsidRPr="00075724" w:rsidRDefault="00B46719" w:rsidP="00B46719">
      <w:pPr>
        <w:spacing w:after="120" w:line="240" w:lineRule="auto"/>
        <w:ind w:left="709" w:hanging="425"/>
        <w:jc w:val="both"/>
        <w:rPr>
          <w:rFonts w:ascii="Tahoma" w:hAnsi="Tahoma" w:cs="Tahoma"/>
          <w:sz w:val="21"/>
          <w:szCs w:val="21"/>
        </w:rPr>
      </w:pPr>
      <w:bookmarkStart w:id="0" w:name="_Hlk196729078"/>
      <w:r>
        <w:rPr>
          <w:rFonts w:ascii="Tahoma" w:hAnsi="Tahoma" w:cs="Tahoma"/>
          <w:sz w:val="21"/>
          <w:szCs w:val="21"/>
        </w:rPr>
        <w:t xml:space="preserve">1.3 </w:t>
      </w:r>
      <w:r w:rsidRPr="00D1257C">
        <w:rPr>
          <w:rFonts w:ascii="Tahoma" w:hAnsi="Tahoma" w:cs="Tahoma"/>
          <w:sz w:val="21"/>
          <w:szCs w:val="21"/>
        </w:rPr>
        <w:t xml:space="preserve">vybudování </w:t>
      </w:r>
      <w:r w:rsidRPr="00075724">
        <w:rPr>
          <w:rFonts w:ascii="Tahoma" w:hAnsi="Tahoma" w:cs="Tahoma"/>
          <w:sz w:val="21"/>
          <w:szCs w:val="21"/>
        </w:rPr>
        <w:t>dvouúrovňov</w:t>
      </w:r>
      <w:r>
        <w:rPr>
          <w:rFonts w:ascii="Tahoma" w:hAnsi="Tahoma" w:cs="Tahoma"/>
          <w:sz w:val="21"/>
          <w:szCs w:val="21"/>
        </w:rPr>
        <w:t>é</w:t>
      </w:r>
      <w:r w:rsidRPr="00075724">
        <w:rPr>
          <w:rFonts w:ascii="Tahoma" w:hAnsi="Tahoma" w:cs="Tahoma"/>
          <w:sz w:val="21"/>
          <w:szCs w:val="21"/>
        </w:rPr>
        <w:t xml:space="preserve"> parkovací ploch</w:t>
      </w:r>
      <w:r>
        <w:rPr>
          <w:rFonts w:ascii="Tahoma" w:hAnsi="Tahoma" w:cs="Tahoma"/>
          <w:sz w:val="21"/>
          <w:szCs w:val="21"/>
        </w:rPr>
        <w:t xml:space="preserve">y s 33 parkovacími místy, v jedné části zakryté kovovou pergolou, dále navazující parková úprava spočívající v ozelenění lokality o náhradní výsadbu stromů, keřů a živých plotů, doplnění mobiliáře včetně nízkých zídek sloužících ke členění terénu a modelaci stávajícího svahu. Nedílnou součástí stavby je i obnova historického vodního prvku studny, která bude očištěna, nadzemní část revitalizována a opatřena skleněnou deskou včetně osvětlení. Stavba bude realizována na pozemcích </w:t>
      </w:r>
      <w:proofErr w:type="spellStart"/>
      <w:r>
        <w:rPr>
          <w:rFonts w:ascii="Tahoma" w:hAnsi="Tahoma" w:cs="Tahoma"/>
          <w:sz w:val="21"/>
          <w:szCs w:val="21"/>
        </w:rPr>
        <w:t>p.č</w:t>
      </w:r>
      <w:proofErr w:type="spellEnd"/>
      <w:r>
        <w:rPr>
          <w:rFonts w:ascii="Tahoma" w:hAnsi="Tahoma" w:cs="Tahoma"/>
          <w:sz w:val="21"/>
          <w:szCs w:val="21"/>
        </w:rPr>
        <w:t>. 97, 118/1 a 118/5 v katastrálním území Frýdek</w:t>
      </w:r>
      <w:r w:rsidR="00D56C60">
        <w:rPr>
          <w:rFonts w:ascii="Tahoma" w:hAnsi="Tahoma" w:cs="Tahoma"/>
          <w:sz w:val="21"/>
          <w:szCs w:val="21"/>
        </w:rPr>
        <w:t>, která je součástí DPS</w:t>
      </w:r>
      <w:bookmarkStart w:id="1" w:name="_GoBack"/>
      <w:bookmarkEnd w:id="1"/>
      <w:r>
        <w:rPr>
          <w:rFonts w:ascii="Tahoma" w:hAnsi="Tahoma" w:cs="Tahoma"/>
          <w:sz w:val="21"/>
          <w:szCs w:val="21"/>
        </w:rPr>
        <w:t xml:space="preserve">.  </w:t>
      </w:r>
    </w:p>
    <w:bookmarkEnd w:id="0"/>
    <w:p w14:paraId="569209AA" w14:textId="77777777" w:rsidR="006551F5" w:rsidRDefault="006551F5" w:rsidP="006551F5">
      <w:pPr>
        <w:spacing w:after="0" w:line="240" w:lineRule="auto"/>
        <w:ind w:left="709" w:hanging="425"/>
        <w:jc w:val="both"/>
        <w:rPr>
          <w:rFonts w:ascii="Tahoma" w:hAnsi="Tahoma" w:cs="Tahoma"/>
          <w:iCs/>
          <w:sz w:val="21"/>
          <w:szCs w:val="21"/>
        </w:rPr>
      </w:pPr>
      <w:r>
        <w:rPr>
          <w:rFonts w:ascii="Tahoma" w:hAnsi="Tahoma" w:cs="Tahoma"/>
          <w:iCs/>
          <w:sz w:val="21"/>
          <w:szCs w:val="21"/>
        </w:rPr>
        <w:t xml:space="preserve">1.4 kácení dřevin. Jelikož kácení dřevin proběhne v období vegetace, je před samotným kácením nutný ornitologický dozor, který zajistí objednatel. </w:t>
      </w:r>
    </w:p>
    <w:p w14:paraId="3B8993CD" w14:textId="77777777" w:rsidR="00B46719" w:rsidRDefault="00B46719" w:rsidP="00254EE0">
      <w:pPr>
        <w:pStyle w:val="Zkladntext"/>
        <w:tabs>
          <w:tab w:val="left" w:pos="360"/>
          <w:tab w:val="left" w:pos="426"/>
          <w:tab w:val="left" w:pos="709"/>
          <w:tab w:val="left" w:pos="1260"/>
          <w:tab w:val="left" w:pos="1980"/>
          <w:tab w:val="left" w:pos="3960"/>
        </w:tabs>
        <w:autoSpaceDE w:val="0"/>
        <w:autoSpaceDN w:val="0"/>
        <w:adjustRightInd w:val="0"/>
        <w:spacing w:after="60"/>
        <w:ind w:left="426"/>
        <w:jc w:val="both"/>
        <w:rPr>
          <w:rFonts w:ascii="Tahoma" w:hAnsi="Tahoma" w:cs="Tahoma"/>
          <w:sz w:val="21"/>
          <w:szCs w:val="21"/>
        </w:rPr>
      </w:pPr>
    </w:p>
    <w:p w14:paraId="27F7FF88" w14:textId="07C5E600" w:rsidR="00B46719" w:rsidRPr="006551F5" w:rsidRDefault="006551F5" w:rsidP="006551F5">
      <w:pPr>
        <w:pStyle w:val="Odstavecseseznamem"/>
        <w:numPr>
          <w:ilvl w:val="1"/>
          <w:numId w:val="2"/>
        </w:numPr>
        <w:spacing w:after="0" w:line="240" w:lineRule="auto"/>
        <w:ind w:hanging="502"/>
        <w:jc w:val="both"/>
        <w:rPr>
          <w:rFonts w:ascii="Tahoma" w:hAnsi="Tahoma" w:cs="Tahoma"/>
          <w:iCs/>
          <w:sz w:val="21"/>
          <w:szCs w:val="21"/>
        </w:rPr>
      </w:pPr>
      <w:r>
        <w:rPr>
          <w:rFonts w:ascii="Tahoma" w:hAnsi="Tahoma" w:cs="Tahoma"/>
          <w:iCs/>
          <w:sz w:val="21"/>
          <w:szCs w:val="21"/>
        </w:rPr>
        <w:t>N</w:t>
      </w:r>
      <w:r w:rsidR="00B46719" w:rsidRPr="006551F5">
        <w:rPr>
          <w:rFonts w:ascii="Tahoma" w:hAnsi="Tahoma" w:cs="Tahoma"/>
          <w:iCs/>
          <w:sz w:val="21"/>
          <w:szCs w:val="21"/>
        </w:rPr>
        <w:t xml:space="preserve">a sousedním pozemku </w:t>
      </w:r>
      <w:proofErr w:type="spellStart"/>
      <w:r w:rsidR="00B46719" w:rsidRPr="006551F5">
        <w:rPr>
          <w:rFonts w:ascii="Tahoma" w:hAnsi="Tahoma" w:cs="Tahoma"/>
          <w:iCs/>
          <w:sz w:val="21"/>
          <w:szCs w:val="21"/>
        </w:rPr>
        <w:t>p.č</w:t>
      </w:r>
      <w:proofErr w:type="spellEnd"/>
      <w:r w:rsidR="00B46719" w:rsidRPr="006551F5">
        <w:rPr>
          <w:rFonts w:ascii="Tahoma" w:hAnsi="Tahoma" w:cs="Tahoma"/>
          <w:iCs/>
          <w:sz w:val="21"/>
          <w:szCs w:val="21"/>
        </w:rPr>
        <w:t>. 118/2 v </w:t>
      </w:r>
      <w:proofErr w:type="spellStart"/>
      <w:r w:rsidR="00B46719" w:rsidRPr="006551F5">
        <w:rPr>
          <w:rFonts w:ascii="Tahoma" w:hAnsi="Tahoma" w:cs="Tahoma"/>
          <w:iCs/>
          <w:sz w:val="21"/>
          <w:szCs w:val="21"/>
        </w:rPr>
        <w:t>k.ú</w:t>
      </w:r>
      <w:proofErr w:type="spellEnd"/>
      <w:r w:rsidR="00B46719" w:rsidRPr="006551F5">
        <w:rPr>
          <w:rFonts w:ascii="Tahoma" w:hAnsi="Tahoma" w:cs="Tahoma"/>
          <w:iCs/>
          <w:sz w:val="21"/>
          <w:szCs w:val="21"/>
        </w:rPr>
        <w:t xml:space="preserve"> Frýdek bude od roku 2026 realizována stavba bytového domu. Objednatel požaduje koordinaci zhotovitele se stavbou bytového domu. Z důvodu koordinace a možné kolize stavby bytového domu se stavbou objednatele (parkoviště), byla stavba rozdělena na dvě etapy.  Část stavebního </w:t>
      </w:r>
      <w:r w:rsidR="002E0378" w:rsidRPr="006551F5">
        <w:rPr>
          <w:rFonts w:ascii="Tahoma" w:hAnsi="Tahoma" w:cs="Tahoma"/>
          <w:iCs/>
          <w:sz w:val="21"/>
          <w:szCs w:val="21"/>
        </w:rPr>
        <w:t>objektu SO</w:t>
      </w:r>
      <w:r w:rsidR="00B46719" w:rsidRPr="006551F5">
        <w:rPr>
          <w:rFonts w:ascii="Tahoma" w:hAnsi="Tahoma" w:cs="Tahoma"/>
          <w:b/>
          <w:bCs/>
          <w:iCs/>
          <w:sz w:val="21"/>
          <w:szCs w:val="21"/>
        </w:rPr>
        <w:t xml:space="preserve"> 05 Parkové úpravy</w:t>
      </w:r>
      <w:r w:rsidR="00B46719" w:rsidRPr="006551F5">
        <w:rPr>
          <w:rFonts w:ascii="Tahoma" w:hAnsi="Tahoma" w:cs="Tahoma"/>
          <w:iCs/>
          <w:sz w:val="21"/>
          <w:szCs w:val="21"/>
        </w:rPr>
        <w:t xml:space="preserve"> byla vyjmuta z předmětu díla a tvoří II. etapu stavby.</w:t>
      </w:r>
    </w:p>
    <w:p w14:paraId="7012D8FF" w14:textId="47006948" w:rsidR="00B46719" w:rsidRPr="00282870" w:rsidRDefault="00B46719" w:rsidP="00B46719">
      <w:pPr>
        <w:spacing w:after="0" w:line="240" w:lineRule="auto"/>
        <w:ind w:left="426"/>
        <w:jc w:val="both"/>
        <w:rPr>
          <w:rFonts w:ascii="Tahoma" w:hAnsi="Tahoma" w:cs="Tahoma"/>
          <w:iCs/>
          <w:sz w:val="21"/>
          <w:szCs w:val="21"/>
        </w:rPr>
      </w:pPr>
      <w:r>
        <w:rPr>
          <w:rFonts w:ascii="Tahoma" w:hAnsi="Tahoma" w:cs="Tahoma"/>
          <w:iCs/>
          <w:sz w:val="21"/>
          <w:szCs w:val="21"/>
        </w:rPr>
        <w:t>Hranice mezi I. a II. etapou jsou zřejmé z koordinační situace</w:t>
      </w:r>
      <w:r w:rsidR="002E0378">
        <w:rPr>
          <w:rFonts w:ascii="Tahoma" w:hAnsi="Tahoma" w:cs="Tahoma"/>
          <w:iCs/>
          <w:sz w:val="21"/>
          <w:szCs w:val="21"/>
        </w:rPr>
        <w:t xml:space="preserve">, </w:t>
      </w:r>
      <w:r w:rsidR="002E0378" w:rsidRPr="00282870">
        <w:rPr>
          <w:rFonts w:ascii="Tahoma" w:hAnsi="Tahoma" w:cs="Tahoma"/>
          <w:iCs/>
          <w:sz w:val="21"/>
          <w:szCs w:val="21"/>
        </w:rPr>
        <w:t>která je součástí DPS.</w:t>
      </w:r>
    </w:p>
    <w:p w14:paraId="1E1BB19D" w14:textId="77777777" w:rsidR="00B46719" w:rsidRPr="00E25140" w:rsidRDefault="00B46719" w:rsidP="00B46719">
      <w:pPr>
        <w:spacing w:after="0" w:line="240" w:lineRule="auto"/>
        <w:ind w:left="426"/>
        <w:jc w:val="both"/>
        <w:rPr>
          <w:rFonts w:ascii="Tahoma" w:hAnsi="Tahoma" w:cs="Tahoma"/>
          <w:sz w:val="21"/>
          <w:szCs w:val="21"/>
        </w:rPr>
      </w:pPr>
      <w:r w:rsidRPr="00282870">
        <w:rPr>
          <w:rFonts w:ascii="Tahoma" w:hAnsi="Tahoma" w:cs="Tahoma"/>
          <w:b/>
          <w:bCs/>
          <w:iCs/>
          <w:sz w:val="21"/>
          <w:szCs w:val="21"/>
        </w:rPr>
        <w:t>II. etapa není součástí díla a bude realizována zcela samostatně</w:t>
      </w:r>
      <w:r w:rsidRPr="00282870">
        <w:rPr>
          <w:rFonts w:ascii="Tahoma" w:hAnsi="Tahoma" w:cs="Tahoma"/>
          <w:iCs/>
          <w:sz w:val="21"/>
          <w:szCs w:val="21"/>
        </w:rPr>
        <w:t>.</w:t>
      </w:r>
      <w:r>
        <w:rPr>
          <w:rFonts w:ascii="Tahoma" w:hAnsi="Tahoma" w:cs="Tahoma"/>
          <w:iCs/>
          <w:sz w:val="21"/>
          <w:szCs w:val="21"/>
        </w:rPr>
        <w:t xml:space="preserve"> </w:t>
      </w:r>
    </w:p>
    <w:p w14:paraId="27799AFE" w14:textId="77777777" w:rsidR="00B46719" w:rsidRDefault="00B46719" w:rsidP="00254EE0">
      <w:pPr>
        <w:pStyle w:val="Zkladntext"/>
        <w:tabs>
          <w:tab w:val="left" w:pos="360"/>
          <w:tab w:val="left" w:pos="426"/>
          <w:tab w:val="left" w:pos="709"/>
          <w:tab w:val="left" w:pos="1260"/>
          <w:tab w:val="left" w:pos="1980"/>
          <w:tab w:val="left" w:pos="3960"/>
        </w:tabs>
        <w:autoSpaceDE w:val="0"/>
        <w:autoSpaceDN w:val="0"/>
        <w:adjustRightInd w:val="0"/>
        <w:spacing w:after="60"/>
        <w:ind w:left="426"/>
        <w:jc w:val="both"/>
        <w:rPr>
          <w:rFonts w:ascii="Tahoma" w:hAnsi="Tahoma" w:cs="Tahoma"/>
          <w:sz w:val="21"/>
          <w:szCs w:val="21"/>
        </w:rPr>
      </w:pPr>
    </w:p>
    <w:p w14:paraId="7F3BDCA2"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14:paraId="368C354D" w14:textId="77777777"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14:paraId="3BE5ADF4"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14:paraId="754F4174" w14:textId="77777777"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14:paraId="7C8EFAD8" w14:textId="77777777"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w:t>
      </w:r>
      <w:r w:rsidR="0021520C">
        <w:rPr>
          <w:rFonts w:ascii="Tahoma" w:hAnsi="Tahoma" w:cs="Tahoma"/>
          <w:sz w:val="21"/>
          <w:szCs w:val="21"/>
        </w:rPr>
        <w:t>čtyřech</w:t>
      </w:r>
      <w:r w:rsidRPr="00847145">
        <w:rPr>
          <w:rFonts w:ascii="Tahoma" w:hAnsi="Tahoma" w:cs="Tahoma"/>
          <w:sz w:val="21"/>
          <w:szCs w:val="21"/>
        </w:rPr>
        <w:t xml:space="preserve"> tištěných vyhotoveních. Projektová dokumentace skutečného provedení stavby bude objednateli dodána také 1x v elektronické podobě, a to na CD ROM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14:paraId="143A2C7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w:t>
      </w:r>
      <w:r w:rsidR="00C52DA2">
        <w:rPr>
          <w:rFonts w:ascii="Tahoma" w:hAnsi="Tahoma" w:cs="Tahoma"/>
          <w:sz w:val="21"/>
          <w:szCs w:val="21"/>
        </w:rPr>
        <w:t>, povolení</w:t>
      </w:r>
      <w:r w:rsidRPr="00847145">
        <w:rPr>
          <w:rFonts w:ascii="Tahoma" w:hAnsi="Tahoma" w:cs="Tahoma"/>
          <w:sz w:val="21"/>
          <w:szCs w:val="21"/>
        </w:rPr>
        <w:t>) ke zvláštnímu užívání veřejného prostranství a komunikací dle platných předpisů, bude-li potřebné,</w:t>
      </w:r>
    </w:p>
    <w:p w14:paraId="16C90F7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14:paraId="3A6375E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lastRenderedPageBreak/>
        <w:t xml:space="preserve">vybudování a zajištění zařízení staveniště a jeho provoz v souladu </w:t>
      </w:r>
      <w:r w:rsidR="00FD65C2" w:rsidRPr="00847145">
        <w:rPr>
          <w:rFonts w:ascii="Tahoma" w:hAnsi="Tahoma" w:cs="Tahoma"/>
          <w:sz w:val="21"/>
          <w:szCs w:val="21"/>
        </w:rPr>
        <w:t>s potřebami</w:t>
      </w:r>
      <w:r w:rsidRPr="00847145">
        <w:rPr>
          <w:rFonts w:ascii="Tahoma" w:hAnsi="Tahoma" w:cs="Tahoma"/>
          <w:sz w:val="21"/>
          <w:szCs w:val="21"/>
        </w:rPr>
        <w:t xml:space="preserve"> zhotovitele, dokumentací předanou objednatelem, požadavky objednatele a s platnými právními předpisy, včetně případného zajištění ohlášení </w:t>
      </w:r>
      <w:r w:rsidR="00E13B9C" w:rsidRPr="00847145">
        <w:rPr>
          <w:rFonts w:ascii="Tahoma" w:hAnsi="Tahoma" w:cs="Tahoma"/>
          <w:sz w:val="21"/>
          <w:szCs w:val="21"/>
        </w:rPr>
        <w:t>v souladu s</w:t>
      </w:r>
      <w:r w:rsidR="00E13B9C">
        <w:rPr>
          <w:rFonts w:ascii="Tahoma" w:hAnsi="Tahoma" w:cs="Tahoma"/>
          <w:sz w:val="21"/>
          <w:szCs w:val="21"/>
        </w:rPr>
        <w:t>e </w:t>
      </w:r>
      <w:r w:rsidR="00E13B9C" w:rsidRPr="00DC074D">
        <w:rPr>
          <w:rFonts w:ascii="Tahoma" w:hAnsi="Tahoma" w:cs="Tahoma"/>
          <w:sz w:val="21"/>
          <w:szCs w:val="21"/>
        </w:rPr>
        <w:t>zákon</w:t>
      </w:r>
      <w:r w:rsidR="00E13B9C">
        <w:rPr>
          <w:rFonts w:ascii="Tahoma" w:hAnsi="Tahoma" w:cs="Tahoma"/>
          <w:sz w:val="21"/>
          <w:szCs w:val="21"/>
        </w:rPr>
        <w:t>em</w:t>
      </w:r>
      <w:r w:rsidR="00E13B9C" w:rsidRPr="00DC074D">
        <w:rPr>
          <w:rFonts w:ascii="Tahoma" w:hAnsi="Tahoma" w:cs="Tahoma"/>
          <w:sz w:val="21"/>
          <w:szCs w:val="21"/>
        </w:rPr>
        <w:t xml:space="preserve"> č. </w:t>
      </w:r>
      <w:r w:rsidR="00EB43D2">
        <w:rPr>
          <w:rFonts w:ascii="Tahoma" w:hAnsi="Tahoma" w:cs="Tahoma"/>
          <w:sz w:val="21"/>
          <w:szCs w:val="21"/>
        </w:rPr>
        <w:t>2</w:t>
      </w:r>
      <w:r w:rsidR="00E13B9C" w:rsidRPr="00DC074D">
        <w:rPr>
          <w:rFonts w:ascii="Tahoma" w:hAnsi="Tahoma" w:cs="Tahoma"/>
          <w:sz w:val="21"/>
          <w:szCs w:val="21"/>
        </w:rPr>
        <w:t>83/20</w:t>
      </w:r>
      <w:r w:rsidR="00EB43D2">
        <w:rPr>
          <w:rFonts w:ascii="Tahoma" w:hAnsi="Tahoma" w:cs="Tahoma"/>
          <w:sz w:val="21"/>
          <w:szCs w:val="21"/>
        </w:rPr>
        <w:t>21</w:t>
      </w:r>
      <w:r w:rsidR="00E13B9C" w:rsidRPr="00DC074D">
        <w:rPr>
          <w:rFonts w:ascii="Tahoma" w:hAnsi="Tahoma" w:cs="Tahoma"/>
          <w:sz w:val="21"/>
          <w:szCs w:val="21"/>
        </w:rPr>
        <w:t xml:space="preserve"> Sb., </w:t>
      </w:r>
      <w:r w:rsidR="00EB43D2">
        <w:rPr>
          <w:rFonts w:ascii="Tahoma" w:hAnsi="Tahoma" w:cs="Tahoma"/>
          <w:sz w:val="21"/>
          <w:szCs w:val="21"/>
        </w:rPr>
        <w:t>stavební zákon</w:t>
      </w:r>
      <w:r w:rsidR="00E13B9C"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14:paraId="14AF6D80"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14:paraId="290872A9" w14:textId="77777777" w:rsidR="00847145" w:rsidRP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zřízení deponie materiálů tak, aby nevznikly žádné škody na sousedních pozemcích,</w:t>
      </w:r>
    </w:p>
    <w:p w14:paraId="442388D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předání odpadu k odstranění na řízenou skládku nebo jiný způsob jeho odstranění nebo využití v souladu se zákonem č. 5</w:t>
      </w:r>
      <w:r w:rsidR="00F665EF">
        <w:rPr>
          <w:rFonts w:ascii="Tahoma" w:hAnsi="Tahoma" w:cs="Tahoma"/>
          <w:sz w:val="21"/>
          <w:szCs w:val="21"/>
        </w:rPr>
        <w:t>41</w:t>
      </w:r>
      <w:r w:rsidRPr="00847145">
        <w:rPr>
          <w:rFonts w:ascii="Tahoma" w:hAnsi="Tahoma" w:cs="Tahoma"/>
          <w:sz w:val="21"/>
          <w:szCs w:val="21"/>
        </w:rPr>
        <w:t>/20</w:t>
      </w:r>
      <w:r w:rsidR="00F665EF">
        <w:rPr>
          <w:rFonts w:ascii="Tahoma" w:hAnsi="Tahoma" w:cs="Tahoma"/>
          <w:sz w:val="21"/>
          <w:szCs w:val="21"/>
        </w:rPr>
        <w:t>20</w:t>
      </w:r>
      <w:r w:rsidRPr="00847145">
        <w:rPr>
          <w:rFonts w:ascii="Tahoma" w:hAnsi="Tahoma" w:cs="Tahoma"/>
          <w:sz w:val="21"/>
          <w:szCs w:val="21"/>
        </w:rPr>
        <w:t xml:space="preserve"> Sb., o odpadech a o změně některých dalších zákonů, ve znění pozdějších předpisů (dále jen „zákon o odpadech“); o způsobu nakládání s odpadem bude objednateli předložen písemný doklad vystavený příslušnou oprávněnou osobou podle zákona o odpadech,</w:t>
      </w:r>
    </w:p>
    <w:p w14:paraId="2245C34D"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14:paraId="69622BF9" w14:textId="77777777"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provedení předepsaných zkoušek dle platných právních předpisů a technických norem, úspěšné provedení těchto zkoušek je podmínkou k převzetí díla,</w:t>
      </w:r>
    </w:p>
    <w:p w14:paraId="763DE8D6" w14:textId="77777777"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14:paraId="401A63D6"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14:paraId="4F74D997" w14:textId="77777777"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povinnost zhotovitele v rámci realizace díla zpracovávat návrhy dodatečných prací (dále jen více práce) a neprováděných prací (dále jen méněpráce) formou změnových listů dle ujednání v této smlouvě.</w:t>
      </w:r>
    </w:p>
    <w:p w14:paraId="50CC4F52" w14:textId="77777777" w:rsidR="006551F5" w:rsidRPr="00847145" w:rsidRDefault="006551F5" w:rsidP="006551F5">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p>
    <w:p w14:paraId="490BD1FB"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Dokumentace skutečného provedení díla bude zpracována v souladu s</w:t>
      </w:r>
      <w:r w:rsidR="00DC074D">
        <w:rPr>
          <w:rFonts w:ascii="Tahoma" w:hAnsi="Tahoma" w:cs="Tahoma"/>
          <w:sz w:val="21"/>
          <w:szCs w:val="21"/>
        </w:rPr>
        <w:t>e</w:t>
      </w:r>
      <w:r w:rsidR="002872F2">
        <w:rPr>
          <w:rFonts w:ascii="Tahoma" w:hAnsi="Tahoma" w:cs="Tahoma"/>
          <w:sz w:val="21"/>
          <w:szCs w:val="21"/>
        </w:rPr>
        <w:t>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č. 283/2021 Sb., stavební zákon, ve znění pozdějších předpisů</w:t>
      </w:r>
      <w:r w:rsidR="00AF5262">
        <w:rPr>
          <w:rFonts w:ascii="Tahoma" w:hAnsi="Tahoma" w:cs="Tahoma"/>
          <w:sz w:val="21"/>
          <w:szCs w:val="21"/>
        </w:rPr>
        <w:t>,</w:t>
      </w:r>
      <w:r w:rsidR="00DC074D" w:rsidRPr="00DC074D">
        <w:rPr>
          <w:rFonts w:ascii="Tahoma" w:hAnsi="Tahoma" w:cs="Tahoma"/>
          <w:sz w:val="21"/>
          <w:szCs w:val="21"/>
        </w:rPr>
        <w:t xml:space="preserve"> </w:t>
      </w:r>
      <w:bookmarkStart w:id="2" w:name="_Hlk189652934"/>
      <w:r w:rsidRPr="00847145">
        <w:rPr>
          <w:rFonts w:ascii="Tahoma" w:hAnsi="Tahoma" w:cs="Tahoma"/>
          <w:sz w:val="21"/>
          <w:szCs w:val="21"/>
        </w:rPr>
        <w:t>vyhláškou</w:t>
      </w:r>
      <w:r w:rsidR="002872F2">
        <w:rPr>
          <w:rFonts w:ascii="Tahoma" w:hAnsi="Tahoma" w:cs="Tahoma"/>
          <w:sz w:val="21"/>
          <w:szCs w:val="21"/>
        </w:rPr>
        <w:t xml:space="preserve"> č.</w:t>
      </w:r>
      <w:r w:rsidRPr="00847145">
        <w:rPr>
          <w:rFonts w:ascii="Tahoma" w:hAnsi="Tahoma" w:cs="Tahoma"/>
          <w:sz w:val="21"/>
          <w:szCs w:val="21"/>
        </w:rPr>
        <w:t xml:space="preserve"> </w:t>
      </w:r>
      <w:r w:rsidR="00EB43D2">
        <w:rPr>
          <w:rFonts w:ascii="Tahoma" w:hAnsi="Tahoma" w:cs="Tahoma"/>
          <w:sz w:val="21"/>
          <w:szCs w:val="21"/>
        </w:rPr>
        <w:t>131</w:t>
      </w:r>
      <w:r w:rsidRPr="00847145">
        <w:rPr>
          <w:rFonts w:ascii="Tahoma" w:hAnsi="Tahoma" w:cs="Tahoma"/>
          <w:sz w:val="21"/>
          <w:szCs w:val="21"/>
        </w:rPr>
        <w:t>/2</w:t>
      </w:r>
      <w:r w:rsidR="00EB43D2">
        <w:rPr>
          <w:rFonts w:ascii="Tahoma" w:hAnsi="Tahoma" w:cs="Tahoma"/>
          <w:sz w:val="21"/>
          <w:szCs w:val="21"/>
        </w:rPr>
        <w:t>024</w:t>
      </w:r>
      <w:r w:rsidRPr="00847145">
        <w:rPr>
          <w:rFonts w:ascii="Tahoma" w:hAnsi="Tahoma" w:cs="Tahoma"/>
          <w:sz w:val="21"/>
          <w:szCs w:val="21"/>
        </w:rPr>
        <w:t xml:space="preserve"> Sb., o dokumentaci staveb</w:t>
      </w:r>
      <w:r w:rsidRPr="00847145">
        <w:rPr>
          <w:rFonts w:ascii="Tahoma" w:hAnsi="Tahoma" w:cs="Tahoma"/>
          <w:sz w:val="21"/>
          <w:szCs w:val="21"/>
          <w:lang w:eastAsia="cs-CZ"/>
        </w:rPr>
        <w:t>,</w:t>
      </w:r>
      <w:r w:rsidRPr="00847145">
        <w:rPr>
          <w:rFonts w:ascii="Tahoma" w:hAnsi="Tahoma" w:cs="Tahoma"/>
          <w:sz w:val="21"/>
          <w:szCs w:val="21"/>
        </w:rPr>
        <w:t xml:space="preserve"> </w:t>
      </w:r>
      <w:r w:rsidR="00EB43D2">
        <w:rPr>
          <w:rFonts w:ascii="Tahoma" w:hAnsi="Tahoma" w:cs="Tahoma"/>
          <w:sz w:val="21"/>
          <w:szCs w:val="21"/>
        </w:rPr>
        <w:t>a vyhlášk</w:t>
      </w:r>
      <w:r w:rsidR="00AF5262">
        <w:rPr>
          <w:rFonts w:ascii="Tahoma" w:hAnsi="Tahoma" w:cs="Tahoma"/>
          <w:sz w:val="21"/>
          <w:szCs w:val="21"/>
        </w:rPr>
        <w:t>ou</w:t>
      </w:r>
      <w:r w:rsidR="00EB43D2">
        <w:rPr>
          <w:rFonts w:ascii="Tahoma" w:hAnsi="Tahoma" w:cs="Tahoma"/>
          <w:sz w:val="21"/>
          <w:szCs w:val="21"/>
        </w:rPr>
        <w:t xml:space="preserve"> </w:t>
      </w:r>
      <w:r w:rsidR="006551F5">
        <w:rPr>
          <w:rFonts w:ascii="Tahoma" w:hAnsi="Tahoma" w:cs="Tahoma"/>
          <w:sz w:val="21"/>
          <w:szCs w:val="21"/>
        </w:rPr>
        <w:t xml:space="preserve">                    </w:t>
      </w:r>
      <w:r w:rsidR="00EB43D2">
        <w:rPr>
          <w:rFonts w:ascii="Tahoma" w:hAnsi="Tahoma" w:cs="Tahoma"/>
          <w:sz w:val="21"/>
          <w:szCs w:val="21"/>
        </w:rPr>
        <w:t>č. 146/2024</w:t>
      </w:r>
      <w:r w:rsidR="003B230B">
        <w:rPr>
          <w:rFonts w:ascii="Tahoma" w:hAnsi="Tahoma" w:cs="Tahoma"/>
          <w:sz w:val="21"/>
          <w:szCs w:val="21"/>
        </w:rPr>
        <w:t xml:space="preserve"> Sb., </w:t>
      </w:r>
      <w:r w:rsidR="00AF5262">
        <w:rPr>
          <w:rFonts w:ascii="Tahoma" w:hAnsi="Tahoma" w:cs="Tahoma"/>
          <w:sz w:val="21"/>
          <w:szCs w:val="21"/>
        </w:rPr>
        <w:t>o požadavcích na výstavbu</w:t>
      </w:r>
      <w:bookmarkEnd w:id="2"/>
      <w:r w:rsidRPr="00847145">
        <w:rPr>
          <w:rFonts w:ascii="Tahoma" w:hAnsi="Tahoma" w:cs="Tahoma"/>
          <w:sz w:val="21"/>
          <w:szCs w:val="21"/>
        </w:rPr>
        <w:t>,</w:t>
      </w:r>
      <w:r w:rsidR="00DC074D" w:rsidRPr="00DC074D">
        <w:t xml:space="preserve"> </w:t>
      </w:r>
      <w:r w:rsidR="00DC074D" w:rsidRPr="00847145">
        <w:rPr>
          <w:rFonts w:ascii="Tahoma" w:hAnsi="Tahoma" w:cs="Tahoma"/>
          <w:sz w:val="21"/>
          <w:szCs w:val="21"/>
        </w:rPr>
        <w:t>následujícím</w:t>
      </w:r>
      <w:r w:rsidRPr="00847145">
        <w:rPr>
          <w:rFonts w:ascii="Tahoma" w:hAnsi="Tahoma" w:cs="Tahoma"/>
          <w:sz w:val="21"/>
          <w:szCs w:val="21"/>
        </w:rPr>
        <w:t xml:space="preserve"> způsobem:</w:t>
      </w:r>
    </w:p>
    <w:p w14:paraId="6583782D" w14:textId="77777777" w:rsidR="005D7CC0" w:rsidRPr="00847145" w:rsidRDefault="005D7CC0" w:rsidP="005D7CC0">
      <w:pPr>
        <w:autoSpaceDE w:val="0"/>
        <w:autoSpaceDN w:val="0"/>
        <w:adjustRightInd w:val="0"/>
        <w:spacing w:after="0" w:line="240" w:lineRule="auto"/>
        <w:ind w:left="284"/>
        <w:jc w:val="both"/>
        <w:rPr>
          <w:rFonts w:ascii="Tahoma" w:hAnsi="Tahoma" w:cs="Tahoma"/>
          <w:sz w:val="21"/>
          <w:szCs w:val="21"/>
        </w:rPr>
      </w:pPr>
    </w:p>
    <w:p w14:paraId="7FA6490F"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14:paraId="294DC82D"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14:paraId="2805266A" w14:textId="77777777"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14:paraId="689F6F98" w14:textId="77777777" w:rsidR="00AF5262"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w:t>
      </w:r>
    </w:p>
    <w:p w14:paraId="4789182C" w14:textId="77777777" w:rsidR="00847145" w:rsidRPr="00847145" w:rsidRDefault="00847145" w:rsidP="00AF5262">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sidRPr="00847145">
        <w:rPr>
          <w:rFonts w:ascii="Tahoma" w:hAnsi="Tahoma" w:cs="Tahoma"/>
          <w:sz w:val="21"/>
          <w:szCs w:val="21"/>
        </w:rPr>
        <w:t xml:space="preserve">   </w:t>
      </w:r>
    </w:p>
    <w:p w14:paraId="717136C9" w14:textId="77777777" w:rsidR="00847145" w:rsidRP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 s technickými kvalitativními podmínkami (TKP), platnými ČSN, a technologickými předpisy a postupy platnými pro výše uvedené technologie, a to zejména v souladu:</w:t>
      </w:r>
    </w:p>
    <w:p w14:paraId="1F4F9EF4"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p>
    <w:p w14:paraId="4C91B9B3" w14:textId="77777777" w:rsidR="00847145" w:rsidRPr="00847145" w:rsidRDefault="00DC074D"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00847145" w:rsidRPr="00847145">
        <w:rPr>
          <w:rFonts w:ascii="Tahoma" w:hAnsi="Tahoma" w:cs="Tahoma"/>
          <w:sz w:val="21"/>
          <w:szCs w:val="21"/>
        </w:rPr>
        <w:t xml:space="preserve">, </w:t>
      </w:r>
      <w:r w:rsidR="00AB2C2E" w:rsidRPr="00847145">
        <w:rPr>
          <w:rFonts w:ascii="Tahoma" w:hAnsi="Tahoma" w:cs="Tahoma"/>
          <w:sz w:val="21"/>
          <w:szCs w:val="21"/>
        </w:rPr>
        <w:t>vyhlášky č.</w:t>
      </w:r>
      <w:r w:rsidR="00847145" w:rsidRPr="00847145">
        <w:rPr>
          <w:rFonts w:ascii="Tahoma" w:hAnsi="Tahoma" w:cs="Tahoma"/>
          <w:sz w:val="21"/>
          <w:szCs w:val="21"/>
        </w:rPr>
        <w:t xml:space="preserve"> 503/2006 Sb., kterou se provádějí některá ustanovení stavebního zákona ve věcech stavebního řádu, a zákony souvisejícími, </w:t>
      </w:r>
    </w:p>
    <w:p w14:paraId="0D8DF7AD"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sidR="00007C91">
        <w:rPr>
          <w:rFonts w:ascii="Tahoma" w:hAnsi="Tahoma" w:cs="Tahoma"/>
          <w:sz w:val="21"/>
          <w:szCs w:val="21"/>
        </w:rPr>
        <w:t>146/2024</w:t>
      </w:r>
      <w:r w:rsidRPr="00847145">
        <w:rPr>
          <w:rFonts w:ascii="Tahoma" w:hAnsi="Tahoma" w:cs="Tahoma"/>
          <w:sz w:val="21"/>
          <w:szCs w:val="21"/>
        </w:rPr>
        <w:t xml:space="preserve"> Sb., o technických požadavcích na stavby, </w:t>
      </w:r>
    </w:p>
    <w:p w14:paraId="1A634DB0" w14:textId="77777777"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14:paraId="6EA8285C" w14:textId="77777777" w:rsid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w:t>
      </w:r>
      <w:r w:rsidRPr="00847145">
        <w:rPr>
          <w:rFonts w:ascii="Tahoma" w:hAnsi="Tahoma" w:cs="Tahoma"/>
          <w:sz w:val="21"/>
          <w:szCs w:val="21"/>
        </w:rPr>
        <w:lastRenderedPageBreak/>
        <w:t xml:space="preserve">a nařízení vlády č. 163/2002 Sb., kterým se stanoví technické požadavky na vybrané stavební výrobky, v souladu se zákonem č. 22/1997 Sb., o technických požadavcích na výrobky v platném znění a dalších prováděcích předpisů v platném znění. </w:t>
      </w:r>
    </w:p>
    <w:p w14:paraId="44213FF1" w14:textId="77777777"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14:paraId="4A9ED764" w14:textId="77777777"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14:paraId="4ABA052C" w14:textId="77777777"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14:paraId="5D654DC3"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14:paraId="12651772" w14:textId="77777777"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14:paraId="4B412F94" w14:textId="77777777" w:rsidR="00847145" w:rsidRPr="00C87122" w:rsidRDefault="00847145" w:rsidP="00AB2C2E">
      <w:pPr>
        <w:pStyle w:val="Odstavecseseznamem"/>
        <w:numPr>
          <w:ilvl w:val="1"/>
          <w:numId w:val="2"/>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w:t>
      </w:r>
      <w:r w:rsidRPr="00C87122">
        <w:rPr>
          <w:rFonts w:ascii="Tahoma" w:hAnsi="Tahoma" w:cs="Tahoma"/>
          <w:sz w:val="21"/>
          <w:szCs w:val="21"/>
          <w:lang w:eastAsia="cs-CZ"/>
        </w:rPr>
        <w:t xml:space="preserve">článku 7 této smlouvy. </w:t>
      </w:r>
    </w:p>
    <w:p w14:paraId="1ECB1F54" w14:textId="77777777" w:rsidR="00847145" w:rsidRPr="00847145" w:rsidRDefault="00847145" w:rsidP="00847145">
      <w:pPr>
        <w:pStyle w:val="Zkladntext"/>
        <w:keepLines/>
        <w:suppressAutoHyphens/>
        <w:jc w:val="both"/>
        <w:rPr>
          <w:rFonts w:ascii="Tahoma" w:hAnsi="Tahoma" w:cs="Tahoma"/>
          <w:b/>
          <w:sz w:val="21"/>
          <w:szCs w:val="21"/>
        </w:rPr>
      </w:pPr>
    </w:p>
    <w:p w14:paraId="717D95D5" w14:textId="77777777"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14:paraId="79E9EEAE" w14:textId="77777777"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14:paraId="1E769567"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14:paraId="464E6490"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14:paraId="4874C17A"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14:paraId="422F4501" w14:textId="77777777" w:rsidR="00847145" w:rsidRPr="00847145" w:rsidRDefault="00847145" w:rsidP="00847145">
      <w:pPr>
        <w:pStyle w:val="Zkladntext"/>
        <w:keepLines/>
        <w:suppressAutoHyphens/>
        <w:ind w:left="426"/>
        <w:jc w:val="both"/>
        <w:rPr>
          <w:rFonts w:ascii="Tahoma" w:hAnsi="Tahoma" w:cs="Tahoma"/>
          <w:sz w:val="21"/>
          <w:szCs w:val="21"/>
        </w:rPr>
      </w:pPr>
    </w:p>
    <w:p w14:paraId="2A770F7B"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14:paraId="3499AC8A" w14:textId="77777777" w:rsidR="00165264" w:rsidRDefault="00165264" w:rsidP="00847145">
      <w:pPr>
        <w:pStyle w:val="bllzaklad"/>
        <w:keepNext/>
        <w:spacing w:after="0"/>
        <w:jc w:val="center"/>
        <w:rPr>
          <w:rFonts w:ascii="Tahoma" w:hAnsi="Tahoma" w:cs="Tahoma"/>
          <w:b/>
          <w:sz w:val="21"/>
          <w:szCs w:val="21"/>
        </w:rPr>
      </w:pPr>
    </w:p>
    <w:p w14:paraId="067CEF38"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14:paraId="01F1FCF5"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14:paraId="3B81ECAA" w14:textId="77777777" w:rsidR="00847145" w:rsidRDefault="00847145" w:rsidP="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do </w:t>
      </w:r>
      <w:r w:rsidR="006551F5">
        <w:rPr>
          <w:rFonts w:ascii="Tahoma" w:hAnsi="Tahoma" w:cs="Tahoma"/>
          <w:b/>
          <w:sz w:val="21"/>
          <w:szCs w:val="21"/>
          <w:lang w:eastAsia="cs-CZ"/>
        </w:rPr>
        <w:t xml:space="preserve">6 </w:t>
      </w:r>
      <w:r w:rsidRPr="00C403EA">
        <w:rPr>
          <w:rFonts w:ascii="Tahoma" w:hAnsi="Tahoma" w:cs="Tahoma"/>
          <w:b/>
          <w:sz w:val="21"/>
          <w:szCs w:val="21"/>
          <w:lang w:eastAsia="cs-CZ"/>
        </w:rPr>
        <w:t xml:space="preserve">měsíců od </w:t>
      </w:r>
      <w:r w:rsidR="00BD5409">
        <w:rPr>
          <w:rFonts w:ascii="Tahoma" w:hAnsi="Tahoma" w:cs="Tahoma"/>
          <w:b/>
          <w:sz w:val="21"/>
          <w:szCs w:val="21"/>
          <w:lang w:eastAsia="cs-CZ"/>
        </w:rPr>
        <w:t>předání a převzetí staveniště</w:t>
      </w:r>
      <w:r w:rsidRPr="00C403EA">
        <w:rPr>
          <w:rFonts w:ascii="Tahoma" w:hAnsi="Tahoma" w:cs="Tahoma"/>
          <w:sz w:val="21"/>
          <w:szCs w:val="21"/>
          <w:lang w:eastAsia="cs-CZ"/>
        </w:rPr>
        <w:t xml:space="preserve"> a v této lhůtě jej jako dokončené předat objednateli. </w:t>
      </w:r>
    </w:p>
    <w:p w14:paraId="02610F4E" w14:textId="77777777" w:rsidR="004642D4" w:rsidRDefault="004642D4" w:rsidP="004642D4">
      <w:pPr>
        <w:pStyle w:val="Odstavecseseznamem"/>
        <w:keepLines/>
        <w:suppressAutoHyphens/>
        <w:spacing w:after="0" w:line="240" w:lineRule="auto"/>
        <w:ind w:left="284"/>
        <w:jc w:val="both"/>
        <w:rPr>
          <w:rFonts w:ascii="Tahoma" w:hAnsi="Tahoma" w:cs="Tahoma"/>
          <w:sz w:val="21"/>
          <w:szCs w:val="21"/>
          <w:lang w:eastAsia="cs-CZ"/>
        </w:rPr>
      </w:pPr>
    </w:p>
    <w:p w14:paraId="6094C9C6" w14:textId="77777777" w:rsidR="004642D4" w:rsidRDefault="004642D4" w:rsidP="004642D4">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E7DB3">
        <w:rPr>
          <w:rFonts w:ascii="Tahoma" w:hAnsi="Tahoma" w:cs="Tahoma"/>
          <w:b/>
          <w:sz w:val="21"/>
          <w:szCs w:val="21"/>
          <w:lang w:eastAsia="cs-CZ"/>
        </w:rPr>
        <w:t xml:space="preserve">V průběhu </w:t>
      </w:r>
      <w:r w:rsidR="00BD5409">
        <w:rPr>
          <w:rFonts w:ascii="Tahoma" w:hAnsi="Tahoma" w:cs="Tahoma"/>
          <w:b/>
          <w:sz w:val="21"/>
          <w:szCs w:val="21"/>
          <w:lang w:eastAsia="cs-CZ"/>
        </w:rPr>
        <w:t>14</w:t>
      </w:r>
      <w:r w:rsidRPr="002E7DB3">
        <w:rPr>
          <w:rFonts w:ascii="Tahoma" w:hAnsi="Tahoma" w:cs="Tahoma"/>
          <w:b/>
          <w:sz w:val="21"/>
          <w:szCs w:val="21"/>
          <w:lang w:eastAsia="cs-CZ"/>
        </w:rPr>
        <w:t xml:space="preserve"> dnů</w:t>
      </w:r>
      <w:r>
        <w:rPr>
          <w:rFonts w:ascii="Tahoma" w:hAnsi="Tahoma" w:cs="Tahoma"/>
          <w:sz w:val="21"/>
          <w:szCs w:val="21"/>
          <w:lang w:eastAsia="cs-CZ"/>
        </w:rPr>
        <w:t xml:space="preserve"> od </w:t>
      </w:r>
      <w:r w:rsidR="00AF5262">
        <w:rPr>
          <w:rFonts w:ascii="Tahoma" w:hAnsi="Tahoma" w:cs="Tahoma"/>
          <w:sz w:val="21"/>
          <w:szCs w:val="21"/>
          <w:lang w:eastAsia="cs-CZ"/>
        </w:rPr>
        <w:t xml:space="preserve">nabytí </w:t>
      </w:r>
      <w:r>
        <w:rPr>
          <w:rFonts w:ascii="Tahoma" w:hAnsi="Tahoma" w:cs="Tahoma"/>
          <w:sz w:val="21"/>
          <w:szCs w:val="21"/>
          <w:lang w:eastAsia="cs-CZ"/>
        </w:rPr>
        <w:t xml:space="preserve">účinnosti smlouvy </w:t>
      </w:r>
      <w:r w:rsidR="00AF5262">
        <w:rPr>
          <w:rFonts w:ascii="Tahoma" w:hAnsi="Tahoma" w:cs="Tahoma"/>
          <w:sz w:val="21"/>
          <w:szCs w:val="21"/>
          <w:lang w:eastAsia="cs-CZ"/>
        </w:rPr>
        <w:t xml:space="preserve">o dílo </w:t>
      </w:r>
      <w:r>
        <w:rPr>
          <w:rFonts w:ascii="Tahoma" w:hAnsi="Tahoma" w:cs="Tahoma"/>
          <w:sz w:val="21"/>
          <w:szCs w:val="21"/>
          <w:lang w:eastAsia="cs-CZ"/>
        </w:rPr>
        <w:t>se uskuteční mimostaveništní příprava stavebních prací, která zahrnuje zejména:</w:t>
      </w:r>
    </w:p>
    <w:p w14:paraId="470D91BD" w14:textId="77777777" w:rsidR="004642D4" w:rsidRPr="002E7DB3" w:rsidRDefault="004642D4" w:rsidP="004642D4">
      <w:pPr>
        <w:pStyle w:val="Odstavecseseznamem"/>
        <w:rPr>
          <w:rFonts w:ascii="Tahoma" w:hAnsi="Tahoma" w:cs="Tahoma"/>
          <w:sz w:val="21"/>
          <w:szCs w:val="21"/>
          <w:lang w:eastAsia="cs-CZ"/>
        </w:rPr>
      </w:pPr>
    </w:p>
    <w:p w14:paraId="6E9CE436" w14:textId="77777777"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koordinační schůzku/y osob určených k realizaci díla dle této smlouvy; první koordinační schůzku svolá objednatel;</w:t>
      </w:r>
    </w:p>
    <w:p w14:paraId="13EBE2AE" w14:textId="77777777"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sidRPr="00C403EA">
        <w:rPr>
          <w:rFonts w:ascii="Tahoma" w:hAnsi="Tahoma" w:cs="Tahoma"/>
          <w:sz w:val="21"/>
          <w:szCs w:val="21"/>
          <w:lang w:eastAsia="cs-CZ"/>
        </w:rPr>
        <w:t>předá</w:t>
      </w:r>
      <w:r>
        <w:rPr>
          <w:rFonts w:ascii="Tahoma" w:hAnsi="Tahoma" w:cs="Tahoma"/>
          <w:sz w:val="21"/>
          <w:szCs w:val="21"/>
          <w:lang w:eastAsia="cs-CZ"/>
        </w:rPr>
        <w:t>ní</w:t>
      </w:r>
      <w:r w:rsidRPr="00C403EA">
        <w:rPr>
          <w:rFonts w:ascii="Tahoma" w:hAnsi="Tahoma" w:cs="Tahoma"/>
          <w:sz w:val="21"/>
          <w:szCs w:val="21"/>
          <w:lang w:eastAsia="cs-CZ"/>
        </w:rPr>
        <w:t xml:space="preserve"> kompletní projektov</w:t>
      </w:r>
      <w:r>
        <w:rPr>
          <w:rFonts w:ascii="Tahoma" w:hAnsi="Tahoma" w:cs="Tahoma"/>
          <w:sz w:val="21"/>
          <w:szCs w:val="21"/>
          <w:lang w:eastAsia="cs-CZ"/>
        </w:rPr>
        <w:t>é</w:t>
      </w:r>
      <w:r w:rsidRPr="00C403EA">
        <w:rPr>
          <w:rFonts w:ascii="Tahoma" w:hAnsi="Tahoma" w:cs="Tahoma"/>
          <w:sz w:val="21"/>
          <w:szCs w:val="21"/>
          <w:lang w:eastAsia="cs-CZ"/>
        </w:rPr>
        <w:t xml:space="preserve"> dokumentac</w:t>
      </w:r>
      <w:r>
        <w:rPr>
          <w:rFonts w:ascii="Tahoma" w:hAnsi="Tahoma" w:cs="Tahoma"/>
          <w:sz w:val="21"/>
          <w:szCs w:val="21"/>
          <w:lang w:eastAsia="cs-CZ"/>
        </w:rPr>
        <w:t>e</w:t>
      </w:r>
      <w:r w:rsidRPr="00C403EA">
        <w:rPr>
          <w:rFonts w:ascii="Tahoma" w:hAnsi="Tahoma" w:cs="Tahoma"/>
          <w:sz w:val="21"/>
          <w:szCs w:val="21"/>
          <w:lang w:eastAsia="cs-CZ"/>
        </w:rPr>
        <w:t xml:space="preserve"> k předmětu díla, včetně stavebního povolení dle článku 2 odst. 1 této smlouvy</w:t>
      </w:r>
      <w:r>
        <w:rPr>
          <w:rFonts w:ascii="Tahoma" w:hAnsi="Tahoma" w:cs="Tahoma"/>
          <w:sz w:val="21"/>
          <w:szCs w:val="21"/>
          <w:lang w:eastAsia="cs-CZ"/>
        </w:rPr>
        <w:t>;</w:t>
      </w:r>
    </w:p>
    <w:p w14:paraId="5B63F8D0" w14:textId="77777777" w:rsidR="00C403EA" w:rsidRDefault="004642D4" w:rsidP="00C403EA">
      <w:pPr>
        <w:pStyle w:val="Odstavecseseznamem"/>
        <w:keepLines/>
        <w:numPr>
          <w:ilvl w:val="0"/>
          <w:numId w:val="61"/>
        </w:numPr>
        <w:suppressAutoHyphens/>
        <w:spacing w:after="0" w:line="240" w:lineRule="auto"/>
        <w:ind w:left="284"/>
        <w:jc w:val="both"/>
        <w:rPr>
          <w:rFonts w:ascii="Tahoma" w:hAnsi="Tahoma" w:cs="Tahoma"/>
          <w:sz w:val="21"/>
          <w:szCs w:val="21"/>
          <w:lang w:eastAsia="cs-CZ"/>
        </w:rPr>
      </w:pPr>
      <w:r w:rsidRPr="006551F5">
        <w:rPr>
          <w:rFonts w:ascii="Tahoma" w:hAnsi="Tahoma" w:cs="Tahoma"/>
          <w:sz w:val="21"/>
          <w:szCs w:val="21"/>
          <w:lang w:eastAsia="cs-CZ"/>
        </w:rPr>
        <w:t xml:space="preserve">dohodu určených osob dle této smlouvy o určení konkrétního data k předání a převzetí staveniště zhotovitelem, </w:t>
      </w:r>
      <w:r w:rsidR="005B2506" w:rsidRPr="006551F5">
        <w:rPr>
          <w:rFonts w:ascii="Tahoma" w:hAnsi="Tahoma" w:cs="Tahoma"/>
          <w:sz w:val="21"/>
          <w:szCs w:val="21"/>
          <w:lang w:eastAsia="cs-CZ"/>
        </w:rPr>
        <w:t>předložení</w:t>
      </w:r>
      <w:r w:rsidRPr="006551F5">
        <w:rPr>
          <w:rFonts w:ascii="Tahoma" w:hAnsi="Tahoma" w:cs="Tahoma"/>
          <w:sz w:val="21"/>
          <w:szCs w:val="21"/>
          <w:lang w:eastAsia="cs-CZ"/>
        </w:rPr>
        <w:t xml:space="preserve"> ČASOVÉHO HARMONOGRAMU ORGANIZACE VÝSTAVBY</w:t>
      </w:r>
      <w:r w:rsidR="005B2506" w:rsidRPr="006551F5">
        <w:rPr>
          <w:rFonts w:ascii="Tahoma" w:hAnsi="Tahoma" w:cs="Tahoma"/>
          <w:sz w:val="21"/>
          <w:szCs w:val="21"/>
          <w:lang w:eastAsia="cs-CZ"/>
        </w:rPr>
        <w:t xml:space="preserve"> </w:t>
      </w:r>
    </w:p>
    <w:p w14:paraId="254D27F8" w14:textId="77777777" w:rsidR="006551F5" w:rsidRPr="006551F5" w:rsidRDefault="006551F5" w:rsidP="006551F5">
      <w:pPr>
        <w:pStyle w:val="Odstavecseseznamem"/>
        <w:keepLines/>
        <w:suppressAutoHyphens/>
        <w:spacing w:after="0" w:line="240" w:lineRule="auto"/>
        <w:ind w:left="284"/>
        <w:jc w:val="both"/>
        <w:rPr>
          <w:rFonts w:ascii="Tahoma" w:hAnsi="Tahoma" w:cs="Tahoma"/>
          <w:sz w:val="21"/>
          <w:szCs w:val="21"/>
          <w:lang w:eastAsia="cs-CZ"/>
        </w:rPr>
      </w:pPr>
    </w:p>
    <w:p w14:paraId="1C0317DB" w14:textId="77777777" w:rsidR="00847145" w:rsidRPr="00847145" w:rsidRDefault="00847145" w:rsidP="001E2A1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w:t>
      </w:r>
      <w:r w:rsidRPr="00847145">
        <w:rPr>
          <w:rFonts w:ascii="Tahoma" w:hAnsi="Tahoma" w:cs="Tahoma"/>
          <w:sz w:val="21"/>
          <w:szCs w:val="21"/>
        </w:rPr>
        <w:t>díla</w:t>
      </w:r>
      <w:r w:rsidRPr="00847145">
        <w:rPr>
          <w:rFonts w:ascii="Tahoma" w:hAnsi="Tahoma" w:cs="Tahoma"/>
          <w:sz w:val="21"/>
          <w:szCs w:val="21"/>
          <w:lang w:eastAsia="cs-CZ"/>
        </w:rPr>
        <w:t xml:space="preserve">, pokud v protokolu o předání a převzetí není dohodnuto jinak. </w:t>
      </w:r>
    </w:p>
    <w:p w14:paraId="3DB70054" w14:textId="77777777" w:rsidR="00847145" w:rsidRPr="00847145" w:rsidRDefault="00847145" w:rsidP="00847145">
      <w:pPr>
        <w:keepLines/>
        <w:suppressAutoHyphens/>
        <w:spacing w:after="0" w:line="240" w:lineRule="auto"/>
        <w:jc w:val="both"/>
        <w:rPr>
          <w:rFonts w:ascii="Tahoma" w:hAnsi="Tahoma" w:cs="Tahoma"/>
          <w:b/>
          <w:sz w:val="21"/>
          <w:szCs w:val="21"/>
          <w:lang w:eastAsia="cs-CZ"/>
        </w:rPr>
      </w:pPr>
    </w:p>
    <w:p w14:paraId="30947334" w14:textId="77777777" w:rsidR="00847145" w:rsidRDefault="00847145" w:rsidP="001E2A1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Zhotovitel je povinen při provádění díla postupovat v souladu s harmonogramem a průběžně jej aktualizovat, zejména na základě změn lhůt provedených způsobem dle smlouvy.</w:t>
      </w:r>
    </w:p>
    <w:p w14:paraId="4A145FD1" w14:textId="77777777" w:rsidR="00EA3786" w:rsidRDefault="00EA3786" w:rsidP="00EA3786">
      <w:pPr>
        <w:pStyle w:val="Odstavecseseznamem"/>
        <w:keepLines/>
        <w:suppressAutoHyphens/>
        <w:spacing w:after="0" w:line="240" w:lineRule="auto"/>
        <w:ind w:left="284"/>
        <w:jc w:val="both"/>
        <w:rPr>
          <w:rFonts w:ascii="Tahoma" w:hAnsi="Tahoma" w:cs="Tahoma"/>
          <w:sz w:val="21"/>
          <w:szCs w:val="21"/>
          <w:lang w:eastAsia="cs-CZ"/>
        </w:rPr>
      </w:pPr>
    </w:p>
    <w:p w14:paraId="0AACAB2C" w14:textId="77777777" w:rsidR="0042130F" w:rsidRDefault="0042130F" w:rsidP="0042130F">
      <w:pPr>
        <w:pStyle w:val="Odstavecseseznamem"/>
        <w:keepLines/>
        <w:suppressAutoHyphens/>
        <w:spacing w:after="0" w:line="240" w:lineRule="auto"/>
        <w:ind w:left="284"/>
        <w:jc w:val="both"/>
        <w:rPr>
          <w:rFonts w:ascii="Tahoma" w:hAnsi="Tahoma" w:cs="Tahoma"/>
          <w:sz w:val="21"/>
          <w:szCs w:val="21"/>
          <w:lang w:eastAsia="cs-CZ"/>
        </w:rPr>
      </w:pPr>
    </w:p>
    <w:p w14:paraId="1D2F6D16" w14:textId="77777777" w:rsidR="000A2D44" w:rsidRDefault="000A2D44" w:rsidP="0042130F">
      <w:pPr>
        <w:pStyle w:val="Odstavecseseznamem"/>
        <w:keepLines/>
        <w:suppressAutoHyphens/>
        <w:spacing w:after="0" w:line="240" w:lineRule="auto"/>
        <w:ind w:left="284"/>
        <w:jc w:val="both"/>
        <w:rPr>
          <w:rFonts w:ascii="Tahoma" w:hAnsi="Tahoma" w:cs="Tahoma"/>
          <w:sz w:val="21"/>
          <w:szCs w:val="21"/>
          <w:lang w:eastAsia="cs-CZ"/>
        </w:rPr>
      </w:pPr>
    </w:p>
    <w:p w14:paraId="3F789E03" w14:textId="77777777" w:rsidR="000A2D44" w:rsidRDefault="000A2D44" w:rsidP="0042130F">
      <w:pPr>
        <w:pStyle w:val="Odstavecseseznamem"/>
        <w:keepLines/>
        <w:suppressAutoHyphens/>
        <w:spacing w:after="0" w:line="240" w:lineRule="auto"/>
        <w:ind w:left="284"/>
        <w:jc w:val="both"/>
        <w:rPr>
          <w:rFonts w:ascii="Tahoma" w:hAnsi="Tahoma" w:cs="Tahoma"/>
          <w:sz w:val="21"/>
          <w:szCs w:val="21"/>
          <w:lang w:eastAsia="cs-CZ"/>
        </w:rPr>
      </w:pPr>
    </w:p>
    <w:p w14:paraId="1152BBB3" w14:textId="77777777" w:rsidR="000A2D44" w:rsidRDefault="000A2D44" w:rsidP="0042130F">
      <w:pPr>
        <w:pStyle w:val="Odstavecseseznamem"/>
        <w:keepLines/>
        <w:suppressAutoHyphens/>
        <w:spacing w:after="0" w:line="240" w:lineRule="auto"/>
        <w:ind w:left="284"/>
        <w:jc w:val="both"/>
        <w:rPr>
          <w:rFonts w:ascii="Tahoma" w:hAnsi="Tahoma" w:cs="Tahoma"/>
          <w:sz w:val="21"/>
          <w:szCs w:val="21"/>
          <w:lang w:eastAsia="cs-CZ"/>
        </w:rPr>
      </w:pPr>
    </w:p>
    <w:p w14:paraId="2DF77701" w14:textId="77777777"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14:paraId="099D24F4" w14:textId="77777777" w:rsidR="00847145" w:rsidRDefault="00847145" w:rsidP="00847145">
      <w:pPr>
        <w:keepLines/>
        <w:suppressAutoHyphens/>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Přerušení lhůt pro dokončení díla</w:t>
      </w:r>
    </w:p>
    <w:p w14:paraId="6C9F51F8" w14:textId="77777777"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 xml:space="preserve">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 </w:t>
      </w:r>
    </w:p>
    <w:p w14:paraId="3718932D" w14:textId="77777777" w:rsidR="00847145" w:rsidRPr="00847145" w:rsidRDefault="00847145" w:rsidP="00847145">
      <w:pPr>
        <w:pStyle w:val="Odstavecseseznamem"/>
        <w:tabs>
          <w:tab w:val="left" w:pos="709"/>
        </w:tabs>
        <w:autoSpaceDE w:val="0"/>
        <w:autoSpaceDN w:val="0"/>
        <w:adjustRightInd w:val="0"/>
        <w:spacing w:after="0" w:line="240" w:lineRule="auto"/>
        <w:ind w:left="357"/>
        <w:jc w:val="both"/>
        <w:rPr>
          <w:rFonts w:ascii="Tahoma" w:hAnsi="Tahoma" w:cs="Tahoma"/>
          <w:sz w:val="21"/>
          <w:szCs w:val="21"/>
          <w:highlight w:val="yellow"/>
        </w:rPr>
      </w:pPr>
    </w:p>
    <w:p w14:paraId="44D2F765" w14:textId="77777777"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Lhůtu pro dokončení díla jako celku je možno přerušit v případě překážek, které vzniknou z důvodu skrytých překážek</w:t>
      </w:r>
      <w:r w:rsidRPr="00847145">
        <w:rPr>
          <w:rFonts w:ascii="Tahoma" w:hAnsi="Tahoma" w:cs="Tahoma"/>
          <w:sz w:val="21"/>
          <w:szCs w:val="21"/>
        </w:rPr>
        <w:t xml:space="preserve"> v místě plnění, pro které nemůže zhotovitel pokračovat v plnění díla ve smyslu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 2627 občanského zákoníku (např. archeologický nález, pyrotechnický nález); </w:t>
      </w:r>
      <w:r w:rsidRPr="00847145">
        <w:rPr>
          <w:rFonts w:ascii="Tahoma" w:hAnsi="Tahoma" w:cs="Tahoma"/>
          <w:sz w:val="21"/>
          <w:szCs w:val="21"/>
          <w:lang w:eastAsia="cs-CZ"/>
        </w:rPr>
        <w:t>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p>
    <w:p w14:paraId="6C69B38F" w14:textId="77777777" w:rsid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14:paraId="2E1A54EF" w14:textId="77777777" w:rsidR="000A2D44" w:rsidRPr="006551F5" w:rsidRDefault="000A2D44" w:rsidP="000A2D44">
      <w:pPr>
        <w:pStyle w:val="Odstavecseseznamem"/>
        <w:numPr>
          <w:ilvl w:val="0"/>
          <w:numId w:val="37"/>
        </w:numPr>
        <w:spacing w:after="0" w:line="240" w:lineRule="auto"/>
        <w:ind w:left="284" w:hanging="426"/>
        <w:jc w:val="both"/>
        <w:rPr>
          <w:rFonts w:ascii="Tahoma" w:hAnsi="Tahoma" w:cs="Tahoma"/>
          <w:iCs/>
          <w:sz w:val="21"/>
          <w:szCs w:val="21"/>
        </w:rPr>
      </w:pPr>
      <w:r w:rsidRPr="006551F5">
        <w:rPr>
          <w:rFonts w:ascii="Tahoma" w:hAnsi="Tahoma" w:cs="Tahoma"/>
          <w:iCs/>
          <w:sz w:val="21"/>
          <w:szCs w:val="21"/>
        </w:rPr>
        <w:t xml:space="preserve">Stavba parkoviště a obslužné komunikace vyvolala přeložky inženýrských sítí a technické infrastruktury, které nejsou součástí díla zhotovitele, ale budou realizovány jednotlivými správci sítí a infrastruktury. </w:t>
      </w:r>
    </w:p>
    <w:p w14:paraId="43392286" w14:textId="77777777" w:rsidR="000A2D44" w:rsidRPr="006551F5" w:rsidRDefault="000A2D44" w:rsidP="000A2D44">
      <w:pPr>
        <w:spacing w:after="0" w:line="240" w:lineRule="auto"/>
        <w:ind w:left="284"/>
        <w:jc w:val="both"/>
        <w:rPr>
          <w:rFonts w:ascii="Tahoma" w:hAnsi="Tahoma" w:cs="Tahoma"/>
          <w:iCs/>
          <w:sz w:val="21"/>
          <w:szCs w:val="21"/>
        </w:rPr>
      </w:pPr>
      <w:r w:rsidRPr="006551F5">
        <w:rPr>
          <w:rFonts w:ascii="Tahoma" w:hAnsi="Tahoma" w:cs="Tahoma"/>
          <w:iCs/>
          <w:sz w:val="21"/>
          <w:szCs w:val="21"/>
        </w:rPr>
        <w:t xml:space="preserve">Jedná se o stavební objekt </w:t>
      </w:r>
      <w:r w:rsidRPr="006551F5">
        <w:rPr>
          <w:rFonts w:ascii="Tahoma" w:hAnsi="Tahoma" w:cs="Tahoma"/>
          <w:b/>
          <w:bCs/>
          <w:iCs/>
          <w:sz w:val="21"/>
          <w:szCs w:val="21"/>
        </w:rPr>
        <w:t>SO 06 Přeložka kanalizace</w:t>
      </w:r>
      <w:r w:rsidRPr="006551F5">
        <w:rPr>
          <w:rFonts w:ascii="Tahoma" w:hAnsi="Tahoma" w:cs="Tahoma"/>
          <w:iCs/>
          <w:sz w:val="21"/>
          <w:szCs w:val="21"/>
        </w:rPr>
        <w:t xml:space="preserve">, kterou bude realizovat společnost Severomoravské vodovody a kanalizace Ostrava a.s., stavební objekt </w:t>
      </w:r>
      <w:r w:rsidRPr="006551F5">
        <w:rPr>
          <w:rFonts w:ascii="Tahoma" w:hAnsi="Tahoma" w:cs="Tahoma"/>
          <w:b/>
          <w:bCs/>
          <w:iCs/>
          <w:sz w:val="21"/>
          <w:szCs w:val="21"/>
        </w:rPr>
        <w:t>SO 07 Přeložka vodovodu</w:t>
      </w:r>
      <w:r w:rsidRPr="006551F5">
        <w:rPr>
          <w:rFonts w:ascii="Tahoma" w:hAnsi="Tahoma" w:cs="Tahoma"/>
          <w:iCs/>
          <w:sz w:val="21"/>
          <w:szCs w:val="21"/>
        </w:rPr>
        <w:t xml:space="preserve">, kterou bude realizovat společnost Severomoravské vodovody a kanalizace Ostrava a.s. a stavební objekt </w:t>
      </w:r>
      <w:r w:rsidRPr="006551F5">
        <w:rPr>
          <w:rFonts w:ascii="Tahoma" w:hAnsi="Tahoma" w:cs="Tahoma"/>
          <w:b/>
          <w:bCs/>
          <w:iCs/>
          <w:sz w:val="21"/>
          <w:szCs w:val="21"/>
        </w:rPr>
        <w:t>SO 08 Přeložka sdělovacího kabelu</w:t>
      </w:r>
      <w:r w:rsidRPr="006551F5">
        <w:rPr>
          <w:rFonts w:ascii="Tahoma" w:hAnsi="Tahoma" w:cs="Tahoma"/>
          <w:iCs/>
          <w:sz w:val="21"/>
          <w:szCs w:val="21"/>
        </w:rPr>
        <w:t xml:space="preserve"> CETIN, kterou bude realizovat společnost CETIN a.s.</w:t>
      </w:r>
    </w:p>
    <w:p w14:paraId="01EE5662" w14:textId="54BAC265" w:rsidR="000A2D44" w:rsidRPr="006551F5" w:rsidRDefault="002E0378" w:rsidP="002E0378">
      <w:pPr>
        <w:spacing w:after="0" w:line="240" w:lineRule="auto"/>
        <w:ind w:left="142" w:hanging="142"/>
        <w:jc w:val="both"/>
        <w:rPr>
          <w:rFonts w:ascii="Tahoma" w:hAnsi="Tahoma" w:cs="Tahoma"/>
          <w:iCs/>
          <w:sz w:val="21"/>
          <w:szCs w:val="21"/>
        </w:rPr>
      </w:pPr>
      <w:r>
        <w:rPr>
          <w:rFonts w:ascii="Tahoma" w:hAnsi="Tahoma" w:cs="Tahoma"/>
          <w:iCs/>
          <w:sz w:val="21"/>
          <w:szCs w:val="21"/>
        </w:rPr>
        <w:t xml:space="preserve">    </w:t>
      </w:r>
      <w:r w:rsidR="000A2D44" w:rsidRPr="006551F5">
        <w:rPr>
          <w:rFonts w:ascii="Tahoma" w:hAnsi="Tahoma" w:cs="Tahoma"/>
          <w:iCs/>
          <w:sz w:val="21"/>
          <w:szCs w:val="21"/>
        </w:rPr>
        <w:t xml:space="preserve">Z důvodu realizací výše uvedených přeložek, může docházet k přerušení termínu plnění </w:t>
      </w:r>
      <w:r w:rsidRPr="006551F5">
        <w:rPr>
          <w:rFonts w:ascii="Tahoma" w:hAnsi="Tahoma" w:cs="Tahoma"/>
          <w:iCs/>
          <w:sz w:val="21"/>
          <w:szCs w:val="21"/>
        </w:rPr>
        <w:t>zhotovitele</w:t>
      </w:r>
      <w:r>
        <w:rPr>
          <w:rFonts w:ascii="Tahoma" w:hAnsi="Tahoma" w:cs="Tahoma"/>
          <w:iCs/>
          <w:sz w:val="21"/>
          <w:szCs w:val="21"/>
        </w:rPr>
        <w:t xml:space="preserve">. </w:t>
      </w:r>
      <w:bookmarkStart w:id="3" w:name="_Hlk203462952"/>
      <w:r w:rsidRPr="00282870">
        <w:rPr>
          <w:rFonts w:ascii="Tahoma" w:hAnsi="Tahoma" w:cs="Tahoma"/>
          <w:iCs/>
          <w:sz w:val="21"/>
          <w:szCs w:val="21"/>
        </w:rPr>
        <w:t>Pro</w:t>
      </w:r>
      <w:r w:rsidRPr="00282870">
        <w:rPr>
          <w:rFonts w:ascii="Tahoma" w:hAnsi="Tahoma" w:cs="Tahoma"/>
          <w:iCs/>
          <w:sz w:val="21"/>
          <w:szCs w:val="21"/>
        </w:rPr>
        <w:br/>
        <w:t xml:space="preserve">  postup</w:t>
      </w:r>
      <w:r w:rsidR="000A2D44" w:rsidRPr="00282870">
        <w:rPr>
          <w:rFonts w:ascii="Tahoma" w:hAnsi="Tahoma" w:cs="Tahoma"/>
          <w:iCs/>
          <w:sz w:val="21"/>
          <w:szCs w:val="21"/>
        </w:rPr>
        <w:t xml:space="preserve"> </w:t>
      </w:r>
      <w:r w:rsidRPr="00282870">
        <w:rPr>
          <w:rFonts w:ascii="Tahoma" w:hAnsi="Tahoma" w:cs="Tahoma"/>
          <w:iCs/>
          <w:sz w:val="21"/>
          <w:szCs w:val="21"/>
        </w:rPr>
        <w:t xml:space="preserve">při přerušení platí </w:t>
      </w:r>
      <w:proofErr w:type="spellStart"/>
      <w:r w:rsidRPr="00282870">
        <w:rPr>
          <w:rFonts w:ascii="Tahoma" w:hAnsi="Tahoma" w:cs="Tahoma"/>
          <w:iCs/>
          <w:sz w:val="21"/>
          <w:szCs w:val="21"/>
        </w:rPr>
        <w:t>ust</w:t>
      </w:r>
      <w:proofErr w:type="spellEnd"/>
      <w:r w:rsidRPr="00282870">
        <w:rPr>
          <w:rFonts w:ascii="Tahoma" w:hAnsi="Tahoma" w:cs="Tahoma"/>
          <w:iCs/>
          <w:sz w:val="21"/>
          <w:szCs w:val="21"/>
        </w:rPr>
        <w:t>. bodu 5 resp. 6 obdobně.</w:t>
      </w:r>
    </w:p>
    <w:bookmarkEnd w:id="3"/>
    <w:p w14:paraId="2F74B010" w14:textId="77777777" w:rsidR="000A2D44" w:rsidRPr="006551F5" w:rsidRDefault="000A2D44" w:rsidP="002E0378">
      <w:pPr>
        <w:spacing w:after="0" w:line="240" w:lineRule="auto"/>
        <w:ind w:left="142"/>
        <w:jc w:val="both"/>
        <w:rPr>
          <w:rFonts w:ascii="Tahoma" w:hAnsi="Tahoma" w:cs="Tahoma"/>
          <w:iCs/>
          <w:sz w:val="21"/>
          <w:szCs w:val="21"/>
        </w:rPr>
      </w:pPr>
      <w:r w:rsidRPr="006551F5">
        <w:rPr>
          <w:rFonts w:ascii="Tahoma" w:hAnsi="Tahoma" w:cs="Tahoma"/>
          <w:iCs/>
          <w:sz w:val="21"/>
          <w:szCs w:val="21"/>
        </w:rPr>
        <w:t xml:space="preserve"> </w:t>
      </w:r>
      <w:r w:rsidRPr="006551F5">
        <w:rPr>
          <w:rFonts w:ascii="Tahoma" w:hAnsi="Tahoma" w:cs="Tahoma"/>
          <w:iCs/>
          <w:sz w:val="21"/>
          <w:szCs w:val="21"/>
        </w:rPr>
        <w:tab/>
      </w:r>
    </w:p>
    <w:p w14:paraId="2A933414" w14:textId="09B24277" w:rsidR="000A2D44" w:rsidRPr="00282870" w:rsidRDefault="000A2D44" w:rsidP="000A2D44">
      <w:pPr>
        <w:pStyle w:val="Odstavecseseznamem"/>
        <w:numPr>
          <w:ilvl w:val="0"/>
          <w:numId w:val="37"/>
        </w:numPr>
        <w:tabs>
          <w:tab w:val="left" w:pos="0"/>
        </w:tabs>
        <w:spacing w:after="0" w:line="240" w:lineRule="auto"/>
        <w:ind w:left="284" w:hanging="426"/>
        <w:jc w:val="both"/>
        <w:rPr>
          <w:rFonts w:ascii="Tahoma" w:hAnsi="Tahoma" w:cs="Tahoma"/>
          <w:iCs/>
          <w:sz w:val="21"/>
          <w:szCs w:val="21"/>
        </w:rPr>
      </w:pPr>
      <w:r w:rsidRPr="000A2D44">
        <w:rPr>
          <w:rFonts w:ascii="Tahoma" w:hAnsi="Tahoma" w:cs="Tahoma"/>
          <w:iCs/>
          <w:sz w:val="21"/>
          <w:szCs w:val="21"/>
        </w:rPr>
        <w:t>Předmětné území se nachází v památkové zóně Frýdek na území s archeologickými nálezy. Objednatel má uzavřenou Dohodu o provedení záchranného archeologického výzkumu podle § 22 zákona č. 20/1987 Sb., o státní památkové péči, v platném znění. Objednatel je povinen minimálně 5 dnů před zahájením jakýchkoli zemních stavebních prací oznámit zpracovateli záchranného archeologického výzkumu dobu zahájení těchto prací.</w:t>
      </w:r>
      <w:r>
        <w:rPr>
          <w:rFonts w:ascii="Tahoma" w:hAnsi="Tahoma" w:cs="Tahoma"/>
          <w:iCs/>
          <w:sz w:val="21"/>
          <w:szCs w:val="21"/>
        </w:rPr>
        <w:t xml:space="preserve"> </w:t>
      </w:r>
      <w:r w:rsidRPr="000A2D44">
        <w:rPr>
          <w:rFonts w:ascii="Tahoma" w:hAnsi="Tahoma" w:cs="Tahoma"/>
          <w:iCs/>
          <w:sz w:val="21"/>
          <w:szCs w:val="21"/>
        </w:rPr>
        <w:t>Z důvodu provedení záchranného archeologického výzkumu, může docházet k přerušení termínu plnění zhotovitele.</w:t>
      </w:r>
      <w:r w:rsidR="00B91A6F">
        <w:rPr>
          <w:rFonts w:ascii="Tahoma" w:hAnsi="Tahoma" w:cs="Tahoma"/>
          <w:iCs/>
          <w:sz w:val="21"/>
          <w:szCs w:val="21"/>
        </w:rPr>
        <w:t xml:space="preserve"> </w:t>
      </w:r>
      <w:r w:rsidR="00B91A6F" w:rsidRPr="00282870">
        <w:rPr>
          <w:rFonts w:ascii="Tahoma" w:hAnsi="Tahoma" w:cs="Tahoma"/>
          <w:iCs/>
          <w:sz w:val="21"/>
          <w:szCs w:val="21"/>
        </w:rPr>
        <w:t xml:space="preserve">Pro postup při přerušení platí </w:t>
      </w:r>
      <w:proofErr w:type="spellStart"/>
      <w:r w:rsidR="00B91A6F" w:rsidRPr="00282870">
        <w:rPr>
          <w:rFonts w:ascii="Tahoma" w:hAnsi="Tahoma" w:cs="Tahoma"/>
          <w:iCs/>
          <w:sz w:val="21"/>
          <w:szCs w:val="21"/>
        </w:rPr>
        <w:t>ust</w:t>
      </w:r>
      <w:proofErr w:type="spellEnd"/>
      <w:r w:rsidR="00B91A6F" w:rsidRPr="00282870">
        <w:rPr>
          <w:rFonts w:ascii="Tahoma" w:hAnsi="Tahoma" w:cs="Tahoma"/>
          <w:iCs/>
          <w:sz w:val="21"/>
          <w:szCs w:val="21"/>
        </w:rPr>
        <w:t>. bodu 5 resp. 6 obdobně.</w:t>
      </w:r>
    </w:p>
    <w:p w14:paraId="6C419AB6" w14:textId="77777777" w:rsidR="000A2D44" w:rsidRPr="00847145" w:rsidRDefault="000A2D44"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14:paraId="2BD921D8" w14:textId="77777777" w:rsidR="00847145" w:rsidRPr="00847145" w:rsidRDefault="00847145" w:rsidP="00847145">
      <w:pPr>
        <w:rPr>
          <w:rFonts w:ascii="Tahoma" w:hAnsi="Tahoma" w:cs="Tahoma"/>
          <w:b/>
          <w:sz w:val="21"/>
          <w:szCs w:val="21"/>
        </w:rPr>
      </w:pPr>
      <w:r w:rsidRPr="00847145">
        <w:rPr>
          <w:rFonts w:ascii="Tahoma" w:hAnsi="Tahoma" w:cs="Tahoma"/>
          <w:b/>
          <w:sz w:val="21"/>
          <w:szCs w:val="21"/>
        </w:rPr>
        <w:t>Prodloužení lhůty pro dokončení díla</w:t>
      </w:r>
    </w:p>
    <w:p w14:paraId="43F41A55" w14:textId="77777777" w:rsidR="00847145" w:rsidRPr="001E2A1F"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1E2A1F">
        <w:rPr>
          <w:rFonts w:ascii="Tahoma" w:hAnsi="Tahoma" w:cs="Tahoma"/>
          <w:sz w:val="21"/>
          <w:szCs w:val="21"/>
          <w:lang w:eastAsia="cs-CZ"/>
        </w:rPr>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ZZVZ, jejichž potřeba vyplynula </w:t>
      </w:r>
      <w:r w:rsidRPr="001E2A1F">
        <w:rPr>
          <w:rFonts w:ascii="Tahoma" w:hAnsi="Tahoma" w:cs="Tahoma"/>
          <w:sz w:val="21"/>
          <w:szCs w:val="21"/>
        </w:rPr>
        <w:t xml:space="preserve">z důvodu dodatečné změny rozsahu díla ze strany objednatele nebo překážek na straně objednatele v podobě zjištěných vad v projektové </w:t>
      </w:r>
      <w:r w:rsidRPr="001E2A1F">
        <w:rPr>
          <w:rFonts w:ascii="Tahoma" w:hAnsi="Tahoma" w:cs="Tahoma"/>
          <w:sz w:val="21"/>
          <w:szCs w:val="21"/>
          <w:lang w:eastAsia="cs-CZ"/>
        </w:rPr>
        <w:t>dokumentaci</w:t>
      </w:r>
      <w:r w:rsidRPr="001E2A1F">
        <w:rPr>
          <w:rFonts w:ascii="Tahoma" w:hAnsi="Tahoma" w:cs="Tahoma"/>
          <w:sz w:val="21"/>
          <w:szCs w:val="21"/>
        </w:rPr>
        <w:t xml:space="preserve">, které zhotovitel nemohl ani při vynaložení odborné péče rozpoznat, a </w:t>
      </w:r>
      <w:r w:rsidRPr="001E2A1F">
        <w:rPr>
          <w:rFonts w:ascii="Tahoma" w:hAnsi="Tahoma" w:cs="Tahoma"/>
          <w:sz w:val="21"/>
          <w:szCs w:val="21"/>
          <w:lang w:eastAsia="cs-CZ"/>
        </w:rPr>
        <w:t xml:space="preserve">které mají vliv na termín dokončení díla jako celku, a to o přiměřenou dobu odpovídající době provádění těchto prací, a které byly sjednané způsobem dle této smlouvy; </w:t>
      </w:r>
    </w:p>
    <w:p w14:paraId="06A317EF" w14:textId="77777777" w:rsidR="00847145" w:rsidRP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14:paraId="39D9D243" w14:textId="77777777" w:rsid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V</w:t>
      </w:r>
      <w:r w:rsidRPr="00847145">
        <w:rPr>
          <w:rFonts w:ascii="Tahoma" w:hAnsi="Tahoma" w:cs="Tahoma"/>
          <w:sz w:val="21"/>
          <w:szCs w:val="21"/>
        </w:rPr>
        <w:t xml:space="preserve">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rPr>
        <w:t>provedení díla dle odst. 1</w:t>
      </w:r>
      <w:r w:rsidRPr="00847145">
        <w:rPr>
          <w:rFonts w:ascii="Tahoma" w:hAnsi="Tahoma" w:cs="Tahoma"/>
          <w:sz w:val="21"/>
          <w:szCs w:val="21"/>
        </w:rPr>
        <w:t xml:space="preserve"> tohoto článku smlouvy</w:t>
      </w:r>
      <w:r w:rsidR="00DC074D">
        <w:rPr>
          <w:rFonts w:ascii="Tahoma" w:hAnsi="Tahoma" w:cs="Tahoma"/>
          <w:sz w:val="21"/>
          <w:szCs w:val="21"/>
        </w:rPr>
        <w:t>.</w:t>
      </w:r>
      <w:r w:rsidRPr="00847145">
        <w:rPr>
          <w:rFonts w:ascii="Tahoma" w:hAnsi="Tahoma" w:cs="Tahoma"/>
          <w:sz w:val="21"/>
          <w:szCs w:val="21"/>
        </w:rPr>
        <w:t xml:space="preserve"> </w:t>
      </w:r>
    </w:p>
    <w:p w14:paraId="74643525" w14:textId="77777777" w:rsidR="00FB2C21" w:rsidRPr="00FB2C21" w:rsidRDefault="00FB2C21" w:rsidP="00FB2C21">
      <w:pPr>
        <w:pStyle w:val="Odstavecseseznamem"/>
        <w:rPr>
          <w:rFonts w:ascii="Tahoma" w:hAnsi="Tahoma" w:cs="Tahoma"/>
          <w:sz w:val="21"/>
          <w:szCs w:val="21"/>
        </w:rPr>
      </w:pPr>
    </w:p>
    <w:p w14:paraId="4357C05B" w14:textId="77777777" w:rsidR="00FC3B1C" w:rsidRDefault="002C319E" w:rsidP="006557DB">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2C319E">
        <w:rPr>
          <w:rFonts w:ascii="Tahoma" w:hAnsi="Tahoma" w:cs="Tahoma"/>
          <w:sz w:val="21"/>
          <w:szCs w:val="21"/>
        </w:rPr>
        <w:t>Místem plnění j</w:t>
      </w:r>
      <w:r w:rsidR="000A2D44">
        <w:rPr>
          <w:rFonts w:ascii="Tahoma" w:hAnsi="Tahoma" w:cs="Tahoma"/>
          <w:sz w:val="21"/>
          <w:szCs w:val="21"/>
        </w:rPr>
        <w:t>sou pozemky</w:t>
      </w:r>
      <w:r w:rsidRPr="002C319E">
        <w:rPr>
          <w:rFonts w:ascii="Tahoma" w:hAnsi="Tahoma" w:cs="Tahoma"/>
          <w:sz w:val="21"/>
          <w:szCs w:val="21"/>
        </w:rPr>
        <w:t xml:space="preserve"> </w:t>
      </w:r>
      <w:proofErr w:type="spellStart"/>
      <w:r w:rsidR="000A2D44">
        <w:rPr>
          <w:rFonts w:ascii="Tahoma" w:hAnsi="Tahoma" w:cs="Tahoma"/>
          <w:sz w:val="21"/>
          <w:szCs w:val="21"/>
        </w:rPr>
        <w:t>p.č</w:t>
      </w:r>
      <w:proofErr w:type="spellEnd"/>
      <w:r w:rsidR="000A2D44">
        <w:rPr>
          <w:rFonts w:ascii="Tahoma" w:hAnsi="Tahoma" w:cs="Tahoma"/>
          <w:sz w:val="21"/>
          <w:szCs w:val="21"/>
        </w:rPr>
        <w:t>. 97, 118/1 a 118/5 v katastrálním území Frýdek</w:t>
      </w:r>
      <w:r w:rsidRPr="002C319E">
        <w:rPr>
          <w:rFonts w:ascii="Tahoma" w:hAnsi="Tahoma" w:cs="Tahoma"/>
          <w:sz w:val="21"/>
          <w:szCs w:val="21"/>
        </w:rPr>
        <w:t>, v podrobnostech vymezených projektovou dokumentací.</w:t>
      </w:r>
    </w:p>
    <w:p w14:paraId="187B3CE6" w14:textId="77777777" w:rsidR="000A2D44" w:rsidRPr="000A2D44" w:rsidRDefault="000A2D44" w:rsidP="000A2D44">
      <w:pPr>
        <w:pStyle w:val="Odstavecseseznamem"/>
        <w:rPr>
          <w:rFonts w:ascii="Tahoma" w:hAnsi="Tahoma" w:cs="Tahoma"/>
          <w:sz w:val="21"/>
          <w:szCs w:val="21"/>
        </w:rPr>
      </w:pPr>
    </w:p>
    <w:p w14:paraId="4ADC153A" w14:textId="77777777" w:rsidR="000A2D44" w:rsidRDefault="000A2D44" w:rsidP="000A2D44">
      <w:pPr>
        <w:pStyle w:val="Odstavecseseznamem"/>
        <w:keepLines/>
        <w:suppressAutoHyphens/>
        <w:spacing w:after="0" w:line="240" w:lineRule="auto"/>
        <w:ind w:left="284"/>
        <w:jc w:val="both"/>
        <w:rPr>
          <w:rFonts w:ascii="Tahoma" w:hAnsi="Tahoma" w:cs="Tahoma"/>
          <w:sz w:val="21"/>
          <w:szCs w:val="21"/>
        </w:rPr>
      </w:pPr>
    </w:p>
    <w:p w14:paraId="78272B75" w14:textId="77777777" w:rsidR="000A2D44" w:rsidRPr="006557DB" w:rsidRDefault="000A2D44" w:rsidP="000A2D44">
      <w:pPr>
        <w:pStyle w:val="Odstavecseseznamem"/>
        <w:keepLines/>
        <w:suppressAutoHyphens/>
        <w:spacing w:after="0" w:line="240" w:lineRule="auto"/>
        <w:ind w:left="284"/>
        <w:jc w:val="both"/>
        <w:rPr>
          <w:rFonts w:ascii="Tahoma" w:hAnsi="Tahoma" w:cs="Tahoma"/>
          <w:sz w:val="21"/>
          <w:szCs w:val="21"/>
        </w:rPr>
      </w:pPr>
    </w:p>
    <w:p w14:paraId="11BB1C18" w14:textId="77777777" w:rsidR="00FB2C21" w:rsidRDefault="00FB2C21" w:rsidP="00847145">
      <w:pPr>
        <w:keepLines/>
        <w:suppressAutoHyphens/>
        <w:autoSpaceDE w:val="0"/>
        <w:autoSpaceDN w:val="0"/>
        <w:adjustRightInd w:val="0"/>
        <w:spacing w:after="0" w:line="240" w:lineRule="auto"/>
        <w:jc w:val="center"/>
        <w:rPr>
          <w:rFonts w:ascii="Tahoma" w:hAnsi="Tahoma" w:cs="Tahoma"/>
          <w:b/>
          <w:sz w:val="21"/>
          <w:szCs w:val="21"/>
        </w:rPr>
      </w:pPr>
    </w:p>
    <w:p w14:paraId="52319078" w14:textId="77777777"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14:paraId="52803DEF"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14:paraId="1CD4DAB5" w14:textId="77777777" w:rsidR="00847145" w:rsidRPr="00847145" w:rsidRDefault="00847145" w:rsidP="00847145">
      <w:pPr>
        <w:spacing w:after="0" w:line="240" w:lineRule="auto"/>
        <w:rPr>
          <w:rFonts w:ascii="Tahoma" w:hAnsi="Tahoma" w:cs="Tahoma"/>
          <w:b/>
          <w:sz w:val="21"/>
          <w:szCs w:val="21"/>
          <w:lang w:eastAsia="cs-CZ"/>
        </w:rPr>
      </w:pPr>
    </w:p>
    <w:p w14:paraId="2CD72646" w14:textId="77777777"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14:paraId="54E42112" w14:textId="77777777" w:rsidR="00847145" w:rsidRPr="00847145" w:rsidRDefault="00847145" w:rsidP="00847145">
      <w:pPr>
        <w:spacing w:after="0" w:line="240" w:lineRule="auto"/>
        <w:rPr>
          <w:rFonts w:ascii="Tahoma" w:hAnsi="Tahoma" w:cs="Tahoma"/>
          <w:b/>
          <w:sz w:val="21"/>
          <w:szCs w:val="21"/>
          <w:lang w:eastAsia="cs-CZ"/>
        </w:rPr>
      </w:pPr>
    </w:p>
    <w:p w14:paraId="4ED5A0FB"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14:paraId="748D972B" w14:textId="77777777" w:rsid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00C75EA6">
        <w:rPr>
          <w:rFonts w:ascii="Tahoma" w:hAnsi="Tahoma" w:cs="Tahoma"/>
          <w:sz w:val="21"/>
          <w:szCs w:val="21"/>
          <w:highlight w:val="yellow"/>
        </w:rPr>
        <w:t>/dopravní stavby</w:t>
      </w:r>
      <w:r w:rsidR="00033DBA">
        <w:rPr>
          <w:rFonts w:ascii="Tahoma" w:hAnsi="Tahoma" w:cs="Tahoma"/>
          <w:sz w:val="21"/>
          <w:szCs w:val="21"/>
          <w:highlight w:val="yellow"/>
        </w:rPr>
        <w:t>,</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14:paraId="76ED5297" w14:textId="77777777" w:rsidR="00C75EA6" w:rsidRDefault="00C75EA6" w:rsidP="00C75EA6">
      <w:pPr>
        <w:pStyle w:val="normlnodsazensodrkou"/>
        <w:numPr>
          <w:ilvl w:val="0"/>
          <w:numId w:val="50"/>
        </w:numPr>
        <w:rPr>
          <w:rFonts w:ascii="Tahoma" w:hAnsi="Tahoma" w:cs="Tahoma"/>
          <w:sz w:val="21"/>
          <w:szCs w:val="21"/>
        </w:rPr>
      </w:pPr>
      <w:r>
        <w:rPr>
          <w:rFonts w:ascii="Tahoma" w:hAnsi="Tahoma" w:cs="Tahoma"/>
          <w:sz w:val="21"/>
          <w:szCs w:val="21"/>
        </w:rPr>
        <w:t xml:space="preserve">další osoba odpovědna za provádění díla </w:t>
      </w:r>
      <w:r>
        <w:rPr>
          <w:rFonts w:ascii="Tahoma" w:hAnsi="Tahoma" w:cs="Tahoma"/>
          <w:sz w:val="21"/>
          <w:szCs w:val="21"/>
          <w:highlight w:val="yellow"/>
        </w:rPr>
        <w:t>autorizace pozemní stavby/dopravní stavby,</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14:paraId="0986625F" w14:textId="77777777" w:rsidR="00C75EA6" w:rsidRPr="00847145" w:rsidRDefault="00C75EA6" w:rsidP="00385C26">
      <w:pPr>
        <w:pStyle w:val="normlnodsazensodrkou"/>
        <w:numPr>
          <w:ilvl w:val="0"/>
          <w:numId w:val="0"/>
        </w:numPr>
        <w:ind w:left="720"/>
        <w:rPr>
          <w:rFonts w:ascii="Tahoma" w:hAnsi="Tahoma" w:cs="Tahoma"/>
          <w:sz w:val="21"/>
          <w:szCs w:val="21"/>
        </w:rPr>
      </w:pPr>
    </w:p>
    <w:p w14:paraId="03787F34" w14:textId="77777777"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14:paraId="40B49335"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14:paraId="6A801D43"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14:paraId="4FEF7858"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14:paraId="30E89C1D"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14:paraId="66B9DDB3" w14:textId="77777777" w:rsid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14:paraId="037AFBB7" w14:textId="77777777" w:rsidR="004F4FE6" w:rsidRPr="00847145" w:rsidRDefault="004F4FE6" w:rsidP="004F4FE6">
      <w:pPr>
        <w:pStyle w:val="normlnodsazensodrkou4"/>
        <w:numPr>
          <w:ilvl w:val="0"/>
          <w:numId w:val="0"/>
        </w:numPr>
        <w:ind w:left="1440"/>
        <w:rPr>
          <w:rFonts w:ascii="Tahoma" w:hAnsi="Tahoma" w:cs="Tahoma"/>
          <w:sz w:val="21"/>
          <w:szCs w:val="21"/>
        </w:rPr>
      </w:pPr>
    </w:p>
    <w:p w14:paraId="20174D3C"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14:paraId="38FAC1A7"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Pr="00847145">
        <w:rPr>
          <w:rFonts w:ascii="Tahoma" w:hAnsi="Tahoma" w:cs="Tahoma"/>
          <w:sz w:val="21"/>
          <w:szCs w:val="21"/>
        </w:rPr>
        <w:t xml:space="preserve"> s příslušnou autorizací zákona</w:t>
      </w:r>
      <w:r w:rsidR="000A2D44">
        <w:rPr>
          <w:rFonts w:ascii="Tahoma" w:hAnsi="Tahoma" w:cs="Tahoma"/>
          <w:sz w:val="21"/>
          <w:szCs w:val="21"/>
        </w:rPr>
        <w:t xml:space="preserve">               </w:t>
      </w:r>
      <w:r w:rsidRPr="00847145">
        <w:rPr>
          <w:rFonts w:ascii="Tahoma" w:hAnsi="Tahoma" w:cs="Tahoma"/>
          <w:sz w:val="21"/>
          <w:szCs w:val="21"/>
        </w:rPr>
        <w:t xml:space="preserve"> č. </w:t>
      </w:r>
      <w:r w:rsidR="00D56D0F">
        <w:rPr>
          <w:rFonts w:ascii="Tahoma" w:hAnsi="Tahoma" w:cs="Tahoma"/>
          <w:sz w:val="21"/>
          <w:szCs w:val="21"/>
        </w:rPr>
        <w:t>283/2021</w:t>
      </w:r>
      <w:r w:rsidRPr="00847145">
        <w:rPr>
          <w:rFonts w:ascii="Tahoma" w:hAnsi="Tahoma" w:cs="Tahoma"/>
          <w:sz w:val="21"/>
          <w:szCs w:val="21"/>
        </w:rPr>
        <w:t xml:space="preserve"> Sb., stavební zákon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zákona č. 360/1992 sb.,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14:paraId="06E3E8C1"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14:paraId="7064F9B8" w14:textId="77777777" w:rsidR="00847145" w:rsidRPr="00847145" w:rsidRDefault="00847145" w:rsidP="00847145">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další osoby TDO – osoby technického dozoru objednatele</w:t>
      </w:r>
    </w:p>
    <w:p w14:paraId="6CCCFE3A" w14:textId="77777777" w:rsidR="00847145" w:rsidRPr="00847145" w:rsidRDefault="00847145" w:rsidP="00847145">
      <w:pPr>
        <w:pStyle w:val="Zkladntext2-smlouva"/>
        <w:spacing w:before="0"/>
        <w:ind w:left="851" w:hanging="567"/>
        <w:rPr>
          <w:rFonts w:ascii="Tahoma" w:hAnsi="Tahoma" w:cs="Tahoma"/>
          <w:b/>
          <w:sz w:val="21"/>
          <w:szCs w:val="21"/>
        </w:rPr>
      </w:pPr>
    </w:p>
    <w:p w14:paraId="0F41F6FA" w14:textId="77777777" w:rsidR="00847145" w:rsidRDefault="003720F8" w:rsidP="004642D4">
      <w:pPr>
        <w:pStyle w:val="normlnodsazensodrkou"/>
        <w:numPr>
          <w:ilvl w:val="0"/>
          <w:numId w:val="0"/>
        </w:numPr>
        <w:ind w:left="426"/>
        <w:rPr>
          <w:rFonts w:ascii="Tahoma" w:hAnsi="Tahoma" w:cs="Tahoma"/>
          <w:sz w:val="21"/>
          <w:szCs w:val="21"/>
        </w:rPr>
      </w:pPr>
      <w:r>
        <w:rPr>
          <w:rFonts w:ascii="Tahoma" w:hAnsi="Tahoma" w:cs="Tahoma"/>
          <w:sz w:val="21"/>
          <w:szCs w:val="21"/>
        </w:rPr>
        <w:t xml:space="preserve">   </w:t>
      </w:r>
      <w:r w:rsidR="000A2D44">
        <w:rPr>
          <w:rFonts w:ascii="Tahoma" w:hAnsi="Tahoma" w:cs="Tahoma"/>
          <w:sz w:val="21"/>
          <w:szCs w:val="21"/>
        </w:rPr>
        <w:t>Bc</w:t>
      </w:r>
      <w:r w:rsidR="00E86EA3">
        <w:rPr>
          <w:rFonts w:ascii="Tahoma" w:hAnsi="Tahoma" w:cs="Tahoma"/>
          <w:sz w:val="21"/>
          <w:szCs w:val="21"/>
        </w:rPr>
        <w:t xml:space="preserve">. </w:t>
      </w:r>
      <w:r w:rsidR="000A2D44">
        <w:rPr>
          <w:rFonts w:ascii="Tahoma" w:hAnsi="Tahoma" w:cs="Tahoma"/>
          <w:sz w:val="21"/>
          <w:szCs w:val="21"/>
        </w:rPr>
        <w:t>Martina Kissová</w:t>
      </w:r>
      <w:r w:rsidR="00847145" w:rsidRPr="00293697">
        <w:rPr>
          <w:rFonts w:ascii="Tahoma" w:hAnsi="Tahoma" w:cs="Tahoma"/>
          <w:sz w:val="21"/>
          <w:szCs w:val="21"/>
        </w:rPr>
        <w:t xml:space="preserve">, tel.: </w:t>
      </w:r>
      <w:r w:rsidR="00293697" w:rsidRPr="00293697">
        <w:rPr>
          <w:rFonts w:ascii="Tahoma" w:hAnsi="Tahoma" w:cs="Tahoma"/>
          <w:sz w:val="21"/>
          <w:szCs w:val="21"/>
        </w:rPr>
        <w:t>+ 420 558 609 2</w:t>
      </w:r>
      <w:r w:rsidR="000A2D44">
        <w:rPr>
          <w:rFonts w:ascii="Tahoma" w:hAnsi="Tahoma" w:cs="Tahoma"/>
          <w:sz w:val="21"/>
          <w:szCs w:val="21"/>
        </w:rPr>
        <w:t>66</w:t>
      </w:r>
      <w:r w:rsidR="00847145" w:rsidRPr="00293697">
        <w:rPr>
          <w:rFonts w:ascii="Tahoma" w:hAnsi="Tahoma" w:cs="Tahoma"/>
          <w:sz w:val="21"/>
          <w:szCs w:val="21"/>
        </w:rPr>
        <w:t xml:space="preserve">, e-mail: </w:t>
      </w:r>
      <w:r w:rsidR="000A2D44">
        <w:rPr>
          <w:rStyle w:val="Hypertextovodkaz"/>
          <w:rFonts w:ascii="Tahoma" w:hAnsi="Tahoma" w:cs="Tahoma"/>
          <w:sz w:val="21"/>
          <w:szCs w:val="21"/>
        </w:rPr>
        <w:t>kissova.martina</w:t>
      </w:r>
      <w:r w:rsidR="00CC0F4B" w:rsidRPr="00CC0F4B">
        <w:rPr>
          <w:rStyle w:val="Hypertextovodkaz"/>
          <w:rFonts w:ascii="Tahoma" w:hAnsi="Tahoma" w:cs="Tahoma"/>
          <w:sz w:val="21"/>
          <w:szCs w:val="21"/>
        </w:rPr>
        <w:t>@</w:t>
      </w:r>
      <w:r w:rsidR="00CC0F4B">
        <w:rPr>
          <w:rStyle w:val="Hypertextovodkaz"/>
          <w:rFonts w:ascii="Tahoma" w:hAnsi="Tahoma" w:cs="Tahoma"/>
          <w:sz w:val="21"/>
          <w:szCs w:val="21"/>
        </w:rPr>
        <w:t>frydekmistek.cz</w:t>
      </w:r>
      <w:r w:rsidR="00847145" w:rsidRPr="00847145">
        <w:rPr>
          <w:rFonts w:ascii="Tahoma" w:hAnsi="Tahoma" w:cs="Tahoma"/>
          <w:sz w:val="21"/>
          <w:szCs w:val="21"/>
        </w:rPr>
        <w:t xml:space="preserve"> </w:t>
      </w:r>
    </w:p>
    <w:p w14:paraId="70AC8AB1" w14:textId="77777777" w:rsidR="00847145" w:rsidRDefault="004642D4" w:rsidP="002C319E">
      <w:pPr>
        <w:spacing w:after="0" w:line="240" w:lineRule="auto"/>
        <w:jc w:val="both"/>
        <w:rPr>
          <w:rFonts w:ascii="Tahoma" w:hAnsi="Tahoma" w:cs="Tahoma"/>
          <w:sz w:val="21"/>
          <w:szCs w:val="21"/>
        </w:rPr>
      </w:pPr>
      <w:r>
        <w:rPr>
          <w:rFonts w:ascii="Tahoma" w:hAnsi="Tahoma" w:cs="Tahoma"/>
          <w:sz w:val="21"/>
          <w:szCs w:val="21"/>
        </w:rPr>
        <w:t xml:space="preserve">     </w:t>
      </w:r>
      <w:r w:rsidR="003720F8">
        <w:rPr>
          <w:rFonts w:ascii="Tahoma" w:hAnsi="Tahoma" w:cs="Tahoma"/>
          <w:sz w:val="21"/>
          <w:szCs w:val="21"/>
        </w:rPr>
        <w:t xml:space="preserve"> </w:t>
      </w:r>
      <w:r>
        <w:rPr>
          <w:rFonts w:ascii="Tahoma" w:hAnsi="Tahoma" w:cs="Tahoma"/>
          <w:sz w:val="21"/>
          <w:szCs w:val="21"/>
        </w:rPr>
        <w:t xml:space="preserve"> </w:t>
      </w:r>
      <w:r w:rsidR="003720F8">
        <w:rPr>
          <w:rFonts w:ascii="Tahoma" w:hAnsi="Tahoma" w:cs="Tahoma"/>
          <w:sz w:val="21"/>
          <w:szCs w:val="21"/>
        </w:rPr>
        <w:t xml:space="preserve">   </w:t>
      </w:r>
    </w:p>
    <w:p w14:paraId="26519925" w14:textId="77777777" w:rsidR="002648D9" w:rsidRDefault="002648D9" w:rsidP="002648D9">
      <w:pPr>
        <w:spacing w:after="0" w:line="240" w:lineRule="auto"/>
        <w:ind w:firstLine="567"/>
        <w:jc w:val="both"/>
        <w:rPr>
          <w:rStyle w:val="Hypertextovodkaz"/>
          <w:rFonts w:ascii="Tahoma" w:hAnsi="Tahoma" w:cs="Tahoma"/>
          <w:sz w:val="21"/>
          <w:szCs w:val="21"/>
        </w:rPr>
      </w:pPr>
      <w:r>
        <w:rPr>
          <w:rFonts w:ascii="Tahoma" w:hAnsi="Tahoma" w:cs="Tahoma"/>
          <w:sz w:val="21"/>
          <w:szCs w:val="21"/>
        </w:rPr>
        <w:t xml:space="preserve"> Ing. Pavel Hrtús</w:t>
      </w:r>
      <w:r w:rsidRPr="00293697">
        <w:rPr>
          <w:rFonts w:ascii="Tahoma" w:hAnsi="Tahoma" w:cs="Tahoma"/>
          <w:sz w:val="21"/>
          <w:szCs w:val="21"/>
        </w:rPr>
        <w:t>, tel.: + 420 558 609 2</w:t>
      </w:r>
      <w:r>
        <w:rPr>
          <w:rFonts w:ascii="Tahoma" w:hAnsi="Tahoma" w:cs="Tahoma"/>
          <w:sz w:val="21"/>
          <w:szCs w:val="21"/>
        </w:rPr>
        <w:t>58</w:t>
      </w:r>
      <w:r w:rsidRPr="00293697">
        <w:rPr>
          <w:rFonts w:ascii="Tahoma" w:hAnsi="Tahoma" w:cs="Tahoma"/>
          <w:sz w:val="21"/>
          <w:szCs w:val="21"/>
        </w:rPr>
        <w:t xml:space="preserve">, e-mail: </w:t>
      </w:r>
      <w:hyperlink r:id="rId10" w:history="1">
        <w:r w:rsidRPr="008019DA">
          <w:rPr>
            <w:rStyle w:val="Hypertextovodkaz"/>
            <w:rFonts w:ascii="Tahoma" w:hAnsi="Tahoma" w:cs="Tahoma"/>
            <w:sz w:val="21"/>
            <w:szCs w:val="21"/>
          </w:rPr>
          <w:t>hrtus.pavel@frydekmistek.cz</w:t>
        </w:r>
      </w:hyperlink>
      <w:r>
        <w:rPr>
          <w:rStyle w:val="Hypertextovodkaz"/>
          <w:rFonts w:ascii="Tahoma" w:hAnsi="Tahoma" w:cs="Tahoma"/>
          <w:sz w:val="21"/>
          <w:szCs w:val="21"/>
        </w:rPr>
        <w:t xml:space="preserve">  </w:t>
      </w:r>
    </w:p>
    <w:p w14:paraId="236CE933" w14:textId="77777777" w:rsidR="002648D9" w:rsidRPr="00847145" w:rsidRDefault="002648D9" w:rsidP="002648D9">
      <w:pPr>
        <w:spacing w:after="0" w:line="240" w:lineRule="auto"/>
        <w:ind w:firstLine="567"/>
        <w:jc w:val="both"/>
        <w:rPr>
          <w:rFonts w:ascii="Tahoma" w:hAnsi="Tahoma" w:cs="Tahoma"/>
          <w:sz w:val="21"/>
          <w:szCs w:val="21"/>
        </w:rPr>
      </w:pPr>
      <w:r>
        <w:rPr>
          <w:rStyle w:val="Hypertextovodkaz"/>
          <w:rFonts w:ascii="Tahoma" w:hAnsi="Tahoma" w:cs="Tahoma"/>
          <w:sz w:val="21"/>
          <w:szCs w:val="21"/>
        </w:rPr>
        <w:t xml:space="preserve">         </w:t>
      </w:r>
    </w:p>
    <w:p w14:paraId="243B0B51" w14:textId="77777777"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14:paraId="082DE856" w14:textId="77777777"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14:paraId="6436F0C6" w14:textId="77777777"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14:paraId="2ABFCB5A"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14:paraId="1AE8F2FF"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14:paraId="75BED60F"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14:paraId="3526EAD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14:paraId="310C41CD"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14:paraId="3E452D70"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14:paraId="7EED04F7"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14:paraId="65E46B6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lastRenderedPageBreak/>
        <w:t>vrátit soupis provedených prací, dodávek a služeb zpět zhotoviteli k přepracování, neodpovídá-li soupis projektové dokumentaci a zjištěné skutečnosti,</w:t>
      </w:r>
    </w:p>
    <w:p w14:paraId="06F9D319"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14:paraId="392416C9"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14:paraId="388AF968" w14:textId="77777777"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 PD, technickými předpisy nebo návody výrobců,</w:t>
      </w:r>
    </w:p>
    <w:p w14:paraId="468EE332" w14:textId="77777777"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CA5522">
        <w:rPr>
          <w:rFonts w:ascii="Tahoma" w:hAnsi="Tahoma" w:cs="Tahoma"/>
          <w:sz w:val="21"/>
          <w:szCs w:val="21"/>
        </w:rPr>
        <w:t>,</w:t>
      </w:r>
    </w:p>
    <w:p w14:paraId="72AEDBE3"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změnu subdodavatele</w:t>
      </w:r>
      <w:r w:rsidR="00CA5522">
        <w:rPr>
          <w:rFonts w:ascii="Tahoma" w:hAnsi="Tahoma" w:cs="Tahoma"/>
          <w:sz w:val="21"/>
          <w:szCs w:val="21"/>
        </w:rPr>
        <w:t>,</w:t>
      </w:r>
    </w:p>
    <w:p w14:paraId="393694C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14:paraId="7DF6F700"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066EB13E" w14:textId="77777777" w:rsidR="00847145" w:rsidRPr="00847145" w:rsidRDefault="000A2D0D"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Pr>
          <w:rFonts w:ascii="Tahoma" w:hAnsi="Tahoma" w:cs="Tahoma"/>
          <w:b/>
          <w:sz w:val="21"/>
          <w:szCs w:val="21"/>
          <w:lang w:eastAsia="cs-CZ"/>
        </w:rPr>
        <w:t>D</w:t>
      </w:r>
      <w:r w:rsidR="00847145" w:rsidRPr="00847145">
        <w:rPr>
          <w:rFonts w:ascii="Tahoma" w:hAnsi="Tahoma" w:cs="Tahoma"/>
          <w:b/>
          <w:sz w:val="21"/>
          <w:szCs w:val="21"/>
          <w:lang w:eastAsia="cs-CZ"/>
        </w:rPr>
        <w:t>ozor projektanta</w:t>
      </w:r>
    </w:p>
    <w:p w14:paraId="5F923CE9"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0837A8FD" w14:textId="5EE064B0" w:rsidR="00847145" w:rsidRPr="00847145" w:rsidRDefault="000A2D0D"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Pr>
          <w:rFonts w:ascii="Tahoma" w:hAnsi="Tahoma" w:cs="Tahoma"/>
          <w:sz w:val="21"/>
          <w:szCs w:val="21"/>
          <w:lang w:eastAsia="cs-CZ"/>
        </w:rPr>
        <w:t>D</w:t>
      </w:r>
      <w:r w:rsidR="00847145" w:rsidRPr="00847145">
        <w:rPr>
          <w:rFonts w:ascii="Tahoma" w:hAnsi="Tahoma" w:cs="Tahoma"/>
          <w:sz w:val="21"/>
          <w:szCs w:val="21"/>
          <w:lang w:eastAsia="cs-CZ"/>
        </w:rPr>
        <w:t>ozor projektanta</w:t>
      </w:r>
      <w:r w:rsidR="00847145" w:rsidRPr="00847145">
        <w:rPr>
          <w:rFonts w:ascii="Tahoma" w:hAnsi="Tahoma" w:cs="Tahoma"/>
          <w:b/>
          <w:sz w:val="21"/>
          <w:szCs w:val="21"/>
          <w:lang w:eastAsia="cs-CZ"/>
        </w:rPr>
        <w:t xml:space="preserve"> </w:t>
      </w:r>
      <w:r w:rsidR="00847145" w:rsidRPr="00847145">
        <w:rPr>
          <w:rFonts w:ascii="Tahoma" w:hAnsi="Tahoma" w:cs="Tahoma"/>
          <w:sz w:val="21"/>
          <w:szCs w:val="21"/>
          <w:lang w:eastAsia="cs-CZ"/>
        </w:rPr>
        <w:t xml:space="preserve">bude vykonávat zpracovatel projektové dokumentace, která je podkladem pro provádění díla dle této smlouvy. Zhotovitel je povinen umožnit </w:t>
      </w:r>
      <w:r w:rsidR="00992B9E" w:rsidRPr="00847145">
        <w:rPr>
          <w:rFonts w:ascii="Tahoma" w:hAnsi="Tahoma" w:cs="Tahoma"/>
          <w:sz w:val="21"/>
          <w:szCs w:val="21"/>
          <w:lang w:eastAsia="cs-CZ"/>
        </w:rPr>
        <w:t>výkon dozoru</w:t>
      </w:r>
      <w:r w:rsidR="00847145" w:rsidRPr="00847145">
        <w:rPr>
          <w:rFonts w:ascii="Tahoma" w:hAnsi="Tahoma" w:cs="Tahoma"/>
          <w:sz w:val="21"/>
          <w:szCs w:val="21"/>
          <w:lang w:eastAsia="cs-CZ"/>
        </w:rPr>
        <w:t xml:space="preserve"> projektanta.</w:t>
      </w:r>
    </w:p>
    <w:p w14:paraId="5A5AAC6E" w14:textId="12835332"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w:t>
      </w:r>
      <w:r w:rsidR="00992B9E" w:rsidRPr="00847145">
        <w:rPr>
          <w:rFonts w:ascii="Tahoma" w:hAnsi="Tahoma" w:cs="Tahoma"/>
          <w:sz w:val="21"/>
          <w:szCs w:val="21"/>
          <w:lang w:eastAsia="cs-CZ"/>
        </w:rPr>
        <w:t>umožnit dozoru</w:t>
      </w:r>
      <w:r w:rsidR="000A2D0D">
        <w:rPr>
          <w:rFonts w:ascii="Tahoma" w:hAnsi="Tahoma" w:cs="Tahoma"/>
          <w:sz w:val="21"/>
          <w:szCs w:val="21"/>
          <w:lang w:eastAsia="cs-CZ"/>
        </w:rPr>
        <w:t xml:space="preserve"> projektanta</w:t>
      </w:r>
      <w:r w:rsidRPr="00847145">
        <w:rPr>
          <w:rFonts w:ascii="Tahoma" w:hAnsi="Tahoma" w:cs="Tahoma"/>
          <w:sz w:val="21"/>
          <w:szCs w:val="21"/>
          <w:lang w:eastAsia="cs-CZ"/>
        </w:rPr>
        <w:t xml:space="preserve"> zejména:</w:t>
      </w:r>
    </w:p>
    <w:p w14:paraId="6395CC7A"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04D26055"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 PD,</w:t>
      </w:r>
    </w:p>
    <w:p w14:paraId="15C64199"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14:paraId="71CF3E34"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369256DD"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271B2D6F"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14:paraId="58AACA4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14:paraId="2B1FB0AF" w14:textId="77777777" w:rsid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14:paraId="79C9F2B3" w14:textId="77777777"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14:paraId="5370C805"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14:paraId="28B63F8F"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14:paraId="72B11F52"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14:paraId="100B8CD8"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2626FE48" w14:textId="77777777"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14:paraId="40F5D265"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14:paraId="3195360C"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44473D88"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7C1055B5"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14:paraId="19B4EFA7"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14:paraId="4D5A868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14:paraId="24E8A17F"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0B88498D"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14:paraId="067A537C"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1DE16470"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14:paraId="6AD6CC7D" w14:textId="77777777" w:rsidR="00847145" w:rsidRPr="00847145" w:rsidRDefault="00847145" w:rsidP="00847145">
      <w:pPr>
        <w:pStyle w:val="Odstavecseseznamem"/>
        <w:rPr>
          <w:rFonts w:ascii="Tahoma" w:hAnsi="Tahoma" w:cs="Tahoma"/>
          <w:sz w:val="21"/>
          <w:szCs w:val="21"/>
          <w:lang w:eastAsia="cs-CZ"/>
        </w:rPr>
      </w:pPr>
    </w:p>
    <w:p w14:paraId="4D6FD344"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porušení povinnosti zhotovitelem na úseku bezpečnosti a ochrany zdraví při práci na staveništi, včetně jeho subdodavatelů, jejich zaměstnanců, zjištěných Koordinátorem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14:paraId="5608BB48" w14:textId="77777777" w:rsidR="00847145" w:rsidRPr="00847145" w:rsidRDefault="00847145" w:rsidP="00847145">
      <w:pPr>
        <w:pStyle w:val="Odstavecseseznamem"/>
        <w:rPr>
          <w:rFonts w:ascii="Tahoma" w:hAnsi="Tahoma" w:cs="Tahoma"/>
          <w:sz w:val="21"/>
          <w:szCs w:val="21"/>
        </w:rPr>
      </w:pPr>
    </w:p>
    <w:p w14:paraId="2805A25B" w14:textId="77777777" w:rsid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lastRenderedPageBreak/>
        <w:t>Zhotovitel i objednatel jsou oprávněni dodatečně změnit osoby pověřené pro vzájemný styk a zabezpečení povinností vyplývajících z této smlouvy.</w:t>
      </w:r>
    </w:p>
    <w:p w14:paraId="7B3257CB" w14:textId="77777777" w:rsidR="001B79C0" w:rsidRDefault="001B79C0" w:rsidP="001B79C0">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555F05AC"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14:paraId="39698C4C"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14:paraId="21382045" w14:textId="77777777" w:rsidR="00847145" w:rsidRPr="00343038"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(dále jen fotodokumentace):</w:t>
      </w:r>
    </w:p>
    <w:p w14:paraId="013AB6AF" w14:textId="77777777" w:rsidR="00343038" w:rsidRPr="00847145" w:rsidRDefault="00343038" w:rsidP="00343038">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447F1338" w14:textId="77777777"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Fotodokumentace stavu,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14:paraId="5A11154C" w14:textId="77777777"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14:paraId="5C6AF4A0"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Fotodokumentace průběhu realizace stavby, zejména objektu, těch stavebních prací, které budou zakryty spolu s příslušným popisem; tuto dokumentaci pořizuje zhotovitel průběžně a předává objednateli na výzvu osob pověřených TD objednatele. </w:t>
      </w:r>
    </w:p>
    <w:p w14:paraId="0E378D2C" w14:textId="77777777" w:rsidR="00847145" w:rsidRPr="00847145" w:rsidRDefault="00847145" w:rsidP="00847145">
      <w:pPr>
        <w:pStyle w:val="Odstavecseseznamem"/>
        <w:rPr>
          <w:rFonts w:ascii="Tahoma" w:hAnsi="Tahoma" w:cs="Tahoma"/>
          <w:sz w:val="21"/>
          <w:szCs w:val="21"/>
          <w:lang w:eastAsia="cs-CZ"/>
        </w:rPr>
      </w:pPr>
    </w:p>
    <w:p w14:paraId="042F8BCF"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14:paraId="2F1327DE"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0CED34D0"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14:paraId="030FB5C8" w14:textId="77777777"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0CBD5F33"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provedení stavby</w:t>
      </w:r>
    </w:p>
    <w:p w14:paraId="57F9DB14"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7567DE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14:paraId="3C28C3D6"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14:paraId="02EDB612"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Projektová dokumentace dle článku 2 odst. 1 smlouvy, nenahrazuje realizační dokumentaci stavby (RDS), která je záležitostí zhotovitele. Realizační dokumentace stavby znamená zhotovitelem na vlastní náklady upravená DPS pro</w:t>
      </w:r>
      <w:r w:rsidRPr="00847145">
        <w:rPr>
          <w:rFonts w:ascii="Tahoma" w:hAnsi="Tahoma" w:cs="Tahoma"/>
          <w:b/>
          <w:sz w:val="21"/>
          <w:szCs w:val="21"/>
        </w:rPr>
        <w:t xml:space="preserve"> </w:t>
      </w:r>
      <w:r w:rsidRPr="00847145">
        <w:rPr>
          <w:rFonts w:ascii="Tahoma" w:hAnsi="Tahoma" w:cs="Tahoma"/>
          <w:sz w:val="21"/>
          <w:szCs w:val="21"/>
        </w:rPr>
        <w:t>vlastní</w:t>
      </w:r>
      <w:r w:rsidRPr="00847145">
        <w:rPr>
          <w:rFonts w:ascii="Tahoma" w:hAnsi="Tahoma" w:cs="Tahoma"/>
          <w:b/>
          <w:sz w:val="21"/>
          <w:szCs w:val="21"/>
        </w:rPr>
        <w:t xml:space="preserve"> </w:t>
      </w:r>
      <w:r w:rsidRPr="00847145">
        <w:rPr>
          <w:rFonts w:ascii="Tahoma" w:hAnsi="Tahoma" w:cs="Tahoma"/>
          <w:sz w:val="21"/>
          <w:szCs w:val="21"/>
        </w:rPr>
        <w:t>provedení (realizaci) stavby v závislosti na zhotovitelem použité</w:t>
      </w:r>
      <w:r w:rsidR="00261244">
        <w:rPr>
          <w:rFonts w:ascii="Tahoma" w:hAnsi="Tahoma" w:cs="Tahoma"/>
          <w:sz w:val="21"/>
          <w:szCs w:val="21"/>
        </w:rPr>
        <w:t>m</w:t>
      </w:r>
      <w:r w:rsidRPr="00847145">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261244">
        <w:rPr>
          <w:rFonts w:ascii="Tahoma" w:hAnsi="Tahoma" w:cs="Tahoma"/>
          <w:sz w:val="21"/>
          <w:szCs w:val="21"/>
        </w:rPr>
        <w:t>.</w:t>
      </w:r>
      <w:r w:rsidRPr="00847145">
        <w:rPr>
          <w:rFonts w:ascii="Tahoma" w:hAnsi="Tahoma" w:cs="Tahoma"/>
          <w:sz w:val="21"/>
          <w:szCs w:val="21"/>
        </w:rPr>
        <w:t xml:space="preserve"> Pokud vyvstane v průběhu realizace díla nutnost zpracování realizační dokumentace, zajistí si ji zhotovitel na své náklady dle vlastních potřeb.</w:t>
      </w:r>
    </w:p>
    <w:p w14:paraId="746E956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5166411F" w14:textId="77777777" w:rsid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bCs/>
          <w:sz w:val="21"/>
          <w:szCs w:val="21"/>
          <w:lang w:eastAsia="cs-CZ"/>
        </w:rPr>
      </w:pPr>
      <w:r w:rsidRPr="00847145">
        <w:rPr>
          <w:rFonts w:ascii="Tahoma" w:hAnsi="Tahoma" w:cs="Tahoma"/>
          <w:b/>
          <w:bCs/>
          <w:sz w:val="21"/>
          <w:szCs w:val="21"/>
          <w:lang w:eastAsia="cs-CZ"/>
        </w:rPr>
        <w:t>Staveniště</w:t>
      </w:r>
    </w:p>
    <w:p w14:paraId="5ADD35BA" w14:textId="77777777" w:rsidR="004B5AD4" w:rsidRPr="00847145" w:rsidRDefault="004B5AD4" w:rsidP="004B5AD4">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7362F6E3"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předat zhotoviteli staveniště v termínu uvedeném v této smlouvě. O předání a převzetí staveniště vyhotoví objednatel písemný protokol, který obě strany podepíší. Prodlení zhotovitele s převzetím staveniště delší než 15 pracovních dnů, je podstatným porušením této smlouvy a zakládá právo objednatele na odstoupení od smlouvy.</w:t>
      </w:r>
    </w:p>
    <w:p w14:paraId="36A645E5" w14:textId="77777777" w:rsidR="00180297" w:rsidRDefault="00180297" w:rsidP="00180297">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23D43D88" w14:textId="77777777" w:rsidR="00847145" w:rsidRPr="00BE1078"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 xml:space="preserve">Zhotovitel je povinen umístit na vhodném místě na staveništi z veřejného prostranství viditelnou </w:t>
      </w:r>
      <w:r w:rsidRPr="00BE1078">
        <w:rPr>
          <w:rFonts w:ascii="Tahoma" w:hAnsi="Tahoma" w:cs="Tahoma"/>
          <w:b/>
          <w:sz w:val="21"/>
          <w:szCs w:val="21"/>
          <w:lang w:eastAsia="cs-CZ"/>
        </w:rPr>
        <w:t>informační tabuli označující stavbu následujícími údaji:</w:t>
      </w:r>
    </w:p>
    <w:p w14:paraId="20494DFE" w14:textId="77777777" w:rsidR="00847145" w:rsidRPr="00BE1078" w:rsidRDefault="00847145" w:rsidP="00847145">
      <w:pPr>
        <w:pStyle w:val="Odstavecseseznamem"/>
        <w:autoSpaceDE w:val="0"/>
        <w:autoSpaceDN w:val="0"/>
        <w:adjustRightInd w:val="0"/>
        <w:spacing w:after="0" w:line="240" w:lineRule="auto"/>
        <w:ind w:left="1004"/>
        <w:jc w:val="both"/>
        <w:rPr>
          <w:rFonts w:ascii="Tahoma" w:hAnsi="Tahoma" w:cs="Tahoma"/>
          <w:b/>
          <w:sz w:val="21"/>
          <w:szCs w:val="21"/>
          <w:lang w:eastAsia="cs-CZ"/>
        </w:rPr>
      </w:pPr>
    </w:p>
    <w:p w14:paraId="3741DCF8" w14:textId="77777777" w:rsidR="00847145" w:rsidRPr="007C5C01"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7C5C01">
        <w:rPr>
          <w:rFonts w:ascii="Tahoma" w:hAnsi="Tahoma" w:cs="Tahoma"/>
          <w:sz w:val="21"/>
          <w:szCs w:val="21"/>
          <w:lang w:eastAsia="cs-CZ"/>
        </w:rPr>
        <w:t>název stavby: „</w:t>
      </w:r>
      <w:r w:rsidR="007C5C01" w:rsidRPr="007C5C01">
        <w:rPr>
          <w:rFonts w:ascii="Tahoma" w:hAnsi="Tahoma" w:cs="Tahoma"/>
          <w:iCs/>
          <w:sz w:val="21"/>
          <w:szCs w:val="21"/>
        </w:rPr>
        <w:t xml:space="preserve">Parkoviště a park na ul. Na </w:t>
      </w:r>
      <w:proofErr w:type="spellStart"/>
      <w:r w:rsidR="007C5C01" w:rsidRPr="007C5C01">
        <w:rPr>
          <w:rFonts w:ascii="Tahoma" w:hAnsi="Tahoma" w:cs="Tahoma"/>
          <w:iCs/>
          <w:sz w:val="21"/>
          <w:szCs w:val="21"/>
        </w:rPr>
        <w:t>Půstkách</w:t>
      </w:r>
      <w:proofErr w:type="spellEnd"/>
      <w:r w:rsidR="007C5C01" w:rsidRPr="007C5C01">
        <w:rPr>
          <w:rFonts w:ascii="Tahoma" w:hAnsi="Tahoma" w:cs="Tahoma"/>
          <w:iCs/>
          <w:sz w:val="21"/>
          <w:szCs w:val="21"/>
        </w:rPr>
        <w:t xml:space="preserve"> – stavební práce, I. etapa</w:t>
      </w:r>
      <w:r w:rsidR="007C5C01" w:rsidRPr="007C5C01">
        <w:rPr>
          <w:rFonts w:ascii="Tahoma" w:hAnsi="Tahoma" w:cs="Tahoma"/>
          <w:sz w:val="21"/>
          <w:szCs w:val="21"/>
          <w:lang w:eastAsia="cs-CZ"/>
        </w:rPr>
        <w:t>“</w:t>
      </w:r>
      <w:r w:rsidR="007C5C01">
        <w:rPr>
          <w:rFonts w:ascii="Tahoma" w:hAnsi="Tahoma" w:cs="Tahoma"/>
          <w:sz w:val="21"/>
          <w:szCs w:val="21"/>
          <w:lang w:eastAsia="cs-CZ"/>
        </w:rPr>
        <w:t xml:space="preserve"> </w:t>
      </w:r>
      <w:r w:rsidRPr="007C5C01">
        <w:rPr>
          <w:rFonts w:ascii="Tahoma" w:hAnsi="Tahoma" w:cs="Tahoma"/>
          <w:sz w:val="21"/>
          <w:szCs w:val="21"/>
          <w:lang w:eastAsia="cs-CZ"/>
        </w:rPr>
        <w:t>označení povolovacího aktu: - stavební povolení</w:t>
      </w:r>
      <w:r w:rsidRPr="007C5C01">
        <w:rPr>
          <w:rFonts w:ascii="Tahoma" w:hAnsi="Tahoma" w:cs="Tahoma"/>
          <w:sz w:val="21"/>
          <w:szCs w:val="21"/>
        </w:rPr>
        <w:t xml:space="preserve"> vydané Magistrátem města Frýdku-Místku, odborem územního rozvoje a stavebního</w:t>
      </w:r>
      <w:r w:rsidR="00007C91" w:rsidRPr="007C5C01">
        <w:rPr>
          <w:rFonts w:ascii="Tahoma" w:hAnsi="Tahoma" w:cs="Tahoma"/>
          <w:sz w:val="21"/>
          <w:szCs w:val="21"/>
        </w:rPr>
        <w:t xml:space="preserve"> řádu</w:t>
      </w:r>
      <w:r w:rsidRPr="007C5C01">
        <w:rPr>
          <w:rFonts w:ascii="Tahoma" w:hAnsi="Tahoma" w:cs="Tahoma"/>
          <w:sz w:val="21"/>
          <w:szCs w:val="21"/>
          <w:lang w:eastAsia="cs-CZ"/>
        </w:rPr>
        <w:t>;</w:t>
      </w:r>
    </w:p>
    <w:p w14:paraId="74C6EBCF" w14:textId="77777777" w:rsidR="00847145" w:rsidRPr="00180297" w:rsidRDefault="00847145" w:rsidP="00BE1078">
      <w:pPr>
        <w:pStyle w:val="Odstavecseseznamem"/>
        <w:numPr>
          <w:ilvl w:val="0"/>
          <w:numId w:val="16"/>
        </w:numPr>
        <w:autoSpaceDE w:val="0"/>
        <w:autoSpaceDN w:val="0"/>
        <w:adjustRightInd w:val="0"/>
        <w:spacing w:after="0" w:line="240" w:lineRule="auto"/>
        <w:rPr>
          <w:rFonts w:ascii="Tahoma" w:hAnsi="Tahoma" w:cs="Tahoma"/>
          <w:sz w:val="21"/>
          <w:szCs w:val="21"/>
          <w:lang w:eastAsia="cs-CZ"/>
        </w:rPr>
      </w:pPr>
      <w:r w:rsidRPr="00180297">
        <w:rPr>
          <w:rFonts w:ascii="Tahoma" w:hAnsi="Tahoma" w:cs="Tahoma"/>
          <w:sz w:val="21"/>
          <w:szCs w:val="21"/>
          <w:lang w:eastAsia="cs-CZ"/>
        </w:rPr>
        <w:t xml:space="preserve">označení stavebníka/objednatele/investora: – </w:t>
      </w:r>
      <w:r w:rsidR="00BE1078" w:rsidRPr="00180297">
        <w:rPr>
          <w:rFonts w:ascii="Tahoma" w:hAnsi="Tahoma" w:cs="Tahoma"/>
          <w:sz w:val="21"/>
          <w:szCs w:val="21"/>
          <w:lang w:eastAsia="cs-CZ"/>
        </w:rPr>
        <w:t xml:space="preserve">statutární město Frýdek-Místek </w:t>
      </w:r>
      <w:r w:rsidRPr="00180297">
        <w:rPr>
          <w:rFonts w:ascii="Tahoma" w:hAnsi="Tahoma" w:cs="Tahoma"/>
          <w:sz w:val="21"/>
          <w:szCs w:val="21"/>
          <w:lang w:eastAsia="cs-CZ"/>
        </w:rPr>
        <w:t>s uvedením:</w:t>
      </w:r>
    </w:p>
    <w:p w14:paraId="0E515C9D" w14:textId="77777777" w:rsidR="00847145" w:rsidRDefault="00847145" w:rsidP="00847145">
      <w:pPr>
        <w:pStyle w:val="Odstavecseseznamem"/>
        <w:numPr>
          <w:ilvl w:val="2"/>
          <w:numId w:val="3"/>
        </w:numPr>
        <w:autoSpaceDE w:val="0"/>
        <w:autoSpaceDN w:val="0"/>
        <w:adjustRightInd w:val="0"/>
        <w:spacing w:after="0" w:line="240" w:lineRule="auto"/>
        <w:ind w:left="1701" w:hanging="283"/>
        <w:jc w:val="both"/>
        <w:rPr>
          <w:rFonts w:ascii="Tahoma" w:hAnsi="Tahoma" w:cs="Tahoma"/>
          <w:sz w:val="21"/>
          <w:szCs w:val="21"/>
          <w:lang w:eastAsia="cs-CZ"/>
        </w:rPr>
      </w:pPr>
      <w:r w:rsidRPr="00180297">
        <w:rPr>
          <w:rFonts w:ascii="Tahoma" w:hAnsi="Tahoma" w:cs="Tahoma"/>
          <w:sz w:val="21"/>
          <w:szCs w:val="21"/>
          <w:lang w:eastAsia="cs-CZ"/>
        </w:rPr>
        <w:lastRenderedPageBreak/>
        <w:t>osob odpovědných ve věcech technických, včetně kontaktních údajů dle</w:t>
      </w:r>
      <w:r w:rsidRPr="00BE1078">
        <w:rPr>
          <w:rFonts w:ascii="Tahoma" w:hAnsi="Tahoma" w:cs="Tahoma"/>
          <w:sz w:val="21"/>
          <w:szCs w:val="21"/>
          <w:lang w:eastAsia="cs-CZ"/>
        </w:rPr>
        <w:t xml:space="preserve"> odst. 1 tohoto článku smlouvy;</w:t>
      </w:r>
    </w:p>
    <w:p w14:paraId="625AA29D" w14:textId="77777777" w:rsidR="00C87122" w:rsidRDefault="00C87122" w:rsidP="00C87122">
      <w:pPr>
        <w:pStyle w:val="Odstavecseseznamem"/>
        <w:autoSpaceDE w:val="0"/>
        <w:autoSpaceDN w:val="0"/>
        <w:adjustRightInd w:val="0"/>
        <w:spacing w:after="0" w:line="240" w:lineRule="auto"/>
        <w:ind w:left="1701"/>
        <w:jc w:val="both"/>
        <w:rPr>
          <w:rFonts w:ascii="Tahoma" w:hAnsi="Tahoma" w:cs="Tahoma"/>
          <w:sz w:val="21"/>
          <w:szCs w:val="21"/>
          <w:lang w:eastAsia="cs-CZ"/>
        </w:rPr>
      </w:pPr>
    </w:p>
    <w:p w14:paraId="4A1D47FD" w14:textId="77777777" w:rsidR="00C87122" w:rsidRDefault="00C87122" w:rsidP="00C87122">
      <w:pPr>
        <w:pStyle w:val="Odstavecseseznamem"/>
        <w:autoSpaceDE w:val="0"/>
        <w:autoSpaceDN w:val="0"/>
        <w:adjustRightInd w:val="0"/>
        <w:spacing w:after="0" w:line="240" w:lineRule="auto"/>
        <w:ind w:left="1701"/>
        <w:jc w:val="both"/>
        <w:rPr>
          <w:rFonts w:ascii="Tahoma" w:hAnsi="Tahoma" w:cs="Tahoma"/>
          <w:sz w:val="21"/>
          <w:szCs w:val="21"/>
          <w:lang w:eastAsia="cs-CZ"/>
        </w:rPr>
      </w:pPr>
    </w:p>
    <w:p w14:paraId="605F7E6A" w14:textId="77777777" w:rsidR="00C87122" w:rsidRPr="00BE1078" w:rsidRDefault="00C87122" w:rsidP="00C87122">
      <w:pPr>
        <w:pStyle w:val="Odstavecseseznamem"/>
        <w:autoSpaceDE w:val="0"/>
        <w:autoSpaceDN w:val="0"/>
        <w:adjustRightInd w:val="0"/>
        <w:spacing w:after="0" w:line="240" w:lineRule="auto"/>
        <w:ind w:left="1701"/>
        <w:jc w:val="both"/>
        <w:rPr>
          <w:rFonts w:ascii="Tahoma" w:hAnsi="Tahoma" w:cs="Tahoma"/>
          <w:sz w:val="21"/>
          <w:szCs w:val="21"/>
          <w:lang w:eastAsia="cs-CZ"/>
        </w:rPr>
      </w:pPr>
    </w:p>
    <w:p w14:paraId="4A81899D" w14:textId="77777777" w:rsidR="00847145" w:rsidRPr="00BE1078"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označení zhotovitele stavby: názvem, sídlem, IČ s uvedením:</w:t>
      </w:r>
    </w:p>
    <w:p w14:paraId="66893575" w14:textId="77777777" w:rsidR="00847145" w:rsidRPr="002A2381" w:rsidRDefault="00847145" w:rsidP="002A2381">
      <w:pPr>
        <w:pStyle w:val="Odstavecseseznamem"/>
        <w:numPr>
          <w:ilvl w:val="2"/>
          <w:numId w:val="3"/>
        </w:numPr>
        <w:autoSpaceDE w:val="0"/>
        <w:autoSpaceDN w:val="0"/>
        <w:adjustRightInd w:val="0"/>
        <w:spacing w:after="0" w:line="240" w:lineRule="auto"/>
        <w:ind w:left="1701" w:hanging="283"/>
        <w:jc w:val="both"/>
        <w:rPr>
          <w:rFonts w:ascii="Tahoma" w:hAnsi="Tahoma" w:cs="Tahoma"/>
          <w:sz w:val="21"/>
          <w:szCs w:val="21"/>
          <w:lang w:eastAsia="cs-CZ"/>
        </w:rPr>
      </w:pPr>
      <w:r w:rsidRPr="00BE1078">
        <w:rPr>
          <w:rFonts w:ascii="Tahoma" w:hAnsi="Tahoma" w:cs="Tahoma"/>
          <w:sz w:val="21"/>
          <w:szCs w:val="21"/>
          <w:lang w:eastAsia="cs-CZ"/>
        </w:rPr>
        <w:t xml:space="preserve"> osob hlavního odpovědného stavbyvedoucího, jeho zástupce, včetně kontaktních údajů </w:t>
      </w:r>
      <w:r w:rsidR="00BE1078" w:rsidRPr="00BE1078">
        <w:rPr>
          <w:rFonts w:ascii="Tahoma" w:hAnsi="Tahoma" w:cs="Tahoma"/>
          <w:sz w:val="21"/>
          <w:szCs w:val="21"/>
          <w:lang w:eastAsia="cs-CZ"/>
        </w:rPr>
        <w:t>dle odst.</w:t>
      </w:r>
      <w:r w:rsidRPr="00BE1078">
        <w:rPr>
          <w:rFonts w:ascii="Tahoma" w:hAnsi="Tahoma" w:cs="Tahoma"/>
          <w:sz w:val="21"/>
          <w:szCs w:val="21"/>
          <w:lang w:eastAsia="cs-CZ"/>
        </w:rPr>
        <w:t xml:space="preserve"> 1 tohoto článku smlouvy;</w:t>
      </w:r>
    </w:p>
    <w:p w14:paraId="38D4B926" w14:textId="77777777" w:rsidR="00847145"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 xml:space="preserve">termín zahájení a dokončení díla; </w:t>
      </w:r>
    </w:p>
    <w:p w14:paraId="53CFB302" w14:textId="77777777" w:rsidR="00847145" w:rsidRDefault="00847145" w:rsidP="00847145">
      <w:pPr>
        <w:pStyle w:val="Odstavecseseznamem"/>
        <w:autoSpaceDE w:val="0"/>
        <w:autoSpaceDN w:val="0"/>
        <w:adjustRightInd w:val="0"/>
        <w:spacing w:after="0" w:line="240" w:lineRule="auto"/>
        <w:ind w:left="1364"/>
        <w:jc w:val="both"/>
        <w:rPr>
          <w:rFonts w:ascii="Tahoma" w:hAnsi="Tahoma" w:cs="Tahoma"/>
          <w:sz w:val="21"/>
          <w:szCs w:val="21"/>
          <w:lang w:eastAsia="cs-CZ"/>
        </w:rPr>
      </w:pPr>
    </w:p>
    <w:p w14:paraId="62132326" w14:textId="77777777" w:rsidR="007C5C01" w:rsidRPr="00847145" w:rsidRDefault="007C5C01" w:rsidP="00847145">
      <w:pPr>
        <w:pStyle w:val="Odstavecseseznamem"/>
        <w:autoSpaceDE w:val="0"/>
        <w:autoSpaceDN w:val="0"/>
        <w:adjustRightInd w:val="0"/>
        <w:spacing w:after="0" w:line="240" w:lineRule="auto"/>
        <w:ind w:left="1364"/>
        <w:jc w:val="both"/>
        <w:rPr>
          <w:rFonts w:ascii="Tahoma" w:hAnsi="Tahoma" w:cs="Tahoma"/>
          <w:sz w:val="21"/>
          <w:szCs w:val="21"/>
          <w:lang w:eastAsia="cs-CZ"/>
        </w:rPr>
      </w:pPr>
    </w:p>
    <w:p w14:paraId="13385754"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Jiné informační tabule či reklamy lze v místě plnění umístit pouze se souhlasem objednatele.</w:t>
      </w:r>
    </w:p>
    <w:p w14:paraId="737AE1EB" w14:textId="77777777" w:rsidR="00847145" w:rsidRPr="00847145" w:rsidRDefault="00847145" w:rsidP="00847145">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4C39DB3F"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14:paraId="629CE8DC" w14:textId="77777777" w:rsidR="00847145" w:rsidRPr="00847145" w:rsidRDefault="00847145" w:rsidP="00847145">
      <w:pPr>
        <w:pStyle w:val="Odstavecseseznamem"/>
        <w:rPr>
          <w:rFonts w:ascii="Tahoma" w:hAnsi="Tahoma" w:cs="Tahoma"/>
          <w:sz w:val="21"/>
          <w:szCs w:val="21"/>
          <w:lang w:eastAsia="cs-CZ"/>
        </w:rPr>
      </w:pPr>
    </w:p>
    <w:p w14:paraId="389E2C1E"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14:paraId="270F5FD4" w14:textId="77777777" w:rsidR="005B2506" w:rsidRPr="00847145" w:rsidRDefault="005B2506" w:rsidP="005B2506">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13DC1532"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14:paraId="7D25D615" w14:textId="77777777" w:rsidR="00847145" w:rsidRPr="00847145" w:rsidRDefault="00847145" w:rsidP="00847145">
      <w:pPr>
        <w:pStyle w:val="Odstavecseseznamem"/>
        <w:rPr>
          <w:rFonts w:ascii="Tahoma" w:hAnsi="Tahoma" w:cs="Tahoma"/>
          <w:sz w:val="21"/>
          <w:szCs w:val="21"/>
          <w:lang w:eastAsia="cs-CZ"/>
        </w:rPr>
      </w:pPr>
    </w:p>
    <w:p w14:paraId="2F92E94D"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Technického dozoru stavebníka (TDS) a dozoru projektanta (D</w:t>
      </w:r>
      <w:r w:rsidR="007C5C01">
        <w:rPr>
          <w:rFonts w:ascii="Tahoma" w:hAnsi="Tahoma" w:cs="Tahoma"/>
          <w:sz w:val="21"/>
          <w:szCs w:val="21"/>
          <w:lang w:eastAsia="cs-CZ"/>
        </w:rPr>
        <w:t>P</w:t>
      </w:r>
      <w:r w:rsidRPr="00847145">
        <w:rPr>
          <w:rFonts w:ascii="Tahoma" w:hAnsi="Tahoma" w:cs="Tahoma"/>
          <w:sz w:val="21"/>
          <w:szCs w:val="21"/>
          <w:lang w:eastAsia="cs-CZ"/>
        </w:rPr>
        <w:t>), koordinátora BOZP a respektováním PD předané objednatelem a v souladu s příslušnými právními předpisy.</w:t>
      </w:r>
    </w:p>
    <w:p w14:paraId="320D0A9C" w14:textId="77777777" w:rsidR="00847145" w:rsidRPr="00847145" w:rsidRDefault="00847145" w:rsidP="00847145">
      <w:pPr>
        <w:pStyle w:val="Odstavecseseznamem"/>
        <w:rPr>
          <w:rFonts w:ascii="Tahoma" w:hAnsi="Tahoma" w:cs="Tahoma"/>
          <w:sz w:val="21"/>
          <w:szCs w:val="21"/>
          <w:lang w:eastAsia="cs-CZ"/>
        </w:rPr>
      </w:pPr>
    </w:p>
    <w:p w14:paraId="395CE222"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14:paraId="3B5BF590" w14:textId="77777777" w:rsidR="00847145" w:rsidRPr="00847145" w:rsidRDefault="00847145" w:rsidP="00847145">
      <w:pPr>
        <w:pStyle w:val="Odstavecseseznamem"/>
        <w:rPr>
          <w:rFonts w:ascii="Tahoma" w:hAnsi="Tahoma" w:cs="Tahoma"/>
          <w:sz w:val="21"/>
          <w:szCs w:val="21"/>
          <w:lang w:eastAsia="cs-CZ"/>
        </w:rPr>
      </w:pPr>
    </w:p>
    <w:p w14:paraId="51E86C87"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poskytnout objednateli a osobám vykonávajícím </w:t>
      </w:r>
      <w:r w:rsidR="00163D62" w:rsidRPr="00847145">
        <w:rPr>
          <w:rFonts w:ascii="Tahoma" w:hAnsi="Tahoma" w:cs="Tahoma"/>
          <w:sz w:val="21"/>
          <w:szCs w:val="21"/>
          <w:lang w:eastAsia="cs-CZ"/>
        </w:rPr>
        <w:t>funkci</w:t>
      </w:r>
      <w:r w:rsidRPr="00847145">
        <w:rPr>
          <w:rFonts w:ascii="Tahoma" w:hAnsi="Tahoma" w:cs="Tahoma"/>
          <w:sz w:val="21"/>
          <w:szCs w:val="21"/>
          <w:lang w:eastAsia="cs-CZ"/>
        </w:rPr>
        <w:t xml:space="preserve"> dozoru</w:t>
      </w:r>
      <w:r w:rsidR="007C5C01">
        <w:rPr>
          <w:rFonts w:ascii="Tahoma" w:hAnsi="Tahoma" w:cs="Tahoma"/>
          <w:sz w:val="21"/>
          <w:szCs w:val="21"/>
          <w:lang w:eastAsia="cs-CZ"/>
        </w:rPr>
        <w:t xml:space="preserve"> projektanta</w:t>
      </w:r>
      <w:r w:rsidRPr="00847145">
        <w:rPr>
          <w:rFonts w:ascii="Tahoma" w:hAnsi="Tahoma" w:cs="Tahoma"/>
          <w:sz w:val="21"/>
          <w:szCs w:val="21"/>
          <w:lang w:eastAsia="cs-CZ"/>
        </w:rPr>
        <w:t xml:space="preserve"> (D</w:t>
      </w:r>
      <w:r w:rsidR="007C5C01">
        <w:rPr>
          <w:rFonts w:ascii="Tahoma" w:hAnsi="Tahoma" w:cs="Tahoma"/>
          <w:sz w:val="21"/>
          <w:szCs w:val="21"/>
          <w:lang w:eastAsia="cs-CZ"/>
        </w:rPr>
        <w:t>P</w:t>
      </w:r>
      <w:r w:rsidRPr="00847145">
        <w:rPr>
          <w:rFonts w:ascii="Tahoma" w:hAnsi="Tahoma" w:cs="Tahoma"/>
          <w:sz w:val="21"/>
          <w:szCs w:val="21"/>
          <w:lang w:eastAsia="cs-CZ"/>
        </w:rPr>
        <w:t xml:space="preserve">) a koordinátora BOZP provozní prostory a zařízení nezbytná pro výkon jejich funkce při realizaci díla. </w:t>
      </w:r>
    </w:p>
    <w:p w14:paraId="5C98615D"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5CDC2352"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14:paraId="0443E845" w14:textId="77777777" w:rsidR="00EA3786" w:rsidRPr="00847145"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3C324CA0" w14:textId="77777777" w:rsidR="00EA3786" w:rsidRDefault="00EA3786" w:rsidP="00EA3786">
      <w:pPr>
        <w:autoSpaceDE w:val="0"/>
        <w:autoSpaceDN w:val="0"/>
        <w:adjustRightInd w:val="0"/>
        <w:spacing w:after="0" w:line="240" w:lineRule="auto"/>
        <w:ind w:left="284"/>
        <w:jc w:val="both"/>
        <w:rPr>
          <w:rFonts w:ascii="Tahoma" w:hAnsi="Tahoma" w:cs="Tahoma"/>
          <w:b/>
          <w:sz w:val="21"/>
          <w:szCs w:val="21"/>
          <w:lang w:eastAsia="cs-CZ"/>
        </w:rPr>
      </w:pPr>
      <w:r w:rsidRPr="00E34FCE">
        <w:rPr>
          <w:rFonts w:ascii="Tahoma" w:hAnsi="Tahoma" w:cs="Tahoma"/>
          <w:b/>
          <w:sz w:val="21"/>
          <w:szCs w:val="21"/>
          <w:lang w:eastAsia="cs-CZ"/>
        </w:rPr>
        <w:t xml:space="preserve">Zvláštní ujednání o </w:t>
      </w:r>
      <w:r>
        <w:rPr>
          <w:rFonts w:ascii="Tahoma" w:hAnsi="Tahoma" w:cs="Tahoma"/>
          <w:b/>
          <w:sz w:val="21"/>
          <w:szCs w:val="21"/>
          <w:lang w:eastAsia="cs-CZ"/>
        </w:rPr>
        <w:t>způsobu nakládání s odpadem</w:t>
      </w:r>
    </w:p>
    <w:p w14:paraId="70B25A62" w14:textId="77777777" w:rsidR="00EA3786" w:rsidRPr="00E34FCE" w:rsidRDefault="00EA3786" w:rsidP="00EA3786">
      <w:pPr>
        <w:autoSpaceDE w:val="0"/>
        <w:autoSpaceDN w:val="0"/>
        <w:adjustRightInd w:val="0"/>
        <w:spacing w:after="0" w:line="240" w:lineRule="auto"/>
        <w:ind w:left="284"/>
        <w:jc w:val="both"/>
        <w:rPr>
          <w:rFonts w:ascii="Tahoma" w:hAnsi="Tahoma" w:cs="Tahoma"/>
          <w:sz w:val="21"/>
          <w:szCs w:val="21"/>
          <w:lang w:eastAsia="cs-CZ"/>
        </w:rPr>
      </w:pPr>
    </w:p>
    <w:p w14:paraId="05424DA7" w14:textId="77777777" w:rsidR="00EA3786"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w:t>
      </w:r>
      <w:r>
        <w:rPr>
          <w:rFonts w:ascii="Tahoma" w:hAnsi="Tahoma" w:cs="Tahoma"/>
          <w:sz w:val="21"/>
          <w:szCs w:val="21"/>
          <w:lang w:eastAsia="cs-CZ"/>
        </w:rPr>
        <w:t>,</w:t>
      </w:r>
      <w:r w:rsidRPr="005C4CF2">
        <w:rPr>
          <w:rFonts w:ascii="Tahoma" w:hAnsi="Tahoma" w:cs="Tahoma"/>
          <w:sz w:val="21"/>
          <w:szCs w:val="21"/>
          <w:lang w:eastAsia="cs-CZ"/>
        </w:rPr>
        <w:t xml:space="preserve"> znečištění vzniklé jeho činností nebo odstraňované v souvislosti s plněním předmětu díla bude řádně ekologicky třídit a likvidovat v souladu s</w:t>
      </w:r>
      <w:r>
        <w:rPr>
          <w:rFonts w:ascii="Tahoma" w:hAnsi="Tahoma" w:cs="Tahoma"/>
          <w:sz w:val="21"/>
          <w:szCs w:val="21"/>
          <w:lang w:eastAsia="cs-CZ"/>
        </w:rPr>
        <w:t> </w:t>
      </w:r>
      <w:r w:rsidRPr="005C4CF2">
        <w:rPr>
          <w:rFonts w:ascii="Tahoma" w:hAnsi="Tahoma" w:cs="Tahoma"/>
          <w:sz w:val="21"/>
          <w:szCs w:val="21"/>
          <w:lang w:eastAsia="cs-CZ"/>
        </w:rPr>
        <w:t>platn</w:t>
      </w:r>
      <w:r>
        <w:rPr>
          <w:rFonts w:ascii="Tahoma" w:hAnsi="Tahoma" w:cs="Tahoma"/>
          <w:sz w:val="21"/>
          <w:szCs w:val="21"/>
          <w:lang w:eastAsia="cs-CZ"/>
        </w:rPr>
        <w:t>ými předpisy na úrovni EU a v souladu se zákonem</w:t>
      </w:r>
      <w:r w:rsidRPr="00630073">
        <w:rPr>
          <w:rFonts w:ascii="Tahoma" w:hAnsi="Tahoma" w:cs="Tahoma"/>
          <w:sz w:val="21"/>
          <w:szCs w:val="21"/>
          <w:lang w:eastAsia="cs-CZ"/>
        </w:rPr>
        <w:t xml:space="preserve"> č. 541/2020 Sb., o odpadech</w:t>
      </w:r>
      <w:r>
        <w:rPr>
          <w:rFonts w:ascii="Tahoma" w:hAnsi="Tahoma" w:cs="Tahoma"/>
          <w:sz w:val="21"/>
          <w:szCs w:val="21"/>
          <w:lang w:eastAsia="cs-CZ"/>
        </w:rPr>
        <w:t xml:space="preserve">, v platném znění, a jeho prováděcími předpisy zejména </w:t>
      </w:r>
      <w:r w:rsidRPr="006D5DF8">
        <w:rPr>
          <w:rFonts w:ascii="Tahoma" w:hAnsi="Tahoma" w:cs="Tahoma"/>
          <w:sz w:val="21"/>
          <w:szCs w:val="21"/>
          <w:lang w:eastAsia="cs-CZ"/>
        </w:rPr>
        <w:t>vyhlášk</w:t>
      </w:r>
      <w:r>
        <w:rPr>
          <w:rFonts w:ascii="Tahoma" w:hAnsi="Tahoma" w:cs="Tahoma"/>
          <w:sz w:val="21"/>
          <w:szCs w:val="21"/>
          <w:lang w:eastAsia="cs-CZ"/>
        </w:rPr>
        <w:t>ou</w:t>
      </w:r>
      <w:r w:rsidRPr="006D5DF8">
        <w:rPr>
          <w:rFonts w:ascii="Tahoma" w:hAnsi="Tahoma" w:cs="Tahoma"/>
          <w:sz w:val="21"/>
          <w:szCs w:val="21"/>
          <w:lang w:eastAsia="cs-CZ"/>
        </w:rPr>
        <w:t xml:space="preserve"> </w:t>
      </w:r>
      <w:r w:rsidR="00DC074D">
        <w:rPr>
          <w:rFonts w:ascii="Tahoma" w:hAnsi="Tahoma" w:cs="Tahoma"/>
          <w:sz w:val="21"/>
          <w:szCs w:val="21"/>
          <w:lang w:eastAsia="cs-CZ"/>
        </w:rPr>
        <w:t xml:space="preserve">č. </w:t>
      </w:r>
      <w:r w:rsidRPr="006D5DF8">
        <w:rPr>
          <w:rFonts w:ascii="Tahoma" w:hAnsi="Tahoma" w:cs="Tahoma"/>
          <w:sz w:val="21"/>
          <w:szCs w:val="21"/>
          <w:lang w:eastAsia="cs-CZ"/>
        </w:rPr>
        <w:t>273/2021 Sb., o podrobnostech nakládání s</w:t>
      </w:r>
      <w:r>
        <w:rPr>
          <w:rFonts w:ascii="Tahoma" w:hAnsi="Tahoma" w:cs="Tahoma"/>
          <w:sz w:val="21"/>
          <w:szCs w:val="21"/>
          <w:lang w:eastAsia="cs-CZ"/>
        </w:rPr>
        <w:t> </w:t>
      </w:r>
      <w:r w:rsidRPr="006D5DF8">
        <w:rPr>
          <w:rFonts w:ascii="Tahoma" w:hAnsi="Tahoma" w:cs="Tahoma"/>
          <w:sz w:val="21"/>
          <w:szCs w:val="21"/>
          <w:lang w:eastAsia="cs-CZ"/>
        </w:rPr>
        <w:t>odpady</w:t>
      </w:r>
      <w:r>
        <w:rPr>
          <w:rFonts w:ascii="Tahoma" w:hAnsi="Tahoma" w:cs="Tahoma"/>
          <w:sz w:val="21"/>
          <w:szCs w:val="21"/>
          <w:lang w:eastAsia="cs-CZ"/>
        </w:rPr>
        <w:t>.</w:t>
      </w:r>
    </w:p>
    <w:p w14:paraId="5BA9B072" w14:textId="77777777" w:rsidR="00EA3786"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17E2E8C6" w14:textId="77777777" w:rsidR="00EA3786" w:rsidRDefault="00EA3786" w:rsidP="00EA3786">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Pr>
          <w:rFonts w:ascii="Tahoma" w:hAnsi="Tahoma" w:cs="Tahoma"/>
          <w:sz w:val="21"/>
          <w:szCs w:val="21"/>
          <w:lang w:eastAsia="cs-CZ"/>
        </w:rPr>
        <w:t xml:space="preserve">č. </w:t>
      </w:r>
      <w:r w:rsidRPr="00630073">
        <w:rPr>
          <w:rFonts w:ascii="Tahoma" w:hAnsi="Tahoma" w:cs="Tahoma"/>
          <w:sz w:val="21"/>
          <w:szCs w:val="21"/>
          <w:lang w:eastAsia="cs-CZ"/>
        </w:rPr>
        <w:t>zákon č. 541/2020 Sb., o odpadech</w:t>
      </w:r>
      <w:r w:rsidRPr="003A52F4">
        <w:rPr>
          <w:rFonts w:ascii="Tahoma" w:hAnsi="Tahoma" w:cs="Tahoma"/>
          <w:sz w:val="21"/>
          <w:szCs w:val="21"/>
          <w:lang w:eastAsia="cs-CZ"/>
        </w:rPr>
        <w:t>,</w:t>
      </w:r>
      <w:r w:rsidR="00593B59">
        <w:rPr>
          <w:rFonts w:ascii="Tahoma" w:hAnsi="Tahoma" w:cs="Tahoma"/>
          <w:sz w:val="21"/>
          <w:szCs w:val="21"/>
          <w:lang w:eastAsia="cs-CZ"/>
        </w:rPr>
        <w:t xml:space="preserve"> v platném znění,</w:t>
      </w:r>
      <w:r>
        <w:rPr>
          <w:rFonts w:ascii="Tahoma" w:hAnsi="Tahoma" w:cs="Tahoma"/>
          <w:sz w:val="21"/>
          <w:szCs w:val="21"/>
          <w:lang w:eastAsia="cs-CZ"/>
        </w:rPr>
        <w:t xml:space="preserve"> anebo zhotovitelem, pokud takovým oprávněním disponuje sám. </w:t>
      </w:r>
    </w:p>
    <w:p w14:paraId="7708A1DC" w14:textId="77777777" w:rsidR="00EA3786" w:rsidRPr="00E34FCE" w:rsidRDefault="00EA3786" w:rsidP="00EA3786">
      <w:pPr>
        <w:pStyle w:val="Odstavecseseznamem"/>
        <w:rPr>
          <w:rFonts w:ascii="Tahoma" w:hAnsi="Tahoma" w:cs="Tahoma"/>
          <w:sz w:val="21"/>
          <w:szCs w:val="21"/>
          <w:lang w:eastAsia="cs-CZ"/>
        </w:rPr>
      </w:pPr>
    </w:p>
    <w:p w14:paraId="21365C07" w14:textId="77777777" w:rsidR="00EA3786" w:rsidRPr="00141664"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lastRenderedPageBreak/>
        <w:t>Splnění této povinnosti bude doloženo potvrzením společnosti oprávněné k likvidaci stavebního odpadu.</w:t>
      </w:r>
    </w:p>
    <w:p w14:paraId="3D75299F" w14:textId="77777777" w:rsidR="00847145" w:rsidRDefault="00847145" w:rsidP="00847145">
      <w:pPr>
        <w:autoSpaceDE w:val="0"/>
        <w:autoSpaceDN w:val="0"/>
        <w:adjustRightInd w:val="0"/>
        <w:spacing w:after="0" w:line="240" w:lineRule="auto"/>
        <w:rPr>
          <w:rFonts w:ascii="Tahoma" w:hAnsi="Tahoma" w:cs="Tahoma"/>
          <w:sz w:val="21"/>
          <w:szCs w:val="21"/>
          <w:lang w:eastAsia="cs-CZ"/>
        </w:rPr>
      </w:pPr>
    </w:p>
    <w:p w14:paraId="52CA91A0" w14:textId="77777777" w:rsidR="00C87122" w:rsidRDefault="00C87122" w:rsidP="00847145">
      <w:pPr>
        <w:autoSpaceDE w:val="0"/>
        <w:autoSpaceDN w:val="0"/>
        <w:adjustRightInd w:val="0"/>
        <w:spacing w:after="0" w:line="240" w:lineRule="auto"/>
        <w:rPr>
          <w:rFonts w:ascii="Tahoma" w:hAnsi="Tahoma" w:cs="Tahoma"/>
          <w:sz w:val="21"/>
          <w:szCs w:val="21"/>
          <w:lang w:eastAsia="cs-CZ"/>
        </w:rPr>
      </w:pPr>
    </w:p>
    <w:p w14:paraId="4041914C" w14:textId="77777777" w:rsidR="00C87122" w:rsidRDefault="00C87122" w:rsidP="00847145">
      <w:pPr>
        <w:autoSpaceDE w:val="0"/>
        <w:autoSpaceDN w:val="0"/>
        <w:adjustRightInd w:val="0"/>
        <w:spacing w:after="0" w:line="240" w:lineRule="auto"/>
        <w:rPr>
          <w:rFonts w:ascii="Tahoma" w:hAnsi="Tahoma" w:cs="Tahoma"/>
          <w:sz w:val="21"/>
          <w:szCs w:val="21"/>
          <w:lang w:eastAsia="cs-CZ"/>
        </w:rPr>
      </w:pPr>
    </w:p>
    <w:p w14:paraId="2E6FF936" w14:textId="77777777" w:rsidR="00C87122" w:rsidRPr="00847145" w:rsidRDefault="00C87122" w:rsidP="00847145">
      <w:pPr>
        <w:autoSpaceDE w:val="0"/>
        <w:autoSpaceDN w:val="0"/>
        <w:adjustRightInd w:val="0"/>
        <w:spacing w:after="0" w:line="240" w:lineRule="auto"/>
        <w:rPr>
          <w:rFonts w:ascii="Tahoma" w:hAnsi="Tahoma" w:cs="Tahoma"/>
          <w:sz w:val="21"/>
          <w:szCs w:val="21"/>
          <w:lang w:eastAsia="cs-CZ"/>
        </w:rPr>
      </w:pPr>
    </w:p>
    <w:p w14:paraId="18B855FA" w14:textId="77777777"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14:paraId="72C704A0" w14:textId="77777777"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14:paraId="58095FCA"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14:paraId="7AACB759"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4F02D1E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14:paraId="3A3BA5CC"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1D5447E5"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14:paraId="4556EC4A" w14:textId="77777777"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14:paraId="32B3B364" w14:textId="77777777" w:rsidR="00847145" w:rsidRPr="00847145" w:rsidRDefault="00847145" w:rsidP="00CE41C6">
      <w:pPr>
        <w:pStyle w:val="Odstavecseseznamem"/>
        <w:numPr>
          <w:ilvl w:val="1"/>
          <w:numId w:val="15"/>
        </w:numPr>
        <w:jc w:val="both"/>
        <w:rPr>
          <w:rFonts w:ascii="Tahoma" w:hAnsi="Tahoma" w:cs="Tahoma"/>
          <w:sz w:val="21"/>
          <w:szCs w:val="21"/>
        </w:rPr>
      </w:pPr>
      <w:r w:rsidRPr="00847145">
        <w:rPr>
          <w:rFonts w:ascii="Tahoma" w:hAnsi="Tahoma" w:cs="Tahoma"/>
          <w:sz w:val="21"/>
          <w:szCs w:val="21"/>
        </w:rPr>
        <w:t>Zhotovitel je povinen ode dne převzetí staveniště vést stavební deník</w:t>
      </w:r>
      <w:r w:rsidR="00DC074D">
        <w:rPr>
          <w:rFonts w:ascii="Tahoma" w:hAnsi="Tahoma" w:cs="Tahoma"/>
          <w:sz w:val="21"/>
          <w:szCs w:val="21"/>
        </w:rPr>
        <w:t xml:space="preserve"> v souladu se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w:t>
      </w:r>
      <w:r w:rsidR="00EB1074">
        <w:rPr>
          <w:rFonts w:ascii="Tahoma" w:hAnsi="Tahoma" w:cs="Tahoma"/>
          <w:sz w:val="21"/>
          <w:szCs w:val="21"/>
        </w:rPr>
        <w:t xml:space="preserve">                       </w:t>
      </w:r>
      <w:r w:rsidR="00DC074D" w:rsidRPr="00DC074D">
        <w:rPr>
          <w:rFonts w:ascii="Tahoma" w:hAnsi="Tahoma" w:cs="Tahoma"/>
          <w:sz w:val="21"/>
          <w:szCs w:val="21"/>
        </w:rPr>
        <w:t>č. 283/2021 Sb., stavební zákon, ve znění pozdějších předpisů</w:t>
      </w:r>
      <w:r w:rsidRPr="00847145">
        <w:rPr>
          <w:rFonts w:ascii="Tahoma" w:hAnsi="Tahoma" w:cs="Tahoma"/>
          <w:sz w:val="21"/>
          <w:szCs w:val="21"/>
        </w:rPr>
        <w:t>, s údaji v minimálním v rozsahu dle stavebního zákona a vyhlášky</w:t>
      </w:r>
      <w:r w:rsidR="00261244">
        <w:rPr>
          <w:rFonts w:ascii="Tahoma" w:hAnsi="Tahoma" w:cs="Tahoma"/>
          <w:sz w:val="21"/>
          <w:szCs w:val="21"/>
        </w:rPr>
        <w:t xml:space="preserve"> č.</w:t>
      </w:r>
      <w:r w:rsidR="00261244" w:rsidRPr="00847145">
        <w:rPr>
          <w:rFonts w:ascii="Tahoma" w:hAnsi="Tahoma" w:cs="Tahoma"/>
          <w:sz w:val="21"/>
          <w:szCs w:val="21"/>
        </w:rPr>
        <w:t xml:space="preserve"> </w:t>
      </w:r>
      <w:r w:rsidR="00261244">
        <w:rPr>
          <w:rFonts w:ascii="Tahoma" w:hAnsi="Tahoma" w:cs="Tahoma"/>
          <w:sz w:val="21"/>
          <w:szCs w:val="21"/>
        </w:rPr>
        <w:t>131</w:t>
      </w:r>
      <w:r w:rsidR="00261244" w:rsidRPr="00847145">
        <w:rPr>
          <w:rFonts w:ascii="Tahoma" w:hAnsi="Tahoma" w:cs="Tahoma"/>
          <w:sz w:val="21"/>
          <w:szCs w:val="21"/>
        </w:rPr>
        <w:t>/2</w:t>
      </w:r>
      <w:r w:rsidR="00261244">
        <w:rPr>
          <w:rFonts w:ascii="Tahoma" w:hAnsi="Tahoma" w:cs="Tahoma"/>
          <w:sz w:val="21"/>
          <w:szCs w:val="21"/>
        </w:rPr>
        <w:t>024</w:t>
      </w:r>
      <w:r w:rsidR="00261244" w:rsidRPr="00847145">
        <w:rPr>
          <w:rFonts w:ascii="Tahoma" w:hAnsi="Tahoma" w:cs="Tahoma"/>
          <w:sz w:val="21"/>
          <w:szCs w:val="21"/>
        </w:rPr>
        <w:t xml:space="preserve"> Sb., o dokumentaci staveb</w:t>
      </w:r>
      <w:r w:rsidR="00261244" w:rsidRPr="00847145">
        <w:rPr>
          <w:rFonts w:ascii="Tahoma" w:hAnsi="Tahoma" w:cs="Tahoma"/>
          <w:sz w:val="21"/>
          <w:szCs w:val="21"/>
          <w:lang w:eastAsia="cs-CZ"/>
        </w:rPr>
        <w:t>,</w:t>
      </w:r>
      <w:r w:rsidR="00261244" w:rsidRPr="00847145">
        <w:rPr>
          <w:rFonts w:ascii="Tahoma" w:hAnsi="Tahoma" w:cs="Tahoma"/>
          <w:sz w:val="21"/>
          <w:szCs w:val="21"/>
        </w:rPr>
        <w:t xml:space="preserve"> </w:t>
      </w:r>
      <w:r w:rsidR="00261244">
        <w:rPr>
          <w:rFonts w:ascii="Tahoma" w:hAnsi="Tahoma" w:cs="Tahoma"/>
          <w:sz w:val="21"/>
          <w:szCs w:val="21"/>
        </w:rPr>
        <w:t xml:space="preserve">a vyhlášky č. 146/2024 </w:t>
      </w:r>
      <w:r w:rsidR="00EB1074">
        <w:rPr>
          <w:rFonts w:ascii="Tahoma" w:hAnsi="Tahoma" w:cs="Tahoma"/>
          <w:sz w:val="21"/>
          <w:szCs w:val="21"/>
        </w:rPr>
        <w:t xml:space="preserve">Sb., </w:t>
      </w:r>
      <w:r w:rsidR="00261244">
        <w:rPr>
          <w:rFonts w:ascii="Tahoma" w:hAnsi="Tahoma" w:cs="Tahoma"/>
          <w:sz w:val="21"/>
          <w:szCs w:val="21"/>
        </w:rPr>
        <w:t>o požadavcích na výstavbu.</w:t>
      </w:r>
      <w:r w:rsidRPr="00847145">
        <w:rPr>
          <w:rFonts w:ascii="Tahoma" w:hAnsi="Tahoma" w:cs="Tahoma"/>
          <w:sz w:val="21"/>
          <w:szCs w:val="21"/>
        </w:rPr>
        <w:t xml:space="preserve"> Deník bude trvale přístupný na stavbě.</w:t>
      </w:r>
    </w:p>
    <w:p w14:paraId="32F5DB5F" w14:textId="77777777" w:rsidR="00847145" w:rsidRPr="00847145" w:rsidRDefault="00847145" w:rsidP="00847145">
      <w:pPr>
        <w:pStyle w:val="Odstavecseseznamem"/>
        <w:ind w:left="1004"/>
        <w:jc w:val="both"/>
        <w:rPr>
          <w:rFonts w:ascii="Tahoma" w:hAnsi="Tahoma" w:cs="Tahoma"/>
          <w:sz w:val="21"/>
          <w:szCs w:val="21"/>
        </w:rPr>
      </w:pPr>
    </w:p>
    <w:p w14:paraId="1CED8F66"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TD objednatele.</w:t>
      </w:r>
    </w:p>
    <w:p w14:paraId="60A30542" w14:textId="77777777" w:rsidR="00847145" w:rsidRPr="00847145" w:rsidRDefault="00847145" w:rsidP="00847145">
      <w:pPr>
        <w:pStyle w:val="Odstavecseseznamem"/>
        <w:rPr>
          <w:rFonts w:ascii="Tahoma" w:hAnsi="Tahoma" w:cs="Tahoma"/>
          <w:sz w:val="21"/>
          <w:szCs w:val="21"/>
        </w:rPr>
      </w:pPr>
    </w:p>
    <w:p w14:paraId="690DA092"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14:paraId="4AD5FAF2" w14:textId="77777777" w:rsidR="00847145" w:rsidRPr="00847145" w:rsidRDefault="00847145" w:rsidP="00847145">
      <w:pPr>
        <w:pStyle w:val="Odstavecseseznamem"/>
        <w:rPr>
          <w:rFonts w:ascii="Tahoma" w:hAnsi="Tahoma" w:cs="Tahoma"/>
          <w:sz w:val="21"/>
          <w:szCs w:val="21"/>
        </w:rPr>
      </w:pPr>
    </w:p>
    <w:p w14:paraId="0E090410"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14:paraId="0AED8DBE"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14:paraId="566360C7"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14:paraId="3D849952"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14:paraId="22FAAF44"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14:paraId="06227A54"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14:paraId="73BBABF3" w14:textId="77777777" w:rsidR="00847145" w:rsidRPr="00847145" w:rsidRDefault="00847145" w:rsidP="00847145">
      <w:pPr>
        <w:pStyle w:val="ZkladntextodsazenIMP"/>
        <w:tabs>
          <w:tab w:val="left" w:pos="1307"/>
        </w:tabs>
        <w:ind w:left="1701"/>
        <w:jc w:val="both"/>
        <w:rPr>
          <w:rFonts w:ascii="Tahoma" w:hAnsi="Tahoma" w:cs="Tahoma"/>
          <w:sz w:val="21"/>
          <w:szCs w:val="21"/>
        </w:rPr>
      </w:pPr>
    </w:p>
    <w:p w14:paraId="01C07567" w14:textId="77777777"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14:paraId="4F64A817" w14:textId="77777777"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14:paraId="6391529F" w14:textId="77777777"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Do deníku je oprávněn provádět záznamy kromě státního stavebního dohledu také technický dozor objednatele a projektant, případně Koordinátor BOZP.</w:t>
      </w:r>
    </w:p>
    <w:p w14:paraId="591B8D8E" w14:textId="77777777" w:rsidR="00847145" w:rsidRPr="00847145" w:rsidRDefault="00847145" w:rsidP="00847145">
      <w:pPr>
        <w:pStyle w:val="Odstavecseseznamem"/>
        <w:rPr>
          <w:rFonts w:ascii="Tahoma" w:hAnsi="Tahoma" w:cs="Tahoma"/>
          <w:sz w:val="21"/>
          <w:szCs w:val="21"/>
        </w:rPr>
      </w:pPr>
    </w:p>
    <w:p w14:paraId="11125ABA"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14:paraId="082F58C2" w14:textId="77777777" w:rsidR="00847145" w:rsidRPr="00847145" w:rsidRDefault="00847145" w:rsidP="00847145">
      <w:pPr>
        <w:pStyle w:val="Odstavecseseznamem"/>
        <w:rPr>
          <w:rFonts w:ascii="Tahoma" w:hAnsi="Tahoma" w:cs="Tahoma"/>
          <w:sz w:val="21"/>
          <w:szCs w:val="21"/>
        </w:rPr>
      </w:pPr>
    </w:p>
    <w:p w14:paraId="1B6CAD05"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14:paraId="3336688B" w14:textId="77777777" w:rsidR="00847145" w:rsidRPr="00847145" w:rsidRDefault="00847145" w:rsidP="00847145">
      <w:pPr>
        <w:pStyle w:val="Odstavecseseznamem"/>
        <w:rPr>
          <w:rFonts w:ascii="Tahoma" w:hAnsi="Tahoma" w:cs="Tahoma"/>
          <w:sz w:val="21"/>
          <w:szCs w:val="21"/>
        </w:rPr>
      </w:pPr>
    </w:p>
    <w:p w14:paraId="49555A29"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Obsahem deníku budou záznamy o zjištěných vícepracích a méněpracích, vzestupný soupis změnových listů.</w:t>
      </w:r>
    </w:p>
    <w:p w14:paraId="6A70C38A" w14:textId="77777777"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14:paraId="030A6D83"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14:paraId="4217EF0A" w14:textId="77777777"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14:paraId="2B3A322C"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14:paraId="72A37CCD" w14:textId="77777777"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14:paraId="04F7B4DE"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Před samotným dodáním a zapracováním materiálů a výrobků budou zhotovitelem osobě TDS, případně dozoru</w:t>
      </w:r>
      <w:r w:rsidR="00EA7E74">
        <w:rPr>
          <w:rFonts w:ascii="Tahoma" w:hAnsi="Tahoma" w:cs="Tahoma"/>
          <w:sz w:val="21"/>
          <w:szCs w:val="21"/>
          <w:lang w:eastAsia="cs-CZ"/>
        </w:rPr>
        <w:t xml:space="preserve"> projektanta</w:t>
      </w:r>
      <w:r w:rsidRPr="00847145">
        <w:rPr>
          <w:rFonts w:ascii="Tahoma" w:hAnsi="Tahoma" w:cs="Tahoma"/>
          <w:sz w:val="21"/>
          <w:szCs w:val="21"/>
          <w:lang w:eastAsia="cs-CZ"/>
        </w:rPr>
        <w:t xml:space="preserve"> předloženy veškeré potřebné doklady, zejména certifikáty, prohlášení o shodě, doplněné montážními listy a technologické postupy, na </w:t>
      </w:r>
      <w:r w:rsidR="00E86EA3"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14:paraId="2DE26DCF" w14:textId="77777777"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14:paraId="629B6AC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14:paraId="7F5C2031" w14:textId="77777777" w:rsidR="00847145" w:rsidRPr="00847145" w:rsidRDefault="00847145" w:rsidP="00847145">
      <w:pPr>
        <w:pStyle w:val="Odstavecseseznamem"/>
        <w:rPr>
          <w:rFonts w:ascii="Tahoma" w:hAnsi="Tahoma" w:cs="Tahoma"/>
          <w:sz w:val="21"/>
          <w:szCs w:val="21"/>
          <w:lang w:eastAsia="cs-CZ"/>
        </w:rPr>
      </w:pPr>
    </w:p>
    <w:p w14:paraId="0C4BF815"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14:paraId="5978EFE8" w14:textId="77777777" w:rsidR="00847145" w:rsidRPr="00847145" w:rsidRDefault="00847145" w:rsidP="00847145">
      <w:pPr>
        <w:pStyle w:val="Odstavecseseznamem"/>
        <w:rPr>
          <w:rFonts w:ascii="Tahoma" w:hAnsi="Tahoma" w:cs="Tahoma"/>
          <w:sz w:val="21"/>
          <w:szCs w:val="21"/>
          <w:lang w:eastAsia="cs-CZ"/>
        </w:rPr>
      </w:pPr>
    </w:p>
    <w:p w14:paraId="0F986C8E"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14:paraId="65892BD2" w14:textId="77777777" w:rsidR="00847145" w:rsidRPr="00847145" w:rsidRDefault="00847145" w:rsidP="00847145">
      <w:pPr>
        <w:pStyle w:val="Odstavecseseznamem"/>
        <w:rPr>
          <w:rFonts w:ascii="Tahoma" w:hAnsi="Tahoma" w:cs="Tahoma"/>
          <w:sz w:val="21"/>
          <w:szCs w:val="21"/>
          <w:lang w:eastAsia="cs-CZ"/>
        </w:rPr>
      </w:pPr>
    </w:p>
    <w:p w14:paraId="5A6305E2"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14:paraId="23E58CD7" w14:textId="77777777" w:rsidR="00847145" w:rsidRPr="00847145" w:rsidRDefault="00847145" w:rsidP="00847145">
      <w:pPr>
        <w:pStyle w:val="Odstavecseseznamem"/>
        <w:rPr>
          <w:rFonts w:ascii="Tahoma" w:hAnsi="Tahoma" w:cs="Tahoma"/>
          <w:sz w:val="21"/>
          <w:szCs w:val="21"/>
          <w:lang w:eastAsia="cs-CZ"/>
        </w:rPr>
      </w:pPr>
    </w:p>
    <w:p w14:paraId="3858D080" w14:textId="77777777" w:rsid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w:t>
      </w:r>
      <w:r w:rsidR="00094F94"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42438169" w14:textId="77777777"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14:paraId="32C87ADA" w14:textId="77777777"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14:paraId="501DD1A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14:paraId="23004F41" w14:textId="77777777" w:rsidR="00847145" w:rsidRPr="00847145" w:rsidRDefault="00847145" w:rsidP="00847145">
      <w:pPr>
        <w:spacing w:after="0" w:line="240" w:lineRule="auto"/>
        <w:ind w:left="284"/>
        <w:jc w:val="both"/>
        <w:rPr>
          <w:rFonts w:ascii="Tahoma" w:hAnsi="Tahoma" w:cs="Tahoma"/>
          <w:sz w:val="21"/>
          <w:szCs w:val="21"/>
          <w:lang w:eastAsia="cs-CZ"/>
        </w:rPr>
      </w:pPr>
    </w:p>
    <w:p w14:paraId="5DED3FD0"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14:paraId="71B5E82D" w14:textId="77777777" w:rsidR="00847145" w:rsidRPr="00847145" w:rsidRDefault="00847145" w:rsidP="00847145">
      <w:pPr>
        <w:pStyle w:val="Odstavecseseznamem"/>
        <w:rPr>
          <w:rFonts w:ascii="Tahoma" w:hAnsi="Tahoma" w:cs="Tahoma"/>
          <w:sz w:val="21"/>
          <w:szCs w:val="21"/>
          <w:lang w:eastAsia="cs-CZ"/>
        </w:rPr>
      </w:pPr>
    </w:p>
    <w:p w14:paraId="6A98E97A"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p>
    <w:p w14:paraId="0741D327" w14:textId="77777777" w:rsidR="00847145" w:rsidRPr="00847145" w:rsidRDefault="00847145" w:rsidP="00847145">
      <w:pPr>
        <w:pStyle w:val="Odstavecseseznamem"/>
        <w:rPr>
          <w:rFonts w:ascii="Tahoma" w:hAnsi="Tahoma" w:cs="Tahoma"/>
          <w:sz w:val="21"/>
          <w:szCs w:val="21"/>
          <w:lang w:eastAsia="cs-CZ"/>
        </w:rPr>
      </w:pPr>
    </w:p>
    <w:p w14:paraId="034E2CE1"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Kontrolní dny vede objednatel, prostřednictvím osoby vykonávající funkci TDS. Obsahem kontrolního dne je zejména zpráva zhotovitele o postupu prací, kontrola časového a finančního plnění provádění prací, připomínky a podněty osob vykonávajících funkci TDS, BOZP a D</w:t>
      </w:r>
      <w:r w:rsidR="00EA7E74">
        <w:rPr>
          <w:rFonts w:ascii="Tahoma" w:hAnsi="Tahoma" w:cs="Tahoma"/>
          <w:sz w:val="21"/>
          <w:szCs w:val="21"/>
          <w:lang w:eastAsia="cs-CZ"/>
        </w:rPr>
        <w:t>P</w:t>
      </w:r>
      <w:r w:rsidRPr="00847145">
        <w:rPr>
          <w:rFonts w:ascii="Tahoma" w:hAnsi="Tahoma" w:cs="Tahoma"/>
          <w:sz w:val="21"/>
          <w:szCs w:val="21"/>
          <w:lang w:eastAsia="cs-CZ"/>
        </w:rPr>
        <w:t xml:space="preserve"> a stanovení případných nápravných opatření a úkolů.</w:t>
      </w:r>
    </w:p>
    <w:p w14:paraId="691C5F92" w14:textId="77777777" w:rsidR="00847145" w:rsidRPr="00847145" w:rsidRDefault="00847145" w:rsidP="00847145">
      <w:pPr>
        <w:pStyle w:val="Odstavecseseznamem"/>
        <w:rPr>
          <w:rFonts w:ascii="Tahoma" w:hAnsi="Tahoma" w:cs="Tahoma"/>
          <w:sz w:val="21"/>
          <w:szCs w:val="21"/>
          <w:lang w:eastAsia="cs-CZ"/>
        </w:rPr>
      </w:pPr>
    </w:p>
    <w:p w14:paraId="008B47DA"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14:paraId="7A501836" w14:textId="77777777" w:rsidR="00847145" w:rsidRDefault="00847145" w:rsidP="00847145">
      <w:pPr>
        <w:spacing w:after="0" w:line="240" w:lineRule="auto"/>
        <w:jc w:val="center"/>
        <w:rPr>
          <w:rFonts w:ascii="Tahoma" w:hAnsi="Tahoma" w:cs="Tahoma"/>
          <w:b/>
          <w:sz w:val="21"/>
          <w:szCs w:val="21"/>
          <w:lang w:eastAsia="cs-CZ"/>
        </w:rPr>
      </w:pPr>
    </w:p>
    <w:p w14:paraId="6DBDBB4A" w14:textId="77777777" w:rsidR="00C87122" w:rsidRDefault="00C87122" w:rsidP="00847145">
      <w:pPr>
        <w:spacing w:after="0" w:line="240" w:lineRule="auto"/>
        <w:jc w:val="center"/>
        <w:rPr>
          <w:rFonts w:ascii="Tahoma" w:hAnsi="Tahoma" w:cs="Tahoma"/>
          <w:b/>
          <w:sz w:val="21"/>
          <w:szCs w:val="21"/>
          <w:lang w:eastAsia="cs-CZ"/>
        </w:rPr>
      </w:pPr>
    </w:p>
    <w:p w14:paraId="22C6EC03" w14:textId="77777777" w:rsidR="00C87122" w:rsidRDefault="00C87122" w:rsidP="00847145">
      <w:pPr>
        <w:spacing w:after="0" w:line="240" w:lineRule="auto"/>
        <w:jc w:val="center"/>
        <w:rPr>
          <w:rFonts w:ascii="Tahoma" w:hAnsi="Tahoma" w:cs="Tahoma"/>
          <w:b/>
          <w:sz w:val="21"/>
          <w:szCs w:val="21"/>
          <w:lang w:eastAsia="cs-CZ"/>
        </w:rPr>
      </w:pPr>
    </w:p>
    <w:p w14:paraId="4458F8BF" w14:textId="77777777" w:rsidR="00C87122" w:rsidRDefault="00C87122" w:rsidP="00847145">
      <w:pPr>
        <w:spacing w:after="0" w:line="240" w:lineRule="auto"/>
        <w:jc w:val="center"/>
        <w:rPr>
          <w:rFonts w:ascii="Tahoma" w:hAnsi="Tahoma" w:cs="Tahoma"/>
          <w:b/>
          <w:sz w:val="21"/>
          <w:szCs w:val="21"/>
          <w:lang w:eastAsia="cs-CZ"/>
        </w:rPr>
      </w:pPr>
    </w:p>
    <w:p w14:paraId="244B8012" w14:textId="77777777" w:rsidR="00C87122" w:rsidRDefault="00C87122" w:rsidP="00847145">
      <w:pPr>
        <w:spacing w:after="0" w:line="240" w:lineRule="auto"/>
        <w:jc w:val="center"/>
        <w:rPr>
          <w:rFonts w:ascii="Tahoma" w:hAnsi="Tahoma" w:cs="Tahoma"/>
          <w:b/>
          <w:sz w:val="21"/>
          <w:szCs w:val="21"/>
          <w:lang w:eastAsia="cs-CZ"/>
        </w:rPr>
      </w:pPr>
    </w:p>
    <w:p w14:paraId="7F7CED5B" w14:textId="77777777" w:rsidR="00C87122" w:rsidRDefault="00C87122" w:rsidP="00847145">
      <w:pPr>
        <w:spacing w:after="0" w:line="240" w:lineRule="auto"/>
        <w:jc w:val="center"/>
        <w:rPr>
          <w:rFonts w:ascii="Tahoma" w:hAnsi="Tahoma" w:cs="Tahoma"/>
          <w:b/>
          <w:sz w:val="21"/>
          <w:szCs w:val="21"/>
          <w:lang w:eastAsia="cs-CZ"/>
        </w:rPr>
      </w:pPr>
    </w:p>
    <w:p w14:paraId="76AAAC73" w14:textId="77777777" w:rsidR="00C87122" w:rsidRDefault="00C87122" w:rsidP="00847145">
      <w:pPr>
        <w:spacing w:after="0" w:line="240" w:lineRule="auto"/>
        <w:jc w:val="center"/>
        <w:rPr>
          <w:rFonts w:ascii="Tahoma" w:hAnsi="Tahoma" w:cs="Tahoma"/>
          <w:b/>
          <w:sz w:val="21"/>
          <w:szCs w:val="21"/>
          <w:lang w:eastAsia="cs-CZ"/>
        </w:rPr>
      </w:pPr>
    </w:p>
    <w:p w14:paraId="0CA6A34E" w14:textId="77777777" w:rsidR="00C87122" w:rsidRDefault="00C87122" w:rsidP="00847145">
      <w:pPr>
        <w:spacing w:after="0" w:line="240" w:lineRule="auto"/>
        <w:jc w:val="center"/>
        <w:rPr>
          <w:rFonts w:ascii="Tahoma" w:hAnsi="Tahoma" w:cs="Tahoma"/>
          <w:b/>
          <w:sz w:val="21"/>
          <w:szCs w:val="21"/>
          <w:lang w:eastAsia="cs-CZ"/>
        </w:rPr>
      </w:pPr>
    </w:p>
    <w:p w14:paraId="6FD38D9F"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14:paraId="21ED05FF" w14:textId="77777777"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14:paraId="1D0BDD95" w14:textId="77777777"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14:paraId="6B405DB7"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3586"/>
        <w:gridCol w:w="5000"/>
      </w:tblGrid>
      <w:tr w:rsidR="00847145" w:rsidRPr="00847145" w14:paraId="225699FC" w14:textId="77777777" w:rsidTr="00847145">
        <w:trPr>
          <w:trHeight w:val="397"/>
          <w:jc w:val="center"/>
        </w:trPr>
        <w:tc>
          <w:tcPr>
            <w:tcW w:w="3586" w:type="dxa"/>
            <w:vAlign w:val="center"/>
          </w:tcPr>
          <w:p w14:paraId="1F58255A" w14:textId="77777777"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14:paraId="139DA884" w14:textId="77777777"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14:paraId="74F009EE" w14:textId="77777777" w:rsidTr="00847145">
        <w:trPr>
          <w:trHeight w:val="397"/>
          <w:jc w:val="center"/>
        </w:trPr>
        <w:tc>
          <w:tcPr>
            <w:tcW w:w="3586" w:type="dxa"/>
            <w:vAlign w:val="center"/>
          </w:tcPr>
          <w:p w14:paraId="6F5E1DB4"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DPH Z ceny díla</w:t>
            </w:r>
          </w:p>
        </w:tc>
        <w:tc>
          <w:tcPr>
            <w:tcW w:w="5000" w:type="dxa"/>
            <w:vAlign w:val="center"/>
          </w:tcPr>
          <w:p w14:paraId="08A67556"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14:paraId="7F398C9F" w14:textId="77777777" w:rsidTr="00847145">
        <w:trPr>
          <w:trHeight w:val="397"/>
          <w:jc w:val="center"/>
        </w:trPr>
        <w:tc>
          <w:tcPr>
            <w:tcW w:w="3586" w:type="dxa"/>
            <w:vAlign w:val="center"/>
          </w:tcPr>
          <w:p w14:paraId="37B9D750"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14:paraId="6F85E89C"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14:paraId="5DD4BBF3" w14:textId="77777777" w:rsidR="00056685" w:rsidRDefault="00056685" w:rsidP="00056685">
      <w:pPr>
        <w:keepLines/>
        <w:suppressAutoHyphens/>
        <w:spacing w:after="0" w:line="240" w:lineRule="auto"/>
        <w:ind w:left="284"/>
        <w:jc w:val="both"/>
        <w:rPr>
          <w:rFonts w:ascii="Tahoma" w:hAnsi="Tahoma" w:cs="Tahoma"/>
          <w:sz w:val="21"/>
          <w:szCs w:val="21"/>
          <w:lang w:eastAsia="cs-CZ"/>
        </w:rPr>
      </w:pPr>
    </w:p>
    <w:p w14:paraId="453B53C9" w14:textId="77777777" w:rsidR="00847145" w:rsidRPr="00847145" w:rsidRDefault="0005668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lang w:eastAsia="cs-CZ"/>
        </w:rPr>
        <w:t>.</w:t>
      </w:r>
      <w:r w:rsidR="00847145" w:rsidRPr="00847145">
        <w:rPr>
          <w:rFonts w:ascii="Tahoma" w:hAnsi="Tahoma" w:cs="Tahoma"/>
          <w:sz w:val="21"/>
          <w:szCs w:val="21"/>
          <w:lang w:eastAsia="cs-CZ"/>
        </w:rPr>
        <w:t xml:space="preserve"> </w:t>
      </w:r>
    </w:p>
    <w:p w14:paraId="100A1F30" w14:textId="77777777" w:rsidR="00847145" w:rsidRDefault="00847145" w:rsidP="00847145">
      <w:pPr>
        <w:keepLines/>
        <w:suppressAutoHyphens/>
        <w:spacing w:after="0" w:line="240" w:lineRule="auto"/>
        <w:ind w:left="284"/>
        <w:jc w:val="both"/>
        <w:rPr>
          <w:rFonts w:ascii="Tahoma" w:hAnsi="Tahoma" w:cs="Tahoma"/>
          <w:sz w:val="21"/>
          <w:szCs w:val="21"/>
          <w:lang w:eastAsia="cs-CZ"/>
        </w:rPr>
      </w:pPr>
    </w:p>
    <w:p w14:paraId="6F5B2DC1" w14:textId="77777777" w:rsidR="00EA7E74" w:rsidRPr="00847145" w:rsidRDefault="00EA7E74" w:rsidP="00847145">
      <w:pPr>
        <w:keepLines/>
        <w:suppressAutoHyphens/>
        <w:spacing w:after="0" w:line="240" w:lineRule="auto"/>
        <w:ind w:left="284"/>
        <w:jc w:val="both"/>
        <w:rPr>
          <w:rFonts w:ascii="Tahoma" w:hAnsi="Tahoma" w:cs="Tahoma"/>
          <w:sz w:val="21"/>
          <w:szCs w:val="21"/>
          <w:lang w:eastAsia="cs-CZ"/>
        </w:rPr>
      </w:pPr>
    </w:p>
    <w:p w14:paraId="17F74398" w14:textId="77777777" w:rsidR="00847145" w:rsidRPr="00847145" w:rsidRDefault="00847145" w:rsidP="00056685">
      <w:pPr>
        <w:keepLines/>
        <w:numPr>
          <w:ilvl w:val="1"/>
          <w:numId w:val="8"/>
        </w:numPr>
        <w:tabs>
          <w:tab w:val="clear" w:pos="360"/>
        </w:tabs>
        <w:suppressAutoHyphens/>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14:paraId="03E8E913" w14:textId="77777777"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14:paraId="194242FD" w14:textId="77777777" w:rsidR="00E26ADA" w:rsidRPr="00347A47" w:rsidRDefault="00E26ADA" w:rsidP="00E26ADA">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347A47">
        <w:rPr>
          <w:rFonts w:ascii="Tahoma" w:hAnsi="Tahoma" w:cs="Tahoma"/>
          <w:sz w:val="21"/>
          <w:szCs w:val="21"/>
          <w:lang w:eastAsia="cs-CZ"/>
        </w:rPr>
        <w:t>Sjednanou cenu díla lze měnit za splnění podmínek dle § 222 ZZVZ:</w:t>
      </w:r>
    </w:p>
    <w:p w14:paraId="1E10A985" w14:textId="77777777" w:rsidR="00E26ADA" w:rsidRPr="00347A47" w:rsidRDefault="00E26ADA" w:rsidP="00E26ADA">
      <w:pPr>
        <w:pStyle w:val="Odstavecseseznamem"/>
        <w:rPr>
          <w:rFonts w:ascii="Tahoma" w:hAnsi="Tahoma" w:cs="Tahoma"/>
          <w:sz w:val="21"/>
          <w:szCs w:val="21"/>
          <w:lang w:eastAsia="cs-CZ"/>
        </w:rPr>
      </w:pPr>
    </w:p>
    <w:p w14:paraId="00442358" w14:textId="77777777" w:rsidR="00E26ADA"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056685">
        <w:rPr>
          <w:rFonts w:ascii="Tahoma" w:hAnsi="Tahoma" w:cs="Tahoma"/>
          <w:sz w:val="21"/>
          <w:szCs w:val="21"/>
          <w:lang w:eastAsia="cs-CZ"/>
        </w:rPr>
        <w:t>v důsledku sjednané změny rozsahu díla o neprováděné práce (dále jen méněpráce); v tomto případě bude cena za dílo snížena o veškeré náklady na provedení těch částí díla, které v rámci méněprací nebudou provedeny. Náklady na méněpráce budou odečteny ve výši součtu veškerých odpovídajících položek a nákladů neprovedených dle oceněného soupisu prací;</w:t>
      </w:r>
    </w:p>
    <w:p w14:paraId="510C9A25" w14:textId="77777777" w:rsidR="00056685" w:rsidRPr="00056685" w:rsidRDefault="00056685" w:rsidP="00056685">
      <w:pPr>
        <w:pStyle w:val="Odstavecseseznamem"/>
        <w:keepLines/>
        <w:suppressAutoHyphens/>
        <w:spacing w:after="0" w:line="240" w:lineRule="auto"/>
        <w:jc w:val="both"/>
        <w:rPr>
          <w:rFonts w:ascii="Tahoma" w:hAnsi="Tahoma" w:cs="Tahoma"/>
          <w:sz w:val="21"/>
          <w:szCs w:val="21"/>
          <w:lang w:eastAsia="cs-CZ"/>
        </w:rPr>
      </w:pPr>
    </w:p>
    <w:p w14:paraId="6B82599A" w14:textId="77777777" w:rsidR="00E26ADA" w:rsidRPr="00347A47"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důsledku sjednané změny rozsahu díla o dodatečné práce (dále také jen vícepráce);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p>
    <w:p w14:paraId="02B46136" w14:textId="77777777" w:rsidR="00E26ADA" w:rsidRPr="00347A47" w:rsidRDefault="00E26ADA" w:rsidP="00E26ADA">
      <w:pPr>
        <w:pStyle w:val="Odstavecseseznamem"/>
        <w:rPr>
          <w:rFonts w:ascii="Tahoma" w:hAnsi="Tahoma" w:cs="Tahoma"/>
          <w:sz w:val="21"/>
          <w:szCs w:val="21"/>
          <w:lang w:eastAsia="cs-CZ"/>
        </w:rPr>
      </w:pPr>
    </w:p>
    <w:p w14:paraId="5D01F642" w14:textId="77777777"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jednotkovými cenami podle odpovídajících jednotkových cen položek a nákladů oceněných zhotovitelem v oceněném soupisu prací;</w:t>
      </w:r>
    </w:p>
    <w:p w14:paraId="2F51312D" w14:textId="77777777"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pokud nové položky nejsou součástí soupisu prací</w:t>
      </w:r>
      <w:r w:rsidR="00056685">
        <w:rPr>
          <w:rFonts w:ascii="Tahoma" w:hAnsi="Tahoma" w:cs="Tahoma"/>
          <w:sz w:val="21"/>
          <w:szCs w:val="21"/>
          <w:lang w:eastAsia="cs-CZ"/>
        </w:rPr>
        <w:t xml:space="preserve"> </w:t>
      </w:r>
      <w:r w:rsidRPr="00347A47">
        <w:rPr>
          <w:rFonts w:ascii="Tahoma" w:hAnsi="Tahoma" w:cs="Tahoma"/>
          <w:sz w:val="21"/>
          <w:szCs w:val="21"/>
          <w:lang w:eastAsia="cs-CZ"/>
        </w:rPr>
        <w:t>dle bodu a), provede se ocenění dle směrných cen v cenové soustavě stavebních prací, kterou zhotovitel použil</w:t>
      </w:r>
      <w:r w:rsidRPr="00347A47">
        <w:rPr>
          <w:rStyle w:val="Znakapoznpodarou"/>
          <w:rFonts w:ascii="Tahoma" w:hAnsi="Tahoma" w:cs="Tahoma"/>
          <w:sz w:val="21"/>
          <w:szCs w:val="21"/>
        </w:rPr>
        <w:footnoteReference w:id="1"/>
      </w:r>
      <w:r w:rsidRPr="00347A47">
        <w:rPr>
          <w:rFonts w:ascii="Tahoma" w:hAnsi="Tahoma" w:cs="Tahoma"/>
          <w:sz w:val="21"/>
          <w:szCs w:val="21"/>
          <w:lang w:eastAsia="cs-CZ"/>
        </w:rPr>
        <w:t xml:space="preserve"> k ocenění soupisu prací, </w:t>
      </w:r>
      <w:bookmarkStart w:id="4" w:name="_Hlk190068541"/>
      <w:r w:rsidRPr="00347A47">
        <w:rPr>
          <w:rFonts w:ascii="Tahoma" w:hAnsi="Tahoma" w:cs="Tahoma"/>
          <w:sz w:val="21"/>
          <w:szCs w:val="21"/>
          <w:lang w:eastAsia="cs-CZ"/>
        </w:rPr>
        <w:t>a to maximálně ve výši jednotkových cen této cenové soustavy aktuální v době ocenění</w:t>
      </w:r>
      <w:r w:rsidR="003648F3">
        <w:rPr>
          <w:rFonts w:ascii="Tahoma" w:hAnsi="Tahoma" w:cs="Tahoma"/>
          <w:sz w:val="21"/>
          <w:szCs w:val="21"/>
          <w:lang w:eastAsia="cs-CZ"/>
        </w:rPr>
        <w:t xml:space="preserve"> víceprací</w:t>
      </w:r>
      <w:bookmarkEnd w:id="4"/>
      <w:r w:rsidRPr="00347A47">
        <w:rPr>
          <w:rFonts w:ascii="Tahoma" w:hAnsi="Tahoma" w:cs="Tahoma"/>
          <w:sz w:val="21"/>
          <w:szCs w:val="21"/>
          <w:lang w:eastAsia="cs-CZ"/>
        </w:rPr>
        <w:t>;</w:t>
      </w:r>
    </w:p>
    <w:p w14:paraId="58D844BE" w14:textId="77777777" w:rsidR="00E26ADA"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14:paraId="7BD20C1B" w14:textId="77777777" w:rsidR="00E26ADA" w:rsidRPr="00347A47" w:rsidRDefault="00E26ADA" w:rsidP="00446497">
      <w:pPr>
        <w:pStyle w:val="Odstavecseseznamem"/>
        <w:keepLines/>
        <w:suppressAutoHyphens/>
        <w:spacing w:after="0" w:line="240" w:lineRule="auto"/>
        <w:ind w:left="1440"/>
        <w:jc w:val="both"/>
        <w:rPr>
          <w:rFonts w:ascii="Tahoma" w:hAnsi="Tahoma" w:cs="Tahoma"/>
          <w:sz w:val="21"/>
          <w:szCs w:val="21"/>
          <w:lang w:eastAsia="cs-CZ"/>
        </w:rPr>
      </w:pPr>
    </w:p>
    <w:p w14:paraId="442754E7" w14:textId="77777777" w:rsidR="00E26ADA" w:rsidRPr="00347A47" w:rsidRDefault="00E26ADA" w:rsidP="003B230B">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 xml:space="preserve">v případě změny sazby DPH v důsledku změny právních předpisů. </w:t>
      </w:r>
    </w:p>
    <w:p w14:paraId="33F10DBE" w14:textId="77777777" w:rsidR="00E26ADA" w:rsidRPr="00347A47" w:rsidRDefault="00E26ADA" w:rsidP="00E26ADA">
      <w:pPr>
        <w:pStyle w:val="Odstavecseseznamem"/>
        <w:keepLines/>
        <w:suppressAutoHyphens/>
        <w:spacing w:after="0" w:line="240" w:lineRule="auto"/>
        <w:ind w:left="1134"/>
        <w:jc w:val="both"/>
        <w:rPr>
          <w:rFonts w:ascii="Tahoma" w:hAnsi="Tahoma" w:cs="Tahoma"/>
          <w:sz w:val="21"/>
          <w:szCs w:val="21"/>
          <w:lang w:eastAsia="cs-CZ"/>
        </w:rPr>
      </w:pPr>
    </w:p>
    <w:p w14:paraId="41A8F41C" w14:textId="77777777" w:rsidR="00E26ADA" w:rsidRDefault="00E26ADA" w:rsidP="00E26ADA">
      <w:pPr>
        <w:pStyle w:val="Odstavecseseznamem"/>
        <w:keepLines/>
        <w:numPr>
          <w:ilvl w:val="1"/>
          <w:numId w:val="8"/>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lastRenderedPageBreak/>
        <w:t>Smluvní strany se dohodly, že rozsah případných méněprací nebo víceprací a cena za jejich realizaci, budou vždy sjednány dodatkem k této smlouvě.</w:t>
      </w:r>
    </w:p>
    <w:p w14:paraId="09A9B7F5" w14:textId="77777777" w:rsidR="003B230B" w:rsidRDefault="003B230B" w:rsidP="003B230B">
      <w:pPr>
        <w:pStyle w:val="Odstavecseseznamem"/>
        <w:keepLines/>
        <w:suppressAutoHyphens/>
        <w:spacing w:after="0" w:line="240" w:lineRule="auto"/>
        <w:ind w:left="360"/>
        <w:jc w:val="both"/>
        <w:rPr>
          <w:rFonts w:ascii="Tahoma" w:hAnsi="Tahoma" w:cs="Tahoma"/>
          <w:sz w:val="21"/>
          <w:szCs w:val="21"/>
          <w:lang w:eastAsia="cs-CZ"/>
        </w:rPr>
      </w:pPr>
    </w:p>
    <w:p w14:paraId="4F02E70D" w14:textId="77777777" w:rsidR="00B039D2" w:rsidRDefault="00B039D2" w:rsidP="003B230B">
      <w:pPr>
        <w:pStyle w:val="Odstavecseseznamem"/>
        <w:keepLines/>
        <w:suppressAutoHyphens/>
        <w:spacing w:after="0" w:line="240" w:lineRule="auto"/>
        <w:ind w:left="360"/>
        <w:jc w:val="both"/>
        <w:rPr>
          <w:rFonts w:ascii="Tahoma" w:hAnsi="Tahoma" w:cs="Tahoma"/>
          <w:sz w:val="21"/>
          <w:szCs w:val="21"/>
          <w:lang w:eastAsia="cs-CZ"/>
        </w:rPr>
      </w:pPr>
    </w:p>
    <w:p w14:paraId="3D66CEA4" w14:textId="77777777" w:rsidR="00B039D2" w:rsidRDefault="00B039D2" w:rsidP="003B230B">
      <w:pPr>
        <w:pStyle w:val="Odstavecseseznamem"/>
        <w:keepLines/>
        <w:suppressAutoHyphens/>
        <w:spacing w:after="0" w:line="240" w:lineRule="auto"/>
        <w:ind w:left="360"/>
        <w:jc w:val="both"/>
        <w:rPr>
          <w:rFonts w:ascii="Tahoma" w:hAnsi="Tahoma" w:cs="Tahoma"/>
          <w:sz w:val="21"/>
          <w:szCs w:val="21"/>
          <w:lang w:eastAsia="cs-CZ"/>
        </w:rPr>
      </w:pPr>
    </w:p>
    <w:p w14:paraId="2C123927" w14:textId="77777777" w:rsidR="00B039D2" w:rsidRPr="00347A47" w:rsidRDefault="00B039D2" w:rsidP="003B230B">
      <w:pPr>
        <w:pStyle w:val="Odstavecseseznamem"/>
        <w:keepLines/>
        <w:suppressAutoHyphens/>
        <w:spacing w:after="0" w:line="240" w:lineRule="auto"/>
        <w:ind w:left="360"/>
        <w:jc w:val="both"/>
        <w:rPr>
          <w:rFonts w:ascii="Tahoma" w:hAnsi="Tahoma" w:cs="Tahoma"/>
          <w:sz w:val="21"/>
          <w:szCs w:val="21"/>
          <w:lang w:eastAsia="cs-CZ"/>
        </w:rPr>
      </w:pPr>
    </w:p>
    <w:p w14:paraId="52276343"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14:paraId="4C17CFDD"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14:paraId="488E38E9"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Objednatel neposkytuje zálohy.</w:t>
      </w:r>
    </w:p>
    <w:p w14:paraId="132A2481" w14:textId="77777777" w:rsidR="00847145" w:rsidRPr="00847145" w:rsidRDefault="00847145" w:rsidP="00847145">
      <w:pPr>
        <w:spacing w:after="0" w:line="240" w:lineRule="auto"/>
        <w:jc w:val="both"/>
        <w:rPr>
          <w:rFonts w:ascii="Tahoma" w:hAnsi="Tahoma" w:cs="Tahoma"/>
          <w:sz w:val="21"/>
          <w:szCs w:val="21"/>
        </w:rPr>
      </w:pPr>
    </w:p>
    <w:p w14:paraId="52C724E1" w14:textId="77777777" w:rsidR="00CA2851" w:rsidRPr="00CA2851" w:rsidRDefault="00CA2851" w:rsidP="00CA2851">
      <w:pPr>
        <w:pStyle w:val="Odstavecseseznamem"/>
        <w:numPr>
          <w:ilvl w:val="0"/>
          <w:numId w:val="4"/>
        </w:numPr>
        <w:tabs>
          <w:tab w:val="left" w:pos="284"/>
        </w:tabs>
        <w:spacing w:after="0" w:line="240" w:lineRule="auto"/>
        <w:ind w:left="284"/>
        <w:jc w:val="both"/>
        <w:rPr>
          <w:rFonts w:ascii="Tahoma" w:hAnsi="Tahoma" w:cs="Tahoma"/>
          <w:sz w:val="21"/>
          <w:szCs w:val="21"/>
        </w:rPr>
      </w:pPr>
      <w:r w:rsidRPr="00CA2851">
        <w:rPr>
          <w:rFonts w:ascii="Tahoma" w:hAnsi="Tahoma" w:cs="Tahoma"/>
          <w:sz w:val="21"/>
          <w:szCs w:val="21"/>
        </w:rPr>
        <w:t>Objednatel (město) je při realizaci díla dle této smlouvy osobou povinnou k dani a v případě, že se jedná o stavební či montážní práce spadající do katalogu prací CZ-CPA 41-43, je nutné aplikovat §92 odst. 1 zákona o DPH, tzn. režim přenesené daňové povinnosti.</w:t>
      </w:r>
    </w:p>
    <w:p w14:paraId="3CDEB889" w14:textId="77777777" w:rsidR="00847145" w:rsidRPr="00847145" w:rsidRDefault="00847145" w:rsidP="00847145">
      <w:pPr>
        <w:pStyle w:val="Odstavecseseznamem"/>
        <w:rPr>
          <w:rFonts w:ascii="Tahoma" w:hAnsi="Tahoma" w:cs="Tahoma"/>
          <w:sz w:val="21"/>
          <w:szCs w:val="21"/>
        </w:rPr>
      </w:pPr>
    </w:p>
    <w:p w14:paraId="475A2FB8" w14:textId="77777777" w:rsidR="00847145" w:rsidRDefault="00EA7E74"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V souladu s ustanovením zákona o DPH sjednávají smluvní strany dílčí plnění v rozsahu skutečně provedeného plnění za kalendářní měsíc. Podkladem pro úhradu ceny za dílo budou faktury, které budou mít náležitosti daňového dokladu dle zákona </w:t>
      </w:r>
      <w:r w:rsidRPr="005D0D73">
        <w:rPr>
          <w:rFonts w:ascii="Tahoma" w:hAnsi="Tahoma" w:cs="Tahoma"/>
          <w:sz w:val="21"/>
          <w:szCs w:val="21"/>
        </w:rPr>
        <w:t xml:space="preserve">č. </w:t>
      </w:r>
      <w:r w:rsidRPr="0087782D">
        <w:rPr>
          <w:rFonts w:ascii="Tahoma" w:hAnsi="Tahoma" w:cs="Tahoma"/>
          <w:sz w:val="21"/>
          <w:szCs w:val="21"/>
          <w:lang w:eastAsia="cs-CZ"/>
        </w:rPr>
        <w:t>235/2004 Sb., o dani z přidané hodnoty</w:t>
      </w:r>
      <w:r>
        <w:rPr>
          <w:rFonts w:ascii="Tahoma" w:hAnsi="Tahoma" w:cs="Tahoma"/>
          <w:sz w:val="21"/>
          <w:szCs w:val="21"/>
          <w:lang w:eastAsia="cs-CZ"/>
        </w:rPr>
        <w:t>, ve znění pozdějších předpisů</w:t>
      </w:r>
      <w:r w:rsidRPr="005D0D73">
        <w:rPr>
          <w:rFonts w:ascii="Tahoma" w:hAnsi="Tahoma" w:cs="Tahoma"/>
          <w:sz w:val="21"/>
          <w:szCs w:val="21"/>
        </w:rPr>
        <w:t xml:space="preserve"> </w:t>
      </w:r>
      <w:r w:rsidRPr="00847145">
        <w:rPr>
          <w:rFonts w:ascii="Tahoma" w:hAnsi="Tahoma" w:cs="Tahoma"/>
          <w:sz w:val="21"/>
          <w:szCs w:val="21"/>
        </w:rPr>
        <w:t>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w:t>
      </w:r>
      <w:r w:rsidR="00847145" w:rsidRPr="00847145">
        <w:rPr>
          <w:rFonts w:ascii="Tahoma" w:hAnsi="Tahoma" w:cs="Tahoma"/>
          <w:sz w:val="21"/>
          <w:szCs w:val="21"/>
        </w:rPr>
        <w:t xml:space="preserve">. </w:t>
      </w:r>
    </w:p>
    <w:p w14:paraId="69E5786A" w14:textId="77777777" w:rsidR="00847145" w:rsidRDefault="00847145" w:rsidP="00847145">
      <w:pPr>
        <w:pStyle w:val="Odstavecseseznamem"/>
        <w:rPr>
          <w:rFonts w:ascii="Tahoma" w:hAnsi="Tahoma" w:cs="Tahoma"/>
          <w:sz w:val="21"/>
          <w:szCs w:val="21"/>
        </w:rPr>
      </w:pPr>
    </w:p>
    <w:p w14:paraId="23495ACB"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Faktury (samostatná zdanitelná plnění) budou zhotovitelem vystavovány do celkové výše ceny díla dle této smlouvy. </w:t>
      </w:r>
      <w:r w:rsidRPr="00CE41C6">
        <w:rPr>
          <w:rFonts w:ascii="Tahoma" w:hAnsi="Tahoma" w:cs="Tahoma"/>
          <w:snapToGrid w:val="0"/>
          <w:sz w:val="21"/>
          <w:szCs w:val="21"/>
        </w:rPr>
        <w:t>Každá</w:t>
      </w:r>
      <w:r w:rsidRPr="00847145">
        <w:rPr>
          <w:rFonts w:ascii="Tahoma" w:hAnsi="Tahoma" w:cs="Tahoma"/>
          <w:sz w:val="21"/>
          <w:szCs w:val="21"/>
        </w:rPr>
        <w:t xml:space="preserve"> vystavena faktura bude uhrazena do výše </w:t>
      </w:r>
      <w:r w:rsidR="00261244">
        <w:rPr>
          <w:rFonts w:ascii="Tahoma" w:hAnsi="Tahoma" w:cs="Tahoma"/>
          <w:sz w:val="21"/>
          <w:szCs w:val="21"/>
        </w:rPr>
        <w:t>90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 </w:t>
      </w:r>
      <w:r w:rsidR="00094F94" w:rsidRPr="00847145">
        <w:rPr>
          <w:rFonts w:ascii="Tahoma" w:hAnsi="Tahoma" w:cs="Tahoma"/>
          <w:sz w:val="21"/>
          <w:szCs w:val="21"/>
        </w:rPr>
        <w:t>100 %</w:t>
      </w:r>
      <w:r w:rsidRPr="00847145">
        <w:rPr>
          <w:rFonts w:ascii="Tahoma" w:hAnsi="Tahoma" w:cs="Tahoma"/>
          <w:sz w:val="21"/>
          <w:szCs w:val="21"/>
        </w:rPr>
        <w:t xml:space="preserve"> DPH, zbývajících </w:t>
      </w:r>
      <w:r w:rsidR="00094F94" w:rsidRPr="00847145">
        <w:rPr>
          <w:rFonts w:ascii="Tahoma" w:hAnsi="Tahoma" w:cs="Tahoma"/>
          <w:sz w:val="21"/>
          <w:szCs w:val="21"/>
        </w:rPr>
        <w:t>1</w:t>
      </w:r>
      <w:r w:rsidR="00261244">
        <w:rPr>
          <w:rFonts w:ascii="Tahoma" w:hAnsi="Tahoma" w:cs="Tahoma"/>
          <w:sz w:val="21"/>
          <w:szCs w:val="21"/>
        </w:rPr>
        <w:t>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bude držena objednatelem jako pozastávka do doby řádného dokončení a předání díla bez vad, která bude uvolněna:</w:t>
      </w:r>
    </w:p>
    <w:p w14:paraId="502CE0E2" w14:textId="77777777" w:rsidR="00847145" w:rsidRPr="00847145" w:rsidRDefault="00847145" w:rsidP="00847145">
      <w:pPr>
        <w:pStyle w:val="Odstavecseseznamem"/>
        <w:spacing w:after="0" w:line="240" w:lineRule="auto"/>
        <w:ind w:left="644"/>
        <w:jc w:val="both"/>
        <w:rPr>
          <w:rFonts w:ascii="Tahoma" w:hAnsi="Tahoma" w:cs="Tahoma"/>
          <w:sz w:val="21"/>
          <w:szCs w:val="21"/>
        </w:rPr>
      </w:pPr>
    </w:p>
    <w:p w14:paraId="64BC0E59" w14:textId="77777777"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do 15 dnů ode dne převzetí díla bez vad a nedodělků, nebo;</w:t>
      </w:r>
    </w:p>
    <w:p w14:paraId="1D7F5AC7" w14:textId="77777777" w:rsidR="00847145"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bude-li dílo v souladu s čl. 8 této smlouvy převzato objednatelem s vadami a nedodělky nebránícími řádnému užívání díla (převzetí s výhradami), budou pozastávky zhotoviteli uvolněny do 15 dnů ode dne odstranění všech těchto vad a nedodělků</w:t>
      </w:r>
      <w:r w:rsidR="00261244">
        <w:rPr>
          <w:rFonts w:ascii="Tahoma" w:hAnsi="Tahoma" w:cs="Tahoma"/>
          <w:sz w:val="21"/>
          <w:szCs w:val="21"/>
        </w:rPr>
        <w:t xml:space="preserve">. </w:t>
      </w:r>
    </w:p>
    <w:p w14:paraId="39CA5418" w14:textId="77777777" w:rsidR="00261244" w:rsidRPr="00B9750D" w:rsidRDefault="00261244" w:rsidP="00261244">
      <w:pPr>
        <w:pStyle w:val="Odstavecseseznamem"/>
        <w:spacing w:after="0" w:line="240" w:lineRule="auto"/>
        <w:ind w:left="644"/>
        <w:jc w:val="both"/>
        <w:rPr>
          <w:rFonts w:ascii="Tahoma" w:hAnsi="Tahoma" w:cs="Tahoma"/>
          <w:sz w:val="21"/>
          <w:szCs w:val="21"/>
        </w:rPr>
      </w:pPr>
    </w:p>
    <w:p w14:paraId="2208E15B" w14:textId="77777777" w:rsidR="00135578" w:rsidRDefault="00135578"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Pr>
          <w:rFonts w:ascii="Tahoma" w:hAnsi="Tahoma" w:cs="Tahoma"/>
          <w:sz w:val="21"/>
          <w:szCs w:val="21"/>
        </w:rPr>
        <w:t xml:space="preserve">Faktury </w:t>
      </w:r>
      <w:r w:rsidR="00B05503">
        <w:rPr>
          <w:rFonts w:ascii="Tahoma" w:hAnsi="Tahoma" w:cs="Tahoma"/>
          <w:sz w:val="21"/>
          <w:szCs w:val="21"/>
        </w:rPr>
        <w:t xml:space="preserve">za každé fakturační období </w:t>
      </w:r>
      <w:r w:rsidRPr="002751E1">
        <w:rPr>
          <w:rFonts w:ascii="Tahoma" w:hAnsi="Tahoma" w:cs="Tahoma"/>
          <w:sz w:val="21"/>
          <w:szCs w:val="21"/>
        </w:rPr>
        <w:t>bud</w:t>
      </w:r>
      <w:r>
        <w:rPr>
          <w:rFonts w:ascii="Tahoma" w:hAnsi="Tahoma" w:cs="Tahoma"/>
          <w:sz w:val="21"/>
          <w:szCs w:val="21"/>
        </w:rPr>
        <w:t>ou</w:t>
      </w:r>
      <w:r w:rsidRPr="002751E1">
        <w:rPr>
          <w:rFonts w:ascii="Tahoma" w:hAnsi="Tahoma" w:cs="Tahoma"/>
          <w:sz w:val="21"/>
          <w:szCs w:val="21"/>
        </w:rPr>
        <w:t xml:space="preserve"> předložen</w:t>
      </w:r>
      <w:r>
        <w:rPr>
          <w:rFonts w:ascii="Tahoma" w:hAnsi="Tahoma" w:cs="Tahoma"/>
          <w:sz w:val="21"/>
          <w:szCs w:val="21"/>
        </w:rPr>
        <w:t>y</w:t>
      </w:r>
      <w:r w:rsidRPr="002751E1">
        <w:rPr>
          <w:rFonts w:ascii="Tahoma" w:hAnsi="Tahoma" w:cs="Tahoma"/>
          <w:sz w:val="21"/>
          <w:szCs w:val="21"/>
        </w:rPr>
        <w:t xml:space="preserve"> v listinné i elektronické podobě ve formátu </w:t>
      </w:r>
      <w:r>
        <w:rPr>
          <w:rFonts w:ascii="Tahoma" w:hAnsi="Tahoma" w:cs="Tahoma"/>
          <w:sz w:val="21"/>
          <w:szCs w:val="21"/>
        </w:rPr>
        <w:t>*.</w:t>
      </w:r>
      <w:proofErr w:type="spellStart"/>
      <w:r>
        <w:rPr>
          <w:rFonts w:ascii="Tahoma" w:hAnsi="Tahoma" w:cs="Tahoma"/>
          <w:sz w:val="21"/>
          <w:szCs w:val="21"/>
        </w:rPr>
        <w:t>xls</w:t>
      </w:r>
      <w:proofErr w:type="spellEnd"/>
      <w:r>
        <w:rPr>
          <w:rFonts w:ascii="Tahoma" w:hAnsi="Tahoma" w:cs="Tahoma"/>
          <w:sz w:val="21"/>
          <w:szCs w:val="21"/>
        </w:rPr>
        <w:t>.</w:t>
      </w:r>
    </w:p>
    <w:p w14:paraId="49BA2238" w14:textId="77777777" w:rsidR="00135578" w:rsidRDefault="00135578" w:rsidP="00135578">
      <w:pPr>
        <w:pStyle w:val="Odstavecseseznamem"/>
        <w:tabs>
          <w:tab w:val="left" w:pos="284"/>
        </w:tabs>
        <w:spacing w:after="0" w:line="240" w:lineRule="auto"/>
        <w:ind w:left="284"/>
        <w:jc w:val="both"/>
        <w:rPr>
          <w:rFonts w:ascii="Tahoma" w:hAnsi="Tahoma" w:cs="Tahoma"/>
          <w:sz w:val="21"/>
          <w:szCs w:val="21"/>
        </w:rPr>
      </w:pPr>
    </w:p>
    <w:p w14:paraId="04BFA719"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Zjišťovací protokol bude obsahovat údaje o zhotoviteli, objednateli, název stavby, číslo uzavřené smlouvy, finanční částky odpovídající zhotovené části díla s prostavěností a jména s podpisy předávajícího a přebírajícího s daty předání a převzetí provedených stavebních prací. Součástí zjišťovacího protokolu bude:</w:t>
      </w:r>
    </w:p>
    <w:p w14:paraId="477A1B03"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p>
    <w:p w14:paraId="326B0D05"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14:paraId="4FDF44DE"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14:paraId="4361E080"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1CEE5EE7"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14:paraId="7FBB7392" w14:textId="77777777" w:rsidR="00847145" w:rsidRPr="00847145" w:rsidRDefault="00847145" w:rsidP="00847145">
      <w:pPr>
        <w:pStyle w:val="Odstavecseseznamem"/>
        <w:spacing w:after="0" w:line="240" w:lineRule="auto"/>
        <w:ind w:left="284"/>
        <w:jc w:val="both"/>
        <w:rPr>
          <w:rFonts w:ascii="Tahoma" w:hAnsi="Tahoma" w:cs="Tahoma"/>
          <w:sz w:val="21"/>
          <w:szCs w:val="21"/>
        </w:rPr>
      </w:pPr>
    </w:p>
    <w:p w14:paraId="554D95F5" w14:textId="77777777"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094F94" w:rsidRPr="00847145">
        <w:rPr>
          <w:rFonts w:ascii="Tahoma" w:hAnsi="Tahoma" w:cs="Tahoma"/>
          <w:sz w:val="21"/>
          <w:szCs w:val="21"/>
        </w:rPr>
        <w:t>formátu.</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14:paraId="1C7EC3D4"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14:paraId="462B5E1A"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08C5ED3B" w14:textId="77777777"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w:t>
      </w:r>
      <w:r w:rsidRPr="00847145">
        <w:rPr>
          <w:rFonts w:ascii="Tahoma" w:hAnsi="Tahoma" w:cs="Tahoma"/>
          <w:snapToGrid w:val="0"/>
          <w:sz w:val="21"/>
          <w:szCs w:val="21"/>
        </w:rPr>
        <w:lastRenderedPageBreak/>
        <w:t>dílčí části díla, uvedený na zjišťovacím protokolu, je dnem uskutečnění zdanitelného plnění a bude uveden na daňovém dokladu – faktuře.</w:t>
      </w:r>
    </w:p>
    <w:p w14:paraId="2C2AA57C" w14:textId="77777777" w:rsidR="00847145" w:rsidRPr="00847145" w:rsidRDefault="00847145" w:rsidP="00847145">
      <w:pPr>
        <w:pStyle w:val="Odstavecseseznamem"/>
        <w:rPr>
          <w:rFonts w:ascii="Tahoma" w:hAnsi="Tahoma" w:cs="Tahoma"/>
          <w:sz w:val="21"/>
          <w:szCs w:val="21"/>
          <w:lang w:eastAsia="zh-CN"/>
        </w:rPr>
      </w:pPr>
    </w:p>
    <w:p w14:paraId="7B1B5099" w14:textId="77777777"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14:paraId="61EFF384" w14:textId="77777777" w:rsidR="00B039D2" w:rsidRPr="00B039D2" w:rsidRDefault="00B039D2" w:rsidP="00B039D2">
      <w:pPr>
        <w:pStyle w:val="Odstavecseseznamem"/>
        <w:rPr>
          <w:rFonts w:ascii="Tahoma" w:hAnsi="Tahoma" w:cs="Tahoma"/>
          <w:sz w:val="21"/>
          <w:szCs w:val="21"/>
          <w:lang w:eastAsia="zh-CN"/>
        </w:rPr>
      </w:pPr>
    </w:p>
    <w:p w14:paraId="4D5E0B8F" w14:textId="77777777" w:rsidR="00B039D2" w:rsidRPr="00847145" w:rsidRDefault="00B039D2" w:rsidP="00B039D2">
      <w:pPr>
        <w:pStyle w:val="Odstavecseseznamem"/>
        <w:tabs>
          <w:tab w:val="left" w:pos="284"/>
        </w:tabs>
        <w:spacing w:after="0" w:line="240" w:lineRule="auto"/>
        <w:ind w:left="284"/>
        <w:jc w:val="both"/>
        <w:rPr>
          <w:rFonts w:ascii="Tahoma" w:hAnsi="Tahoma" w:cs="Tahoma"/>
          <w:sz w:val="21"/>
          <w:szCs w:val="21"/>
          <w:lang w:eastAsia="zh-CN"/>
        </w:rPr>
      </w:pPr>
    </w:p>
    <w:p w14:paraId="2BEE496A"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14:paraId="6F832087"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14:paraId="1483BDA7"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p>
    <w:p w14:paraId="1D0F64A5"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 xml:space="preserve">označení banky a číslo účtu, na který musí být zaplaceno </w:t>
      </w:r>
    </w:p>
    <w:p w14:paraId="7294D186"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14:paraId="5236FBBD"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14:paraId="22645775"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14:paraId="7E7BD627"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14:paraId="6FD38E47"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14:paraId="22061A3A"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p>
    <w:p w14:paraId="5F28F437" w14:textId="77777777" w:rsidR="00847145" w:rsidRPr="00847145" w:rsidRDefault="00847145" w:rsidP="00847145">
      <w:pPr>
        <w:suppressAutoHyphens/>
        <w:spacing w:after="0" w:line="240" w:lineRule="auto"/>
        <w:jc w:val="both"/>
        <w:rPr>
          <w:rFonts w:ascii="Tahoma" w:hAnsi="Tahoma" w:cs="Tahoma"/>
          <w:sz w:val="21"/>
          <w:szCs w:val="21"/>
          <w:lang w:eastAsia="zh-CN"/>
        </w:rPr>
      </w:pPr>
    </w:p>
    <w:p w14:paraId="412DD752" w14:textId="77777777"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14:paraId="16AA2980" w14:textId="77777777" w:rsidR="00261244" w:rsidRDefault="00261244" w:rsidP="00261244">
      <w:pPr>
        <w:pStyle w:val="Odstavecseseznamem"/>
        <w:tabs>
          <w:tab w:val="left" w:pos="284"/>
        </w:tabs>
        <w:spacing w:after="0" w:line="240" w:lineRule="auto"/>
        <w:ind w:left="284"/>
        <w:jc w:val="both"/>
        <w:rPr>
          <w:rFonts w:ascii="Tahoma" w:hAnsi="Tahoma" w:cs="Tahoma"/>
          <w:sz w:val="21"/>
          <w:szCs w:val="21"/>
          <w:lang w:eastAsia="zh-CN"/>
        </w:rPr>
      </w:pPr>
    </w:p>
    <w:p w14:paraId="1906DCA2" w14:textId="77777777" w:rsidR="00847145" w:rsidRPr="00847145" w:rsidRDefault="00847145" w:rsidP="00FB3699">
      <w:pPr>
        <w:pStyle w:val="Odstavecseseznamem"/>
        <w:numPr>
          <w:ilvl w:val="0"/>
          <w:numId w:val="64"/>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p>
    <w:p w14:paraId="374AF11E" w14:textId="77777777" w:rsidR="00847145" w:rsidRPr="00847145" w:rsidRDefault="00847145" w:rsidP="00FB3699">
      <w:pPr>
        <w:pStyle w:val="Odstavecseseznamem"/>
        <w:numPr>
          <w:ilvl w:val="0"/>
          <w:numId w:val="64"/>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14:paraId="5110E390" w14:textId="77777777"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14:paraId="0FF6F916" w14:textId="77777777" w:rsidR="00847145" w:rsidRDefault="00847145" w:rsidP="0028234D">
      <w:pPr>
        <w:pStyle w:val="Odstavecseseznamem"/>
        <w:numPr>
          <w:ilvl w:val="0"/>
          <w:numId w:val="4"/>
        </w:numPr>
        <w:tabs>
          <w:tab w:val="left" w:pos="284"/>
        </w:tab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14:paraId="10BE7871" w14:textId="77777777"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14:paraId="761F4A69" w14:textId="77777777" w:rsidR="002906F4" w:rsidRDefault="004D2377" w:rsidP="0028234D">
      <w:pPr>
        <w:pStyle w:val="Odstavecseseznamem"/>
        <w:numPr>
          <w:ilvl w:val="0"/>
          <w:numId w:val="4"/>
        </w:numPr>
        <w:ind w:left="284"/>
        <w:jc w:val="both"/>
        <w:rPr>
          <w:rFonts w:ascii="Tahoma" w:hAnsi="Tahoma" w:cs="Tahoma"/>
          <w:sz w:val="21"/>
          <w:szCs w:val="21"/>
          <w:lang w:eastAsia="cs-CZ"/>
        </w:rPr>
      </w:pPr>
      <w:r w:rsidRPr="004A61CA">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A61CA">
        <w:rPr>
          <w:rFonts w:ascii="Tahoma" w:hAnsi="Tahoma" w:cs="Tahoma"/>
          <w:sz w:val="21"/>
          <w:szCs w:val="21"/>
          <w:lang w:eastAsia="cs-CZ"/>
        </w:rPr>
        <w:t>xls</w:t>
      </w:r>
      <w:proofErr w:type="spellEnd"/>
      <w:r w:rsidR="004A61CA">
        <w:rPr>
          <w:rFonts w:ascii="Tahoma" w:hAnsi="Tahoma" w:cs="Tahoma"/>
          <w:sz w:val="21"/>
          <w:szCs w:val="21"/>
          <w:lang w:eastAsia="cs-CZ"/>
        </w:rPr>
        <w:t>.</w:t>
      </w:r>
    </w:p>
    <w:p w14:paraId="2976834D" w14:textId="77777777" w:rsidR="00365CFB" w:rsidRPr="00365CFB" w:rsidRDefault="00365CFB" w:rsidP="00365CFB">
      <w:pPr>
        <w:pStyle w:val="Odstavecseseznamem"/>
        <w:rPr>
          <w:rFonts w:ascii="Tahoma" w:hAnsi="Tahoma" w:cs="Tahoma"/>
          <w:sz w:val="21"/>
          <w:szCs w:val="21"/>
          <w:lang w:eastAsia="cs-CZ"/>
        </w:rPr>
      </w:pPr>
    </w:p>
    <w:p w14:paraId="4297DCD7" w14:textId="77777777"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14:paraId="570002F7" w14:textId="77777777" w:rsidR="00847145" w:rsidRPr="00847145" w:rsidRDefault="00847145" w:rsidP="00847145">
      <w:pPr>
        <w:spacing w:after="0" w:line="240" w:lineRule="auto"/>
        <w:ind w:left="567" w:hanging="426"/>
        <w:jc w:val="both"/>
        <w:rPr>
          <w:rFonts w:ascii="Tahoma" w:hAnsi="Tahoma" w:cs="Tahoma"/>
          <w:snapToGrid w:val="0"/>
          <w:sz w:val="21"/>
          <w:szCs w:val="21"/>
        </w:rPr>
      </w:pPr>
    </w:p>
    <w:p w14:paraId="367E95EC" w14:textId="77777777" w:rsidR="00847145" w:rsidRDefault="00847145" w:rsidP="0028234D">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Pr="00847145">
        <w:rPr>
          <w:rFonts w:ascii="Tahoma" w:hAnsi="Tahoma" w:cs="Tahoma"/>
          <w:b/>
          <w:sz w:val="21"/>
          <w:szCs w:val="21"/>
        </w:rPr>
        <w:t>30</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14:paraId="314A508F" w14:textId="77777777" w:rsidR="004F4FE6" w:rsidRDefault="004F4FE6" w:rsidP="004F4FE6">
      <w:pPr>
        <w:pStyle w:val="Odstavecseseznamem"/>
        <w:tabs>
          <w:tab w:val="left" w:pos="284"/>
        </w:tabs>
        <w:spacing w:after="0" w:line="240" w:lineRule="auto"/>
        <w:ind w:left="284"/>
        <w:jc w:val="both"/>
        <w:rPr>
          <w:rFonts w:ascii="Tahoma" w:hAnsi="Tahoma" w:cs="Tahoma"/>
          <w:sz w:val="21"/>
          <w:szCs w:val="21"/>
        </w:rPr>
      </w:pPr>
    </w:p>
    <w:p w14:paraId="0B013EEA" w14:textId="77777777" w:rsidR="00847145" w:rsidRPr="00847145" w:rsidRDefault="00847145" w:rsidP="0028234D">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 </w:t>
      </w:r>
      <w:r w:rsidR="0028234D">
        <w:rPr>
          <w:rFonts w:ascii="Tahoma" w:hAnsi="Tahoma" w:cs="Tahoma"/>
          <w:sz w:val="21"/>
          <w:szCs w:val="21"/>
        </w:rPr>
        <w:t xml:space="preserve">                        </w:t>
      </w:r>
      <w:r w:rsidRPr="00847145">
        <w:rPr>
          <w:rFonts w:ascii="Tahoma" w:hAnsi="Tahoma" w:cs="Tahoma"/>
          <w:sz w:val="21"/>
          <w:szCs w:val="21"/>
        </w:rPr>
        <w:t xml:space="preserve">č. 235/2004 Sb., o dani z přidané hodnoty, ve znění pozdějších předpisů, dále jen zákon o DPH. V takovém případě pak není objednatel povinen uhradit částku odpovídající DPH zhotoviteli a tato část kupní ceny se považuje za uhrazenou zhotoviteli okamžikem jejího zaplacení na účet příslušeného finančního úřadu. </w:t>
      </w:r>
    </w:p>
    <w:p w14:paraId="49D75CFE" w14:textId="77777777"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14:paraId="661748C6" w14:textId="77777777" w:rsidR="00847145" w:rsidRDefault="00847145" w:rsidP="0028234D">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 xml:space="preserve">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w:t>
      </w:r>
      <w:r w:rsidRPr="00847145">
        <w:rPr>
          <w:rFonts w:ascii="Tahoma" w:hAnsi="Tahoma" w:cs="Tahoma"/>
          <w:sz w:val="21"/>
          <w:szCs w:val="21"/>
        </w:rPr>
        <w:lastRenderedPageBreak/>
        <w:t>ceny díla uhradit přímo na účet zhotovitele vedený příslušným správcem daně; v takovém případě se nejedná o prodlení se zaplacením ceny díla na straně objednatele.</w:t>
      </w:r>
    </w:p>
    <w:p w14:paraId="264FBF3B" w14:textId="77777777" w:rsidR="000E15A6" w:rsidRDefault="000E15A6" w:rsidP="000E15A6">
      <w:pPr>
        <w:pStyle w:val="Odstavecseseznamem"/>
        <w:rPr>
          <w:rFonts w:ascii="Tahoma" w:hAnsi="Tahoma" w:cs="Tahoma"/>
          <w:sz w:val="21"/>
          <w:szCs w:val="21"/>
        </w:rPr>
      </w:pPr>
    </w:p>
    <w:p w14:paraId="5C67F21B" w14:textId="77777777" w:rsidR="00B039D2" w:rsidRDefault="00B039D2" w:rsidP="000E15A6">
      <w:pPr>
        <w:pStyle w:val="Odstavecseseznamem"/>
        <w:rPr>
          <w:rFonts w:ascii="Tahoma" w:hAnsi="Tahoma" w:cs="Tahoma"/>
          <w:sz w:val="21"/>
          <w:szCs w:val="21"/>
        </w:rPr>
      </w:pPr>
    </w:p>
    <w:p w14:paraId="1ABFCE14" w14:textId="77777777" w:rsidR="00B039D2" w:rsidRDefault="00B039D2" w:rsidP="000E15A6">
      <w:pPr>
        <w:pStyle w:val="Odstavecseseznamem"/>
        <w:rPr>
          <w:rFonts w:ascii="Tahoma" w:hAnsi="Tahoma" w:cs="Tahoma"/>
          <w:sz w:val="21"/>
          <w:szCs w:val="21"/>
        </w:rPr>
      </w:pPr>
    </w:p>
    <w:p w14:paraId="4B5187B1" w14:textId="77777777" w:rsidR="00B039D2" w:rsidRPr="000E15A6" w:rsidRDefault="00B039D2" w:rsidP="000E15A6">
      <w:pPr>
        <w:pStyle w:val="Odstavecseseznamem"/>
        <w:rPr>
          <w:rFonts w:ascii="Tahoma" w:hAnsi="Tahoma" w:cs="Tahoma"/>
          <w:sz w:val="21"/>
          <w:szCs w:val="21"/>
        </w:rPr>
      </w:pPr>
    </w:p>
    <w:p w14:paraId="11CF7482" w14:textId="77777777" w:rsidR="00847145" w:rsidRPr="00847145" w:rsidRDefault="00847145" w:rsidP="0028234D">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14:paraId="5EB56595" w14:textId="77777777" w:rsidR="00847145" w:rsidRPr="00847145" w:rsidRDefault="00847145" w:rsidP="00847145">
      <w:pPr>
        <w:pStyle w:val="Odstavecseseznamem"/>
        <w:rPr>
          <w:rFonts w:ascii="Tahoma" w:hAnsi="Tahoma" w:cs="Tahoma"/>
          <w:sz w:val="21"/>
          <w:szCs w:val="21"/>
        </w:rPr>
      </w:pPr>
    </w:p>
    <w:p w14:paraId="7006F478" w14:textId="77777777" w:rsidR="00847145" w:rsidRPr="00847145" w:rsidRDefault="00847145" w:rsidP="0028234D">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w:t>
      </w:r>
    </w:p>
    <w:p w14:paraId="55DD9CA6" w14:textId="77777777" w:rsidR="00847145" w:rsidRPr="00847145" w:rsidRDefault="00847145" w:rsidP="00847145">
      <w:pPr>
        <w:spacing w:after="0" w:line="240" w:lineRule="auto"/>
        <w:ind w:left="567" w:hanging="567"/>
        <w:jc w:val="both"/>
        <w:rPr>
          <w:rFonts w:ascii="Tahoma" w:hAnsi="Tahoma" w:cs="Tahoma"/>
          <w:sz w:val="21"/>
          <w:szCs w:val="21"/>
          <w:lang w:eastAsia="cs-CZ"/>
        </w:rPr>
      </w:pPr>
    </w:p>
    <w:p w14:paraId="31CF6C4A" w14:textId="77777777" w:rsidR="00847145" w:rsidRPr="00CE41C6" w:rsidRDefault="00847145" w:rsidP="0028234D">
      <w:pPr>
        <w:pStyle w:val="Odstavecseseznamem"/>
        <w:numPr>
          <w:ilvl w:val="0"/>
          <w:numId w:val="4"/>
        </w:numPr>
        <w:tabs>
          <w:tab w:val="left" w:pos="284"/>
        </w:tabs>
        <w:spacing w:after="0" w:line="240" w:lineRule="auto"/>
        <w:ind w:left="284"/>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14:paraId="7D7A2081" w14:textId="77777777"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14:paraId="513DFBF5" w14:textId="77777777"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14:paraId="51F7D306"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 xml:space="preserve">je zhotovitel povinen tuto skutečnost neprodleně oznámit objednateli a postupovat dle ujednání v tomto článku smlouvy. </w:t>
      </w:r>
    </w:p>
    <w:p w14:paraId="2B677209"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3A8E897A"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14:paraId="093CEEBB"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14:paraId="019F3482"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 objednatele bez zbytečného odkladu (nejpozději do 5 dnů) od provedení zápisu ve stavebním deníku nebo od zjištění změny dle toho, co nastalo dříve.</w:t>
      </w:r>
    </w:p>
    <w:p w14:paraId="53AE1805"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14:paraId="58DC6BE1"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14:paraId="1B2389E8"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14:paraId="3D6E43BA"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p>
    <w:p w14:paraId="4A29041F"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p>
    <w:p w14:paraId="228FF307"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14:paraId="076B1E40"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14:paraId="33743466"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14:paraId="0C0AFAE9"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C48658F"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že některé práce nebudou prováděny (méněpráce), platí shora uvedená ujednání odst. 1 až 6 obdobně. </w:t>
      </w:r>
    </w:p>
    <w:p w14:paraId="206CD92C" w14:textId="77777777" w:rsidR="005612B8" w:rsidRPr="005612B8" w:rsidRDefault="005612B8" w:rsidP="005612B8">
      <w:pPr>
        <w:pStyle w:val="Odstavecseseznamem"/>
        <w:rPr>
          <w:rFonts w:ascii="Tahoma" w:hAnsi="Tahoma" w:cs="Tahoma"/>
          <w:sz w:val="21"/>
          <w:szCs w:val="21"/>
          <w:lang w:eastAsia="cs-CZ"/>
        </w:rPr>
      </w:pPr>
    </w:p>
    <w:p w14:paraId="0AD425A2"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lastRenderedPageBreak/>
        <w:t>Dodatečné práce mohou být účtovány samostatnou fakturou vždy až po uzavření dodatku k této smlouvě; pro fakturaci platí ujednání o platebních podmínkách.</w:t>
      </w:r>
    </w:p>
    <w:p w14:paraId="07B4779F" w14:textId="77777777" w:rsidR="00847145" w:rsidRPr="00847145" w:rsidRDefault="00847145" w:rsidP="00847145">
      <w:pPr>
        <w:pStyle w:val="Odstavecseseznamem"/>
        <w:rPr>
          <w:rFonts w:ascii="Tahoma" w:hAnsi="Tahoma" w:cs="Tahoma"/>
          <w:sz w:val="21"/>
          <w:szCs w:val="21"/>
          <w:lang w:eastAsia="cs-CZ"/>
        </w:rPr>
      </w:pPr>
    </w:p>
    <w:p w14:paraId="315DB1FB" w14:textId="77777777" w:rsidR="00847145" w:rsidRPr="00847145"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Změna předmětu a ceny díla je možná pouze postupem, který je v souladu se zákonem č. 134/2016 Sb., o zadávání veřejných zakázek, v platném znění. </w:t>
      </w:r>
    </w:p>
    <w:p w14:paraId="7281ABE5" w14:textId="77777777" w:rsidR="005612B8" w:rsidRDefault="005612B8" w:rsidP="00847145">
      <w:pPr>
        <w:spacing w:after="0" w:line="240" w:lineRule="auto"/>
        <w:jc w:val="center"/>
        <w:rPr>
          <w:rFonts w:ascii="Tahoma" w:hAnsi="Tahoma" w:cs="Tahoma"/>
          <w:b/>
          <w:sz w:val="21"/>
          <w:szCs w:val="21"/>
          <w:lang w:eastAsia="cs-CZ"/>
        </w:rPr>
      </w:pPr>
    </w:p>
    <w:p w14:paraId="73AC557E" w14:textId="77777777" w:rsidR="00B039D2" w:rsidRDefault="00B039D2" w:rsidP="00847145">
      <w:pPr>
        <w:spacing w:after="0" w:line="240" w:lineRule="auto"/>
        <w:jc w:val="center"/>
        <w:rPr>
          <w:rFonts w:ascii="Tahoma" w:hAnsi="Tahoma" w:cs="Tahoma"/>
          <w:b/>
          <w:sz w:val="21"/>
          <w:szCs w:val="21"/>
          <w:lang w:eastAsia="cs-CZ"/>
        </w:rPr>
      </w:pPr>
    </w:p>
    <w:p w14:paraId="3558B2CB"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14:paraId="26CFDE81"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14:paraId="0F97BCA7"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14:paraId="4B2D1893"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Objednatel se zavazuje zahájit přejímací řízení do 5 dnů od termínu dle předchozí věty. Po dobu trvání přejímacího řízení (tj. od zahájení přejímacího řízení do jeho ukončení převzetím díla nebo jeho nepřevzetím ve smyslu odst. 5 tohoto článku) není zhotovitel v prodlení s provedením díla.</w:t>
      </w:r>
    </w:p>
    <w:p w14:paraId="1C14AB4D" w14:textId="77777777" w:rsid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14:paraId="5FFC7207" w14:textId="77777777" w:rsidR="004A61CA" w:rsidRPr="00847145" w:rsidRDefault="004A61CA" w:rsidP="004A61CA">
      <w:pPr>
        <w:pStyle w:val="Odstavecseseznamem"/>
        <w:spacing w:after="0" w:line="240" w:lineRule="auto"/>
        <w:ind w:left="284"/>
        <w:contextualSpacing w:val="0"/>
        <w:jc w:val="both"/>
        <w:rPr>
          <w:rFonts w:ascii="Tahoma" w:hAnsi="Tahoma" w:cs="Tahoma"/>
          <w:sz w:val="21"/>
          <w:szCs w:val="21"/>
        </w:rPr>
      </w:pPr>
    </w:p>
    <w:p w14:paraId="72AF5433" w14:textId="77777777"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p>
    <w:p w14:paraId="4B3E2AAD" w14:textId="77777777"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14:paraId="2AF81C52" w14:textId="77777777"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p>
    <w:p w14:paraId="0B6337BB" w14:textId="77777777" w:rsid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14:paraId="785DAE69" w14:textId="77777777" w:rsidR="0028234D" w:rsidRPr="00847145" w:rsidRDefault="0028234D" w:rsidP="0028234D">
      <w:pPr>
        <w:pStyle w:val="Zkladntext"/>
        <w:keepLines/>
        <w:suppressAutoHyphens/>
        <w:ind w:left="720"/>
        <w:jc w:val="both"/>
        <w:rPr>
          <w:rFonts w:ascii="Tahoma" w:hAnsi="Tahoma" w:cs="Tahoma"/>
          <w:sz w:val="21"/>
          <w:szCs w:val="21"/>
        </w:rPr>
      </w:pPr>
    </w:p>
    <w:p w14:paraId="3CF8FC2A" w14:textId="77777777" w:rsidR="00847145" w:rsidRPr="00847145" w:rsidRDefault="0028234D"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w:t>
      </w:r>
      <w:r>
        <w:rPr>
          <w:rFonts w:ascii="Tahoma" w:hAnsi="Tahoma" w:cs="Tahoma"/>
          <w:sz w:val="21"/>
          <w:szCs w:val="21"/>
        </w:rPr>
        <w:t xml:space="preserve"> a o změně a doplnění některých zákonů, ve znění pozdějších předpisů</w:t>
      </w:r>
      <w:r w:rsidRPr="00847145">
        <w:rPr>
          <w:rFonts w:ascii="Tahoma" w:hAnsi="Tahoma" w:cs="Tahoma"/>
          <w:sz w:val="21"/>
          <w:szCs w:val="21"/>
        </w:rPr>
        <w:t>, certifikát výrobku dle zákona č. 22/1997 Sb., o technických požadavcích na výrobky)</w:t>
      </w:r>
      <w:r>
        <w:rPr>
          <w:rFonts w:ascii="Tahoma" w:hAnsi="Tahoma" w:cs="Tahoma"/>
          <w:sz w:val="21"/>
          <w:szCs w:val="21"/>
        </w:rPr>
        <w:t>, případně ve znění platných prováděcích předpisů</w:t>
      </w:r>
      <w:r w:rsidR="0009610A">
        <w:rPr>
          <w:rFonts w:ascii="Tahoma" w:hAnsi="Tahoma" w:cs="Tahoma"/>
          <w:sz w:val="21"/>
          <w:szCs w:val="21"/>
        </w:rPr>
        <w:t>;</w:t>
      </w:r>
    </w:p>
    <w:p w14:paraId="36EEA137"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p>
    <w:p w14:paraId="7BAB792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14:paraId="7C545DAE"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14:paraId="4B9ACE2D"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14:paraId="0CE478D4"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14:paraId="33FC26BF"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14:paraId="6B673D08" w14:textId="77777777" w:rsidR="00847145" w:rsidRPr="00847145" w:rsidRDefault="00847145" w:rsidP="00847145">
      <w:pPr>
        <w:pStyle w:val="Zkladntext"/>
        <w:keepLines/>
        <w:suppressAutoHyphens/>
        <w:ind w:left="284" w:hanging="284"/>
        <w:jc w:val="both"/>
        <w:rPr>
          <w:rFonts w:ascii="Tahoma" w:hAnsi="Tahoma" w:cs="Tahoma"/>
          <w:sz w:val="21"/>
          <w:szCs w:val="21"/>
        </w:rPr>
      </w:pPr>
    </w:p>
    <w:p w14:paraId="729D5F54"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14:paraId="1A5F0A6F"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p>
    <w:p w14:paraId="4B2013F9"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14:paraId="28AB1485"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14:paraId="463EFCB8"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14:paraId="797206D7"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14:paraId="267D6ACE"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371E7B">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údaji dle písm. g) níže tj.</w:t>
      </w:r>
    </w:p>
    <w:p w14:paraId="34772EB0"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14:paraId="5B46E536" w14:textId="77777777"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14:paraId="49D42933"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w:t>
      </w:r>
      <w:r w:rsidRPr="00847145">
        <w:rPr>
          <w:rFonts w:ascii="Tahoma" w:hAnsi="Tahoma" w:cs="Tahoma"/>
          <w:sz w:val="21"/>
          <w:szCs w:val="21"/>
        </w:rPr>
        <w:lastRenderedPageBreak/>
        <w:t>kontrolovaného výrobku a související náklady na ověření shody hradí zhotovitel, v opačném případě je hradí objednatel.</w:t>
      </w:r>
    </w:p>
    <w:p w14:paraId="6B3D6889" w14:textId="77777777" w:rsidR="00021BF0"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bookmarkStart w:id="5" w:name="_Hlk192833820"/>
    </w:p>
    <w:p w14:paraId="2DE035E6"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021BF0">
        <w:rPr>
          <w:rFonts w:ascii="Tahoma" w:hAnsi="Tahoma" w:cs="Tahoma"/>
          <w:sz w:val="21"/>
          <w:szCs w:val="21"/>
        </w:rPr>
        <w:t xml:space="preserve"> dle odst. 3 písm. f) tohoto článku</w:t>
      </w:r>
      <w:r w:rsidR="00C61168">
        <w:rPr>
          <w:rFonts w:ascii="Tahoma" w:hAnsi="Tahoma" w:cs="Tahoma"/>
          <w:sz w:val="21"/>
          <w:szCs w:val="21"/>
        </w:rPr>
        <w:t xml:space="preserve"> smlouvy,</w:t>
      </w:r>
      <w:r w:rsidR="00021BF0">
        <w:rPr>
          <w:rFonts w:ascii="Tahoma" w:hAnsi="Tahoma" w:cs="Tahoma"/>
          <w:sz w:val="21"/>
          <w:szCs w:val="21"/>
        </w:rPr>
        <w:t xml:space="preserve"> </w:t>
      </w:r>
      <w:r w:rsidRPr="00847145">
        <w:rPr>
          <w:rFonts w:ascii="Tahoma" w:hAnsi="Tahoma" w:cs="Tahoma"/>
          <w:sz w:val="21"/>
          <w:szCs w:val="21"/>
        </w:rPr>
        <w:t xml:space="preserve">je objednatel oprávněn odstranit tyto vady sám nebo prostřednictvím třetí osoby a zhotovitel je povinen nahradit mu veškeré náklady s tím spojené. </w:t>
      </w:r>
      <w:bookmarkEnd w:id="5"/>
    </w:p>
    <w:p w14:paraId="0D808236" w14:textId="77777777"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14:paraId="16101A4D" w14:textId="77777777"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14:paraId="02CDB6CC" w14:textId="77777777" w:rsidR="00847145" w:rsidRDefault="00531BAB"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Zhotovitel poskytuje na dodané dílo záruku za jakost dle § 2619 a § 2113 a násl. </w:t>
      </w:r>
      <w:r w:rsidRPr="00CE6DC2">
        <w:rPr>
          <w:rFonts w:ascii="Tahoma" w:hAnsi="Tahoma" w:cs="Tahoma"/>
          <w:sz w:val="21"/>
          <w:szCs w:val="21"/>
          <w:lang w:eastAsia="cs-CZ"/>
        </w:rPr>
        <w:t>zákona č. 89/2012 Sb., občanský zákoník, znění pozdějších předpisů</w:t>
      </w:r>
      <w:r w:rsidRPr="00847145">
        <w:rPr>
          <w:rFonts w:ascii="Tahoma" w:hAnsi="Tahoma" w:cs="Tahoma"/>
          <w:sz w:val="21"/>
          <w:szCs w:val="21"/>
        </w:rPr>
        <w:t>, a to v délce 60 měsíců, vše od předání dokončeného díla dle smlouvy. Na dodávky strojů, zařízení technologie, předměty postupné spotřeby poskytuje zhotovitel záruku v délce shodné se zárukou poskytovanou v</w:t>
      </w:r>
      <w:r>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00847145" w:rsidRPr="00847145">
        <w:rPr>
          <w:rFonts w:ascii="Tahoma" w:hAnsi="Tahoma" w:cs="Tahoma"/>
          <w:sz w:val="21"/>
          <w:szCs w:val="21"/>
          <w:lang w:eastAsia="cs-CZ"/>
        </w:rPr>
        <w:t>.</w:t>
      </w:r>
    </w:p>
    <w:p w14:paraId="28EA53C7"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409CBE7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14:paraId="58434BB8"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14:paraId="28BCBB0B"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14:paraId="6B606FBB"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14:paraId="6DAB57DC"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14:paraId="615687BC" w14:textId="77777777"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4FA21807"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 musí být hlášení vady potvrzeno písemně, tzn. způsobem dle bodu a) nebo b). Objednatel je oprávněn uplatnit v reklamaci volbu svého nároku z vad díla.</w:t>
      </w:r>
    </w:p>
    <w:p w14:paraId="1880B17E"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14:paraId="1C25E64C"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14:paraId="7500BBEF"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14:paraId="3836C738"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14:paraId="288591E0"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14:paraId="273A12BF"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79EDF117" w14:textId="77777777" w:rsid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14:paraId="3846F90A" w14:textId="77777777" w:rsidR="00B039D2" w:rsidRPr="00847145" w:rsidRDefault="00B039D2" w:rsidP="00B039D2">
      <w:pPr>
        <w:keepLines/>
        <w:suppressAutoHyphens/>
        <w:spacing w:line="240" w:lineRule="auto"/>
        <w:ind w:left="360"/>
        <w:jc w:val="both"/>
        <w:rPr>
          <w:rFonts w:ascii="Tahoma" w:hAnsi="Tahoma" w:cs="Tahoma"/>
          <w:sz w:val="21"/>
          <w:szCs w:val="21"/>
          <w:lang w:eastAsia="cs-CZ"/>
        </w:rPr>
      </w:pPr>
    </w:p>
    <w:p w14:paraId="15CCCDE0"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14:paraId="6D02CAA9"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14:paraId="1F25AFC1"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14:paraId="03D44A6C"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14:paraId="0237B368"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14:paraId="2DEA49AA"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14:paraId="1018D109"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14:paraId="2317FB52"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14:paraId="6A114357"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14:paraId="3351568B" w14:textId="77777777" w:rsidR="00847145" w:rsidRDefault="00847145" w:rsidP="00847145">
      <w:pPr>
        <w:keepLines/>
        <w:suppressAutoHyphens/>
        <w:spacing w:after="0" w:line="240" w:lineRule="auto"/>
        <w:ind w:left="1434"/>
        <w:jc w:val="both"/>
        <w:rPr>
          <w:rFonts w:ascii="Tahoma" w:hAnsi="Tahoma" w:cs="Tahoma"/>
          <w:sz w:val="21"/>
          <w:szCs w:val="21"/>
          <w:lang w:eastAsia="cs-CZ"/>
        </w:rPr>
      </w:pPr>
    </w:p>
    <w:p w14:paraId="5271E897" w14:textId="77777777" w:rsidR="004C4FC2" w:rsidRPr="00847145" w:rsidRDefault="004C4FC2" w:rsidP="00847145">
      <w:pPr>
        <w:keepLines/>
        <w:suppressAutoHyphens/>
        <w:spacing w:after="0" w:line="240" w:lineRule="auto"/>
        <w:ind w:left="1434"/>
        <w:jc w:val="both"/>
        <w:rPr>
          <w:rFonts w:ascii="Tahoma" w:hAnsi="Tahoma" w:cs="Tahoma"/>
          <w:sz w:val="21"/>
          <w:szCs w:val="21"/>
          <w:lang w:eastAsia="cs-CZ"/>
        </w:rPr>
      </w:pPr>
    </w:p>
    <w:p w14:paraId="76F4B761"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14:paraId="252BEBDE" w14:textId="77777777"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14:paraId="21045F38"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Pr="00847145">
        <w:rPr>
          <w:rFonts w:ascii="Tahoma" w:hAnsi="Tahoma" w:cs="Tahoma"/>
          <w:b/>
          <w:caps/>
          <w:sz w:val="21"/>
          <w:szCs w:val="21"/>
          <w:lang w:eastAsia="cs-CZ"/>
        </w:rPr>
        <w:t>Smluvní pokuty</w:t>
      </w:r>
    </w:p>
    <w:p w14:paraId="3FC5AA54" w14:textId="77777777"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w:t>
      </w:r>
      <w:r w:rsidR="005537D9">
        <w:rPr>
          <w:rFonts w:ascii="Tahoma" w:hAnsi="Tahoma" w:cs="Tahoma"/>
          <w:sz w:val="21"/>
          <w:szCs w:val="21"/>
        </w:rPr>
        <w:t>5</w:t>
      </w:r>
      <w:r w:rsidRPr="00847145">
        <w:rPr>
          <w:rFonts w:ascii="Tahoma" w:hAnsi="Tahoma" w:cs="Tahoma"/>
          <w:sz w:val="21"/>
          <w:szCs w:val="21"/>
        </w:rPr>
        <w:t xml:space="preserve">000,- Kč za každý i započatý den prodlení. </w:t>
      </w:r>
    </w:p>
    <w:p w14:paraId="1D244131" w14:textId="77777777" w:rsidR="00847145" w:rsidRPr="00847145" w:rsidRDefault="00847145" w:rsidP="00847145">
      <w:pPr>
        <w:spacing w:after="0" w:line="240" w:lineRule="auto"/>
        <w:jc w:val="both"/>
        <w:rPr>
          <w:rFonts w:ascii="Tahoma" w:hAnsi="Tahoma" w:cs="Tahoma"/>
          <w:sz w:val="21"/>
          <w:szCs w:val="21"/>
          <w:highlight w:val="yellow"/>
        </w:rPr>
      </w:pPr>
    </w:p>
    <w:p w14:paraId="12E5C521" w14:textId="77777777" w:rsidR="00F73ECA" w:rsidRPr="00347A47" w:rsidRDefault="00F73ECA"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347A47">
        <w:rPr>
          <w:rFonts w:ascii="Tahoma" w:hAnsi="Tahoma" w:cs="Tahoma"/>
          <w:sz w:val="21"/>
          <w:szCs w:val="21"/>
          <w:lang w:eastAsia="cs-CZ"/>
        </w:rPr>
        <w:t xml:space="preserve">Pokud objednatel nebo jím pověřený zástupce upozorní písemnou výzvou nebo zápisem do stavebního deníku zhotovitele, že neplní či nedodržuje jakoukoliv povinnost vyplývající z ujednání </w:t>
      </w:r>
      <w:r w:rsidRPr="00574D04">
        <w:rPr>
          <w:rFonts w:ascii="Tahoma" w:hAnsi="Tahoma" w:cs="Tahoma"/>
          <w:sz w:val="21"/>
          <w:szCs w:val="21"/>
          <w:lang w:eastAsia="cs-CZ"/>
        </w:rPr>
        <w:t>v čl. 4 této</w:t>
      </w:r>
      <w:r w:rsidRPr="00347A47">
        <w:rPr>
          <w:rFonts w:ascii="Tahoma" w:hAnsi="Tahoma" w:cs="Tahoma"/>
          <w:sz w:val="21"/>
          <w:szCs w:val="21"/>
          <w:lang w:eastAsia="cs-CZ"/>
        </w:rPr>
        <w:t xml:space="preserve"> smlouvy, a zhotovitel v přiměřené lhůtě určené objednatelem zápisem ve stavebním deníku nesjedná nápravu, je objednatel oprávněn účtovat zhotoviteli smluvní pokutu ve výši 2 000,- Kč za každé takto zjištěné porušení povinnosti a za každý den prodlení až do sjednání nápravy.</w:t>
      </w:r>
    </w:p>
    <w:p w14:paraId="13C82BAD" w14:textId="77777777" w:rsidR="00847145" w:rsidRPr="00847145" w:rsidRDefault="00847145" w:rsidP="00847145">
      <w:pPr>
        <w:spacing w:after="0" w:line="240" w:lineRule="auto"/>
        <w:ind w:left="284"/>
        <w:jc w:val="both"/>
        <w:rPr>
          <w:rFonts w:ascii="Tahoma" w:hAnsi="Tahoma" w:cs="Tahoma"/>
          <w:sz w:val="21"/>
          <w:szCs w:val="21"/>
          <w:highlight w:val="yellow"/>
          <w:lang w:eastAsia="cs-CZ"/>
        </w:rPr>
      </w:pPr>
    </w:p>
    <w:p w14:paraId="01405788" w14:textId="383CDC78"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w:t>
      </w:r>
      <w:r w:rsidRPr="00282870">
        <w:rPr>
          <w:rFonts w:ascii="Tahoma" w:hAnsi="Tahoma" w:cs="Tahoma"/>
          <w:sz w:val="21"/>
          <w:szCs w:val="21"/>
          <w:lang w:eastAsia="cs-CZ"/>
        </w:rPr>
        <w:t xml:space="preserve">výši </w:t>
      </w:r>
      <w:r w:rsidR="0000503A" w:rsidRPr="00282870">
        <w:rPr>
          <w:rFonts w:ascii="Tahoma" w:hAnsi="Tahoma" w:cs="Tahoma"/>
          <w:sz w:val="21"/>
          <w:szCs w:val="21"/>
          <w:lang w:eastAsia="cs-CZ"/>
        </w:rPr>
        <w:t>1</w:t>
      </w:r>
      <w:r w:rsidR="00486CBE" w:rsidRPr="00282870">
        <w:rPr>
          <w:rFonts w:ascii="Tahoma" w:hAnsi="Tahoma" w:cs="Tahoma"/>
          <w:sz w:val="21"/>
          <w:szCs w:val="21"/>
          <w:lang w:eastAsia="cs-CZ"/>
        </w:rPr>
        <w:t>0 000,- Kč</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14:paraId="1C6A9B0E" w14:textId="77777777" w:rsidR="004F4FE6" w:rsidRDefault="004F4FE6" w:rsidP="004F4FE6">
      <w:pPr>
        <w:spacing w:after="0" w:line="240" w:lineRule="auto"/>
        <w:ind w:left="426"/>
        <w:jc w:val="both"/>
        <w:rPr>
          <w:rFonts w:ascii="Tahoma" w:hAnsi="Tahoma" w:cs="Tahoma"/>
          <w:sz w:val="21"/>
          <w:szCs w:val="21"/>
          <w:lang w:eastAsia="cs-CZ"/>
        </w:rPr>
      </w:pPr>
    </w:p>
    <w:p w14:paraId="40CB26BA" w14:textId="77777777"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14:paraId="4C998D37" w14:textId="77777777" w:rsidR="004F4FE6" w:rsidRPr="00847145" w:rsidRDefault="004F4FE6" w:rsidP="004F4FE6">
      <w:pPr>
        <w:spacing w:after="0" w:line="240" w:lineRule="auto"/>
        <w:ind w:left="426"/>
        <w:jc w:val="both"/>
        <w:rPr>
          <w:rFonts w:ascii="Tahoma" w:hAnsi="Tahoma" w:cs="Tahoma"/>
          <w:sz w:val="21"/>
          <w:szCs w:val="21"/>
          <w:lang w:eastAsia="cs-CZ"/>
        </w:rPr>
      </w:pPr>
    </w:p>
    <w:p w14:paraId="39CB5ED5" w14:textId="77777777" w:rsidR="00847145" w:rsidRDefault="00847145" w:rsidP="00163D62">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odstraněním ojedinělých drobných vad existujících při předání díla v termínu dle článku 8 odstavec </w:t>
      </w:r>
      <w:r w:rsidR="005537D9">
        <w:rPr>
          <w:rFonts w:ascii="Tahoma" w:hAnsi="Tahoma" w:cs="Tahoma"/>
          <w:sz w:val="21"/>
          <w:szCs w:val="21"/>
          <w:lang w:eastAsia="cs-CZ"/>
        </w:rPr>
        <w:t>3 písm. f)</w:t>
      </w:r>
      <w:r w:rsidRPr="00847145">
        <w:rPr>
          <w:rFonts w:ascii="Tahoma" w:hAnsi="Tahoma" w:cs="Tahoma"/>
          <w:sz w:val="21"/>
          <w:szCs w:val="21"/>
          <w:lang w:eastAsia="cs-CZ"/>
        </w:rPr>
        <w:t xml:space="preserve"> této smlouvy je zhotovitel povinen zaplatit obje</w:t>
      </w:r>
      <w:r w:rsidR="00501682">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14:paraId="4A01E1C7" w14:textId="77777777" w:rsidR="00163D62" w:rsidRPr="00163D62" w:rsidRDefault="00163D62" w:rsidP="00163D62">
      <w:pPr>
        <w:spacing w:after="0" w:line="240" w:lineRule="auto"/>
        <w:ind w:left="426"/>
        <w:jc w:val="both"/>
        <w:rPr>
          <w:rFonts w:ascii="Tahoma" w:hAnsi="Tahoma" w:cs="Tahoma"/>
          <w:sz w:val="21"/>
          <w:szCs w:val="21"/>
          <w:lang w:eastAsia="cs-CZ"/>
        </w:rPr>
      </w:pPr>
    </w:p>
    <w:p w14:paraId="453F6550" w14:textId="77777777"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lastRenderedPageBreak/>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094F94" w:rsidRPr="00847145">
        <w:rPr>
          <w:rFonts w:ascii="Tahoma" w:hAnsi="Tahoma" w:cs="Tahoma"/>
          <w:sz w:val="21"/>
          <w:szCs w:val="21"/>
          <w:lang w:eastAsia="cs-CZ"/>
        </w:rPr>
        <w:t>pokuta 5.</w:t>
      </w:r>
      <w:r w:rsidRPr="00847145">
        <w:rPr>
          <w:rFonts w:ascii="Tahoma" w:hAnsi="Tahoma" w:cs="Tahoma"/>
          <w:sz w:val="21"/>
          <w:szCs w:val="21"/>
          <w:lang w:eastAsia="cs-CZ"/>
        </w:rPr>
        <w:t xml:space="preserve">000,- Kč za každý započatý den prodlení a každou reklamovanou vadu. </w:t>
      </w:r>
    </w:p>
    <w:p w14:paraId="2C1E759F" w14:textId="77777777" w:rsidR="00163D62" w:rsidRDefault="00163D62" w:rsidP="00163D62">
      <w:pPr>
        <w:spacing w:after="0" w:line="240" w:lineRule="auto"/>
        <w:ind w:left="426"/>
        <w:jc w:val="both"/>
        <w:rPr>
          <w:rFonts w:ascii="Tahoma" w:hAnsi="Tahoma" w:cs="Tahoma"/>
          <w:sz w:val="21"/>
          <w:szCs w:val="21"/>
          <w:lang w:eastAsia="cs-CZ"/>
        </w:rPr>
      </w:pPr>
    </w:p>
    <w:p w14:paraId="27931A26" w14:textId="77777777"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5360A3">
        <w:rPr>
          <w:rFonts w:ascii="Tahoma" w:hAnsi="Tahoma" w:cs="Tahoma"/>
          <w:sz w:val="21"/>
          <w:szCs w:val="21"/>
          <w:lang w:eastAsia="cs-CZ"/>
        </w:rPr>
        <w:t>10 000,- Kč</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14:paraId="515EDEEC" w14:textId="77777777" w:rsidR="004F4FE6" w:rsidRPr="00847145" w:rsidRDefault="004F4FE6" w:rsidP="00F8101D">
      <w:pPr>
        <w:spacing w:after="0" w:line="240" w:lineRule="auto"/>
        <w:ind w:left="426"/>
        <w:jc w:val="both"/>
        <w:rPr>
          <w:rFonts w:ascii="Tahoma" w:hAnsi="Tahoma" w:cs="Tahoma"/>
          <w:sz w:val="21"/>
          <w:szCs w:val="21"/>
          <w:lang w:eastAsia="cs-CZ"/>
        </w:rPr>
      </w:pPr>
    </w:p>
    <w:p w14:paraId="3F9AE9A3" w14:textId="77777777"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14:paraId="3501ED41" w14:textId="77777777" w:rsidR="00847145" w:rsidRPr="00847145" w:rsidRDefault="00847145" w:rsidP="00847145">
      <w:pPr>
        <w:spacing w:after="0" w:line="240" w:lineRule="auto"/>
        <w:jc w:val="both"/>
        <w:rPr>
          <w:rFonts w:ascii="Tahoma" w:hAnsi="Tahoma" w:cs="Tahoma"/>
          <w:sz w:val="21"/>
          <w:szCs w:val="21"/>
          <w:lang w:eastAsia="cs-CZ"/>
        </w:rPr>
      </w:pPr>
    </w:p>
    <w:p w14:paraId="25F7A4B1" w14:textId="77777777" w:rsidR="00847145" w:rsidRP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r w:rsidRPr="00847145">
        <w:rPr>
          <w:rFonts w:ascii="Tahoma" w:hAnsi="Tahoma" w:cs="Tahoma"/>
          <w:sz w:val="21"/>
          <w:szCs w:val="21"/>
        </w:rPr>
        <w:t xml:space="preserve"> </w:t>
      </w:r>
    </w:p>
    <w:p w14:paraId="2875D81E" w14:textId="77777777" w:rsidR="00847145" w:rsidRPr="00847145" w:rsidRDefault="00847145" w:rsidP="00F8101D">
      <w:pPr>
        <w:pStyle w:val="Odstavecseseznamem"/>
        <w:spacing w:line="240" w:lineRule="auto"/>
        <w:ind w:left="360"/>
        <w:jc w:val="both"/>
        <w:rPr>
          <w:rFonts w:ascii="Tahoma" w:hAnsi="Tahoma" w:cs="Tahoma"/>
          <w:sz w:val="21"/>
          <w:szCs w:val="21"/>
          <w:lang w:eastAsia="cs-CZ"/>
        </w:rPr>
      </w:pPr>
    </w:p>
    <w:p w14:paraId="4BF0CB1E" w14:textId="77777777"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14:paraId="6FAD1E07" w14:textId="77777777" w:rsidR="004F4FE6" w:rsidRDefault="004F4FE6" w:rsidP="004F4FE6">
      <w:pPr>
        <w:spacing w:after="0" w:line="240" w:lineRule="auto"/>
        <w:ind w:left="426"/>
        <w:jc w:val="both"/>
        <w:rPr>
          <w:rFonts w:ascii="Tahoma" w:hAnsi="Tahoma" w:cs="Tahoma"/>
          <w:sz w:val="21"/>
          <w:szCs w:val="21"/>
          <w:lang w:eastAsia="cs-CZ"/>
        </w:rPr>
      </w:pPr>
    </w:p>
    <w:p w14:paraId="5F65F478" w14:textId="77777777"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14:paraId="6560783B" w14:textId="77777777"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14:paraId="40F16B11" w14:textId="77777777"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14:paraId="08A539C7" w14:textId="77777777" w:rsidR="0027326E" w:rsidRPr="006F2A4E" w:rsidRDefault="0027326E" w:rsidP="0027326E">
      <w:pPr>
        <w:pStyle w:val="Odstavecseseznamem"/>
        <w:spacing w:after="0" w:line="240" w:lineRule="auto"/>
        <w:ind w:left="284"/>
        <w:jc w:val="both"/>
        <w:rPr>
          <w:rFonts w:ascii="Tahoma" w:hAnsi="Tahoma" w:cs="Tahoma"/>
          <w:sz w:val="21"/>
          <w:szCs w:val="21"/>
          <w:lang w:eastAsia="cs-CZ"/>
        </w:rPr>
      </w:pPr>
    </w:p>
    <w:p w14:paraId="45A64F86" w14:textId="77777777"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14:paraId="1845A56B" w14:textId="77777777" w:rsidR="00574D04" w:rsidRDefault="00574D04" w:rsidP="00574D04">
      <w:pPr>
        <w:pStyle w:val="Odstavecseseznamem"/>
        <w:ind w:left="709"/>
        <w:jc w:val="both"/>
        <w:rPr>
          <w:rFonts w:ascii="Tahoma" w:hAnsi="Tahoma" w:cs="Tahoma"/>
          <w:sz w:val="21"/>
          <w:szCs w:val="21"/>
          <w:lang w:eastAsia="cs-CZ"/>
        </w:rPr>
      </w:pPr>
    </w:p>
    <w:p w14:paraId="42E7B643" w14:textId="77777777" w:rsidR="00574D04" w:rsidRPr="006F2A4E" w:rsidRDefault="00574D04" w:rsidP="00574D04">
      <w:pPr>
        <w:pStyle w:val="Odstavecseseznamem"/>
        <w:ind w:left="709"/>
        <w:jc w:val="both"/>
        <w:rPr>
          <w:rFonts w:ascii="Tahoma" w:hAnsi="Tahoma" w:cs="Tahoma"/>
          <w:sz w:val="21"/>
          <w:szCs w:val="21"/>
          <w:lang w:eastAsia="cs-CZ"/>
        </w:rPr>
      </w:pPr>
    </w:p>
    <w:p w14:paraId="4E48119D" w14:textId="77777777"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14:paraId="3DD895BE" w14:textId="77777777" w:rsidR="005360A3" w:rsidRPr="00997A07" w:rsidRDefault="005360A3" w:rsidP="005360A3">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14:paraId="38F56E78" w14:textId="77777777" w:rsidR="0027326E" w:rsidRPr="00C40214"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w:t>
      </w:r>
      <w:r w:rsidRPr="00C40214">
        <w:rPr>
          <w:rFonts w:ascii="Tahoma" w:hAnsi="Tahoma" w:cs="Tahoma"/>
          <w:sz w:val="21"/>
          <w:szCs w:val="21"/>
          <w:lang w:eastAsia="cs-CZ"/>
        </w:rPr>
        <w:t xml:space="preserve">ve výši stejné nebo </w:t>
      </w:r>
      <w:r w:rsidR="00094F94" w:rsidRPr="00C40214">
        <w:rPr>
          <w:rFonts w:ascii="Tahoma" w:hAnsi="Tahoma" w:cs="Tahoma"/>
          <w:sz w:val="21"/>
          <w:szCs w:val="21"/>
          <w:lang w:eastAsia="cs-CZ"/>
        </w:rPr>
        <w:t>vyšší,</w:t>
      </w:r>
      <w:r w:rsidRPr="00C40214">
        <w:rPr>
          <w:rFonts w:ascii="Tahoma" w:hAnsi="Tahoma" w:cs="Tahoma"/>
          <w:sz w:val="21"/>
          <w:szCs w:val="21"/>
          <w:lang w:eastAsia="cs-CZ"/>
        </w:rPr>
        <w:t xml:space="preserve"> než je cena díla uvedená ve smlouvě o dílo z jedné škodné události;</w:t>
      </w:r>
    </w:p>
    <w:p w14:paraId="3A9BC045" w14:textId="77777777" w:rsidR="0027326E" w:rsidRPr="006F2A4E" w:rsidRDefault="0027326E" w:rsidP="0027326E">
      <w:pPr>
        <w:pStyle w:val="Odstavecseseznamem"/>
        <w:spacing w:after="0" w:line="240" w:lineRule="auto"/>
        <w:jc w:val="both"/>
        <w:rPr>
          <w:rFonts w:ascii="Tahoma" w:hAnsi="Tahoma" w:cs="Tahoma"/>
          <w:sz w:val="21"/>
          <w:szCs w:val="21"/>
          <w:lang w:eastAsia="cs-CZ"/>
        </w:rPr>
      </w:pPr>
    </w:p>
    <w:p w14:paraId="042BE645" w14:textId="77777777"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14:paraId="232D9852" w14:textId="77777777" w:rsidR="005360A3" w:rsidRPr="005360A3" w:rsidRDefault="005360A3" w:rsidP="005360A3">
      <w:pPr>
        <w:keepNext/>
        <w:spacing w:before="120" w:after="0" w:line="240" w:lineRule="auto"/>
        <w:jc w:val="center"/>
        <w:rPr>
          <w:rFonts w:ascii="Tahoma" w:hAnsi="Tahoma" w:cs="Tahoma"/>
          <w:b/>
          <w:bCs/>
          <w:sz w:val="21"/>
          <w:szCs w:val="21"/>
          <w:lang w:eastAsia="cs-CZ"/>
        </w:rPr>
      </w:pPr>
      <w:r w:rsidRPr="005360A3">
        <w:rPr>
          <w:rFonts w:ascii="Tahoma" w:hAnsi="Tahoma" w:cs="Tahoma"/>
          <w:b/>
          <w:bCs/>
          <w:sz w:val="21"/>
          <w:szCs w:val="21"/>
          <w:lang w:eastAsia="cs-CZ"/>
        </w:rPr>
        <w:t>ČLÁNEK 12</w:t>
      </w:r>
    </w:p>
    <w:p w14:paraId="27393E8F" w14:textId="77777777" w:rsidR="005360A3" w:rsidRPr="005360A3" w:rsidRDefault="005360A3" w:rsidP="005360A3">
      <w:pPr>
        <w:keepNext/>
        <w:spacing w:after="240" w:line="240" w:lineRule="auto"/>
        <w:jc w:val="center"/>
        <w:rPr>
          <w:rFonts w:ascii="Tahoma" w:hAnsi="Tahoma" w:cs="Tahoma"/>
          <w:b/>
          <w:bCs/>
          <w:sz w:val="21"/>
          <w:szCs w:val="21"/>
          <w:lang w:eastAsia="cs-CZ"/>
        </w:rPr>
      </w:pPr>
      <w:r w:rsidRPr="005360A3">
        <w:rPr>
          <w:rFonts w:ascii="Tahoma" w:hAnsi="Tahoma" w:cs="Tahoma"/>
          <w:b/>
          <w:bCs/>
          <w:sz w:val="21"/>
          <w:szCs w:val="21"/>
          <w:lang w:eastAsia="cs-CZ"/>
        </w:rPr>
        <w:t xml:space="preserve">   PODDODAVATELÉ</w:t>
      </w:r>
    </w:p>
    <w:p w14:paraId="5A21B356"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Při</w:t>
      </w:r>
      <w:r w:rsidRPr="005360A3">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14:paraId="59E9DDB5"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Smluvní</w:t>
      </w:r>
      <w:r w:rsidRPr="005360A3">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w:t>
      </w:r>
      <w:r w:rsidRPr="005360A3">
        <w:rPr>
          <w:rFonts w:ascii="Tahoma" w:hAnsi="Tahoma" w:cs="Tahoma"/>
          <w:sz w:val="21"/>
          <w:szCs w:val="21"/>
          <w:lang w:eastAsia="zh-CN"/>
        </w:rPr>
        <w:lastRenderedPageBreak/>
        <w:t>souhlasem objednatele. Žádost o souhlas se změnou poddodavatele, stavbyvedoucího či jiné odborné osoby bude obsahovat údaje a bude doložena kvalifikačními doklady.</w:t>
      </w:r>
    </w:p>
    <w:p w14:paraId="7BEB3F11"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Zhotovitel</w:t>
      </w:r>
      <w:r w:rsidRPr="005360A3">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14:paraId="0ADF78F9" w14:textId="77777777"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 jak je ujednáno mezi zhotovitelem a objednatelem v této smlouvě</w:t>
      </w:r>
      <w:r w:rsidR="00A8370D">
        <w:rPr>
          <w:rFonts w:ascii="Tahoma" w:hAnsi="Tahoma" w:cs="Tahoma"/>
          <w:bCs/>
          <w:sz w:val="21"/>
          <w:szCs w:val="21"/>
          <w:lang w:eastAsia="zh-CN"/>
        </w:rPr>
        <w:t>; to neplatí stran ujednání pozastávek, kteréžto jso</w:t>
      </w:r>
      <w:r w:rsidR="00B26060">
        <w:rPr>
          <w:rFonts w:ascii="Tahoma" w:hAnsi="Tahoma" w:cs="Tahoma"/>
          <w:bCs/>
          <w:sz w:val="21"/>
          <w:szCs w:val="21"/>
          <w:lang w:eastAsia="zh-CN"/>
        </w:rPr>
        <w:t xml:space="preserve">u </w:t>
      </w:r>
      <w:r w:rsidR="00002C57">
        <w:rPr>
          <w:rFonts w:ascii="Tahoma" w:hAnsi="Tahoma" w:cs="Tahoma"/>
          <w:bCs/>
          <w:sz w:val="21"/>
          <w:szCs w:val="21"/>
          <w:lang w:eastAsia="zh-CN"/>
        </w:rPr>
        <w:t xml:space="preserve">smluvní </w:t>
      </w:r>
      <w:r w:rsidR="00B26060">
        <w:rPr>
          <w:rFonts w:ascii="Tahoma" w:hAnsi="Tahoma" w:cs="Tahoma"/>
          <w:bCs/>
          <w:sz w:val="21"/>
          <w:szCs w:val="21"/>
          <w:lang w:eastAsia="zh-CN"/>
        </w:rPr>
        <w:t>záležitostí zhotovitele a jeho poddodavatele.</w:t>
      </w:r>
      <w:r w:rsidRPr="005360A3">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 Kč za každý případ.</w:t>
      </w:r>
    </w:p>
    <w:p w14:paraId="3A309D6F" w14:textId="77777777"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C06D8E">
        <w:rPr>
          <w:rFonts w:ascii="Tahoma" w:hAnsi="Tahoma" w:cs="Tahoma"/>
          <w:b/>
          <w:sz w:val="21"/>
          <w:szCs w:val="21"/>
          <w:lang w:eastAsia="cs-CZ"/>
        </w:rPr>
        <w:t>3</w:t>
      </w:r>
    </w:p>
    <w:p w14:paraId="76146EE8" w14:textId="77777777"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14:paraId="08EFB458" w14:textId="77777777" w:rsidR="00847145" w:rsidRDefault="00847145"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rPr>
        <w:t>Údaje</w:t>
      </w:r>
      <w:r w:rsidRPr="00847145">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F8101D">
        <w:rPr>
          <w:rFonts w:ascii="Tahoma" w:hAnsi="Tahoma" w:cs="Tahoma"/>
          <w:sz w:val="21"/>
          <w:szCs w:val="21"/>
          <w:lang w:eastAsia="zh-CN"/>
        </w:rPr>
        <w:t>.</w:t>
      </w:r>
    </w:p>
    <w:p w14:paraId="6EE64365" w14:textId="77777777" w:rsidR="002F486C"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zh-CN"/>
        </w:rPr>
        <w:t>Veškeré změny smlouvy jsou možné jen prostřednictvím písemných číslovaných dodatků podepsaných oběma smluvními stranami; z</w:t>
      </w:r>
      <w:r w:rsidRPr="00847145">
        <w:rPr>
          <w:rFonts w:ascii="Tahoma" w:hAnsi="Tahoma" w:cs="Tahoma"/>
          <w:spacing w:val="-4"/>
          <w:sz w:val="21"/>
          <w:szCs w:val="21"/>
        </w:rPr>
        <w:t>a písemnou formu nebude pro tento účel považována výměna e-mailových či jiných elektronických zpráv</w:t>
      </w:r>
      <w:r w:rsidRPr="00847145">
        <w:rPr>
          <w:rFonts w:ascii="Tahoma" w:hAnsi="Tahoma" w:cs="Tahoma"/>
          <w:sz w:val="21"/>
          <w:szCs w:val="21"/>
          <w:lang w:eastAsia="zh-CN"/>
        </w:rPr>
        <w:t>.</w:t>
      </w:r>
    </w:p>
    <w:p w14:paraId="12B47913" w14:textId="77777777" w:rsidR="00847145"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cs-CZ"/>
        </w:rPr>
        <w:t>Postoupení smlouvy není přípustné.</w:t>
      </w:r>
    </w:p>
    <w:p w14:paraId="30957949" w14:textId="77777777" w:rsidR="00847145" w:rsidRPr="00847145" w:rsidRDefault="00847145" w:rsidP="00BA3496">
      <w:pPr>
        <w:numPr>
          <w:ilvl w:val="0"/>
          <w:numId w:val="60"/>
        </w:numPr>
        <w:spacing w:before="120" w:after="120"/>
        <w:ind w:left="284" w:hanging="284"/>
        <w:jc w:val="both"/>
        <w:rPr>
          <w:rFonts w:ascii="Tahoma" w:hAnsi="Tahoma" w:cs="Tahoma"/>
          <w:spacing w:val="-4"/>
          <w:sz w:val="21"/>
          <w:szCs w:val="21"/>
        </w:rPr>
      </w:pPr>
      <w:r w:rsidRPr="00847145">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14:paraId="715AC5E0" w14:textId="77777777" w:rsidR="005360A3" w:rsidRPr="00847145" w:rsidRDefault="005360A3"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Pr>
          <w:rFonts w:ascii="Tahoma" w:hAnsi="Tahoma" w:cs="Tahoma"/>
          <w:sz w:val="21"/>
          <w:szCs w:val="21"/>
          <w:lang w:eastAsia="zh-CN"/>
        </w:rPr>
        <w:t>1</w:t>
      </w:r>
      <w:r w:rsidRPr="00847145">
        <w:rPr>
          <w:rFonts w:ascii="Tahoma" w:hAnsi="Tahoma" w:cs="Tahoma"/>
          <w:sz w:val="21"/>
          <w:szCs w:val="21"/>
          <w:lang w:eastAsia="zh-CN"/>
        </w:rPr>
        <w:t xml:space="preserve"> vyhotovení</w:t>
      </w:r>
      <w:r>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14:paraId="426612D8" w14:textId="77777777" w:rsidR="00847145" w:rsidRDefault="00847145" w:rsidP="00861254">
      <w:pPr>
        <w:numPr>
          <w:ilvl w:val="0"/>
          <w:numId w:val="60"/>
        </w:numPr>
        <w:spacing w:before="120" w:after="120"/>
        <w:ind w:left="284" w:hanging="426"/>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14:paraId="60EDB4AB" w14:textId="77777777" w:rsidR="002F486C" w:rsidRPr="002F486C" w:rsidRDefault="002F486C" w:rsidP="00861254">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14:paraId="1A38F9E9" w14:textId="77777777" w:rsidR="002F486C" w:rsidRPr="002F486C" w:rsidRDefault="002F486C" w:rsidP="00F8101D">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16D827CE" w14:textId="77777777" w:rsidR="002F486C" w:rsidRP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14:paraId="7D7BBA3C" w14:textId="77777777" w:rsid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14:paraId="0EA49D0A" w14:textId="77777777" w:rsidR="00D063D4" w:rsidRPr="00D063D4" w:rsidRDefault="00D063D4" w:rsidP="00BA3496">
      <w:pPr>
        <w:numPr>
          <w:ilvl w:val="0"/>
          <w:numId w:val="60"/>
        </w:numPr>
        <w:spacing w:before="120" w:after="120"/>
        <w:ind w:left="284" w:hanging="426"/>
        <w:jc w:val="both"/>
        <w:rPr>
          <w:rFonts w:ascii="Tahoma" w:hAnsi="Tahoma" w:cs="Tahoma"/>
          <w:sz w:val="21"/>
          <w:szCs w:val="21"/>
          <w:lang w:eastAsia="zh-CN"/>
        </w:rPr>
      </w:pPr>
      <w:r w:rsidRPr="00D063D4">
        <w:rPr>
          <w:rFonts w:ascii="Tahoma" w:hAnsi="Tahoma" w:cs="Tahoma"/>
          <w:sz w:val="21"/>
          <w:szCs w:val="21"/>
          <w:lang w:eastAsia="zh-CN"/>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w:t>
      </w:r>
      <w:r w:rsidRPr="00D063D4">
        <w:rPr>
          <w:rFonts w:ascii="Tahoma" w:hAnsi="Tahoma" w:cs="Tahoma"/>
          <w:sz w:val="21"/>
          <w:szCs w:val="21"/>
          <w:lang w:eastAsia="zh-CN"/>
        </w:rPr>
        <w:lastRenderedPageBreak/>
        <w:t>údajů). Informace o zpracování osobních údajů a právech subjektu údajů jsou zveřejněny na stránkách www.frydekmistek.cz.</w:t>
      </w:r>
    </w:p>
    <w:p w14:paraId="5C294B3E" w14:textId="77777777" w:rsidR="00861254" w:rsidRDefault="00861254" w:rsidP="00847145">
      <w:pPr>
        <w:pStyle w:val="Odstavecseseznamem"/>
        <w:ind w:left="284"/>
        <w:jc w:val="both"/>
        <w:rPr>
          <w:rFonts w:ascii="Tahoma" w:hAnsi="Tahoma" w:cs="Tahoma"/>
          <w:sz w:val="21"/>
          <w:szCs w:val="21"/>
        </w:rPr>
      </w:pPr>
    </w:p>
    <w:p w14:paraId="373875B9" w14:textId="77777777" w:rsidR="00861254" w:rsidRDefault="00861254" w:rsidP="00847145">
      <w:pPr>
        <w:pStyle w:val="Odstavecseseznamem"/>
        <w:ind w:left="284"/>
        <w:jc w:val="both"/>
        <w:rPr>
          <w:rFonts w:ascii="Tahoma" w:hAnsi="Tahoma" w:cs="Tahoma"/>
          <w:sz w:val="21"/>
          <w:szCs w:val="21"/>
        </w:rPr>
      </w:pPr>
    </w:p>
    <w:p w14:paraId="0C08F8C7" w14:textId="77777777" w:rsidR="00861254" w:rsidRDefault="00861254" w:rsidP="00847145">
      <w:pPr>
        <w:pStyle w:val="Odstavecseseznamem"/>
        <w:ind w:left="284"/>
        <w:jc w:val="both"/>
        <w:rPr>
          <w:rFonts w:ascii="Tahoma" w:hAnsi="Tahoma" w:cs="Tahoma"/>
          <w:sz w:val="21"/>
          <w:szCs w:val="21"/>
        </w:rPr>
      </w:pPr>
    </w:p>
    <w:p w14:paraId="4F3C911B" w14:textId="77777777" w:rsidR="00B039D2" w:rsidRDefault="00B039D2" w:rsidP="00847145">
      <w:pPr>
        <w:pStyle w:val="Odstavecseseznamem"/>
        <w:ind w:left="284"/>
        <w:jc w:val="both"/>
        <w:rPr>
          <w:rFonts w:ascii="Tahoma" w:hAnsi="Tahoma" w:cs="Tahoma"/>
          <w:sz w:val="21"/>
          <w:szCs w:val="21"/>
        </w:rPr>
      </w:pPr>
    </w:p>
    <w:p w14:paraId="61979618" w14:textId="77777777" w:rsidR="00B039D2" w:rsidRDefault="00B039D2" w:rsidP="00847145">
      <w:pPr>
        <w:pStyle w:val="Odstavecseseznamem"/>
        <w:ind w:left="284"/>
        <w:jc w:val="both"/>
        <w:rPr>
          <w:rFonts w:ascii="Tahoma" w:hAnsi="Tahoma" w:cs="Tahoma"/>
          <w:sz w:val="21"/>
          <w:szCs w:val="21"/>
        </w:rPr>
      </w:pPr>
    </w:p>
    <w:p w14:paraId="0F65F608" w14:textId="77777777" w:rsidR="00B039D2" w:rsidRDefault="00B039D2" w:rsidP="00847145">
      <w:pPr>
        <w:pStyle w:val="Odstavecseseznamem"/>
        <w:ind w:left="284"/>
        <w:jc w:val="both"/>
        <w:rPr>
          <w:rFonts w:ascii="Tahoma" w:hAnsi="Tahoma" w:cs="Tahoma"/>
          <w:sz w:val="21"/>
          <w:szCs w:val="21"/>
        </w:rPr>
      </w:pPr>
    </w:p>
    <w:p w14:paraId="559C462E" w14:textId="77777777" w:rsidR="00B039D2" w:rsidRDefault="00B039D2" w:rsidP="00847145">
      <w:pPr>
        <w:pStyle w:val="Odstavecseseznamem"/>
        <w:ind w:left="284"/>
        <w:jc w:val="both"/>
        <w:rPr>
          <w:rFonts w:ascii="Tahoma" w:hAnsi="Tahoma" w:cs="Tahoma"/>
          <w:sz w:val="21"/>
          <w:szCs w:val="21"/>
        </w:rPr>
      </w:pPr>
    </w:p>
    <w:p w14:paraId="673D322B" w14:textId="77777777" w:rsidR="00B039D2" w:rsidRDefault="00B039D2" w:rsidP="00847145">
      <w:pPr>
        <w:pStyle w:val="Odstavecseseznamem"/>
        <w:ind w:left="284"/>
        <w:jc w:val="both"/>
        <w:rPr>
          <w:rFonts w:ascii="Tahoma" w:hAnsi="Tahoma" w:cs="Tahoma"/>
          <w:sz w:val="21"/>
          <w:szCs w:val="21"/>
        </w:rPr>
      </w:pPr>
    </w:p>
    <w:p w14:paraId="31BA8532" w14:textId="77777777" w:rsidR="00B039D2" w:rsidRDefault="00B039D2" w:rsidP="00847145">
      <w:pPr>
        <w:pStyle w:val="Odstavecseseznamem"/>
        <w:ind w:left="284"/>
        <w:jc w:val="both"/>
        <w:rPr>
          <w:rFonts w:ascii="Tahoma" w:hAnsi="Tahoma" w:cs="Tahoma"/>
          <w:sz w:val="21"/>
          <w:szCs w:val="21"/>
        </w:rPr>
      </w:pPr>
    </w:p>
    <w:p w14:paraId="5B94A661" w14:textId="77777777" w:rsidR="00B039D2" w:rsidRDefault="00B039D2" w:rsidP="00847145">
      <w:pPr>
        <w:pStyle w:val="Odstavecseseznamem"/>
        <w:ind w:left="284"/>
        <w:jc w:val="both"/>
        <w:rPr>
          <w:rFonts w:ascii="Tahoma" w:hAnsi="Tahoma" w:cs="Tahoma"/>
          <w:sz w:val="21"/>
          <w:szCs w:val="21"/>
        </w:rPr>
      </w:pPr>
    </w:p>
    <w:p w14:paraId="70BFC18F" w14:textId="77777777" w:rsidR="00847145" w:rsidRPr="00574D04" w:rsidRDefault="00847145" w:rsidP="00365CFB">
      <w:pPr>
        <w:jc w:val="both"/>
        <w:rPr>
          <w:rFonts w:ascii="Tahoma" w:hAnsi="Tahoma" w:cs="Tahoma"/>
          <w:sz w:val="21"/>
          <w:szCs w:val="21"/>
        </w:rPr>
      </w:pPr>
      <w:r w:rsidRPr="00574D04">
        <w:rPr>
          <w:rFonts w:ascii="Tahoma" w:hAnsi="Tahoma" w:cs="Tahoma"/>
          <w:sz w:val="21"/>
          <w:szCs w:val="21"/>
        </w:rPr>
        <w:t>Za objednatele:</w:t>
      </w:r>
      <w:r w:rsidRPr="00574D04">
        <w:rPr>
          <w:rFonts w:ascii="Tahoma" w:hAnsi="Tahoma" w:cs="Tahoma"/>
          <w:sz w:val="21"/>
          <w:szCs w:val="21"/>
        </w:rPr>
        <w:tab/>
      </w:r>
      <w:r w:rsidRPr="00574D04">
        <w:rPr>
          <w:rFonts w:ascii="Tahoma" w:hAnsi="Tahoma" w:cs="Tahoma"/>
          <w:sz w:val="21"/>
          <w:szCs w:val="21"/>
        </w:rPr>
        <w:tab/>
      </w:r>
      <w:r w:rsidR="00365CFB" w:rsidRPr="00574D04">
        <w:rPr>
          <w:rFonts w:ascii="Tahoma" w:hAnsi="Tahoma" w:cs="Tahoma"/>
          <w:sz w:val="21"/>
          <w:szCs w:val="21"/>
        </w:rPr>
        <w:t xml:space="preserve">                                             </w:t>
      </w:r>
      <w:r w:rsidRPr="00574D04">
        <w:rPr>
          <w:rFonts w:ascii="Tahoma" w:hAnsi="Tahoma" w:cs="Tahoma"/>
          <w:sz w:val="21"/>
          <w:szCs w:val="21"/>
        </w:rPr>
        <w:t>Za zhotovitele:</w:t>
      </w:r>
    </w:p>
    <w:p w14:paraId="0771817D" w14:textId="77777777" w:rsidR="00B039D2" w:rsidRDefault="00B039D2" w:rsidP="00847145">
      <w:pPr>
        <w:pStyle w:val="Nadpis2"/>
        <w:rPr>
          <w:rFonts w:ascii="Tahoma" w:hAnsi="Tahoma" w:cs="Tahoma"/>
          <w:b w:val="0"/>
          <w:sz w:val="21"/>
          <w:szCs w:val="21"/>
        </w:rPr>
      </w:pPr>
    </w:p>
    <w:p w14:paraId="288159AD" w14:textId="77777777" w:rsidR="00B039D2" w:rsidRDefault="00B039D2" w:rsidP="00847145">
      <w:pPr>
        <w:pStyle w:val="Nadpis2"/>
        <w:rPr>
          <w:rFonts w:ascii="Tahoma" w:hAnsi="Tahoma" w:cs="Tahoma"/>
          <w:b w:val="0"/>
          <w:sz w:val="21"/>
          <w:szCs w:val="21"/>
        </w:rPr>
      </w:pPr>
    </w:p>
    <w:p w14:paraId="0559FD58" w14:textId="77777777" w:rsidR="00847145" w:rsidRDefault="00847145" w:rsidP="00847145">
      <w:pPr>
        <w:pStyle w:val="Nadpis2"/>
        <w:rPr>
          <w:rFonts w:ascii="Tahoma" w:hAnsi="Tahoma" w:cs="Tahoma"/>
          <w:b w:val="0"/>
          <w:sz w:val="21"/>
          <w:szCs w:val="21"/>
        </w:rPr>
      </w:pPr>
      <w:r w:rsidRPr="00847145">
        <w:rPr>
          <w:rFonts w:ascii="Tahoma" w:hAnsi="Tahoma" w:cs="Tahoma"/>
          <w:b w:val="0"/>
          <w:sz w:val="21"/>
          <w:szCs w:val="21"/>
        </w:rPr>
        <w:t>Ve Frýdku-Místku</w:t>
      </w:r>
      <w:r w:rsidR="00AB2C2E">
        <w:rPr>
          <w:rFonts w:ascii="Tahoma" w:hAnsi="Tahoma" w:cs="Tahoma"/>
          <w:b w:val="0"/>
          <w:sz w:val="21"/>
          <w:szCs w:val="21"/>
        </w:rPr>
        <w:t>, dne</w:t>
      </w:r>
      <w:r w:rsidR="00574D04">
        <w:rPr>
          <w:rFonts w:ascii="Tahoma" w:hAnsi="Tahoma" w:cs="Tahoma"/>
          <w:b w:val="0"/>
          <w:sz w:val="21"/>
          <w:szCs w:val="21"/>
        </w:rPr>
        <w:t xml:space="preserve">               </w:t>
      </w:r>
      <w:r w:rsidRPr="00847145">
        <w:rPr>
          <w:rFonts w:ascii="Tahoma" w:hAnsi="Tahoma" w:cs="Tahoma"/>
          <w:b w:val="0"/>
          <w:sz w:val="21"/>
          <w:szCs w:val="21"/>
        </w:rPr>
        <w:t xml:space="preserve">                              </w:t>
      </w:r>
      <w:r w:rsidR="00AB2C2E">
        <w:rPr>
          <w:rFonts w:ascii="Tahoma" w:hAnsi="Tahoma" w:cs="Tahoma"/>
          <w:b w:val="0"/>
          <w:sz w:val="21"/>
          <w:szCs w:val="21"/>
        </w:rPr>
        <w:t xml:space="preserve">            </w:t>
      </w:r>
      <w:r w:rsidRPr="00847145">
        <w:rPr>
          <w:rFonts w:ascii="Tahoma" w:hAnsi="Tahoma" w:cs="Tahoma"/>
          <w:b w:val="0"/>
          <w:sz w:val="21"/>
          <w:szCs w:val="21"/>
        </w:rPr>
        <w:t xml:space="preserve">V </w:t>
      </w:r>
      <w:proofErr w:type="gramStart"/>
      <w:r w:rsidRPr="00847145">
        <w:rPr>
          <w:rFonts w:ascii="Tahoma" w:hAnsi="Tahoma" w:cs="Tahoma"/>
          <w:b w:val="0"/>
          <w:sz w:val="21"/>
          <w:szCs w:val="21"/>
        </w:rPr>
        <w:t>……</w:t>
      </w:r>
      <w:r w:rsidR="00AB2C2E">
        <w:rPr>
          <w:rFonts w:ascii="Tahoma" w:hAnsi="Tahoma" w:cs="Tahoma"/>
          <w:b w:val="0"/>
          <w:sz w:val="21"/>
          <w:szCs w:val="21"/>
        </w:rPr>
        <w:t>.</w:t>
      </w:r>
      <w:proofErr w:type="gramEnd"/>
      <w:r w:rsidR="00AB2C2E">
        <w:rPr>
          <w:rFonts w:ascii="Tahoma" w:hAnsi="Tahoma" w:cs="Tahoma"/>
          <w:b w:val="0"/>
          <w:sz w:val="21"/>
          <w:szCs w:val="21"/>
        </w:rPr>
        <w:t>., dne</w:t>
      </w:r>
    </w:p>
    <w:p w14:paraId="6858D4FC" w14:textId="77777777" w:rsidR="00574D04" w:rsidRPr="00574D04" w:rsidRDefault="00574D04" w:rsidP="00574D04">
      <w:pPr>
        <w:rPr>
          <w:lang w:eastAsia="cs-CZ"/>
        </w:rPr>
      </w:pPr>
    </w:p>
    <w:p w14:paraId="32EFB458" w14:textId="77777777" w:rsidR="00BA3496" w:rsidRDefault="00BA3496" w:rsidP="00BA3496">
      <w:pPr>
        <w:rPr>
          <w:lang w:eastAsia="cs-CZ"/>
        </w:rPr>
      </w:pPr>
    </w:p>
    <w:p w14:paraId="30E663EB" w14:textId="77777777" w:rsidR="00BA3496" w:rsidRDefault="00BA3496" w:rsidP="00BA3496">
      <w:pPr>
        <w:rPr>
          <w:lang w:eastAsia="cs-CZ"/>
        </w:rPr>
      </w:pPr>
    </w:p>
    <w:p w14:paraId="119400F2" w14:textId="77777777" w:rsidR="00BA3496" w:rsidRPr="00BA3496" w:rsidRDefault="00BA3496" w:rsidP="00BA3496">
      <w:pPr>
        <w:rPr>
          <w:lang w:eastAsia="cs-CZ"/>
        </w:rPr>
      </w:pPr>
    </w:p>
    <w:p w14:paraId="75F4FDD5" w14:textId="77777777"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14:paraId="52BABDE1" w14:textId="77777777" w:rsidR="00847145" w:rsidRPr="002F486C" w:rsidRDefault="004A61CA" w:rsidP="00847145">
      <w:pPr>
        <w:spacing w:after="0" w:line="240" w:lineRule="auto"/>
        <w:jc w:val="both"/>
        <w:rPr>
          <w:rFonts w:ascii="Tahoma" w:hAnsi="Tahoma" w:cs="Tahoma"/>
          <w:sz w:val="21"/>
          <w:szCs w:val="21"/>
        </w:rPr>
      </w:pPr>
      <w:r>
        <w:rPr>
          <w:rFonts w:ascii="Tahoma" w:hAnsi="Tahoma" w:cs="Tahoma"/>
          <w:sz w:val="21"/>
          <w:szCs w:val="21"/>
        </w:rPr>
        <w:t xml:space="preserve">              </w:t>
      </w:r>
      <w:r w:rsidR="00E52CEB">
        <w:rPr>
          <w:rFonts w:ascii="Tahoma" w:hAnsi="Tahoma" w:cs="Tahoma"/>
          <w:sz w:val="21"/>
          <w:szCs w:val="21"/>
        </w:rPr>
        <w:t>Petr Korč</w:t>
      </w:r>
    </w:p>
    <w:p w14:paraId="611330FC" w14:textId="77777777" w:rsidR="001C53BC" w:rsidRPr="00847145" w:rsidRDefault="004A61CA" w:rsidP="00847145">
      <w:pPr>
        <w:rPr>
          <w:rFonts w:ascii="Tahoma" w:hAnsi="Tahoma" w:cs="Tahoma"/>
          <w:sz w:val="21"/>
          <w:szCs w:val="21"/>
        </w:rPr>
      </w:pPr>
      <w:r>
        <w:rPr>
          <w:rFonts w:ascii="Tahoma" w:hAnsi="Tahoma" w:cs="Tahoma"/>
          <w:sz w:val="21"/>
          <w:szCs w:val="21"/>
        </w:rPr>
        <w:t xml:space="preserve">               </w:t>
      </w:r>
      <w:r w:rsidR="002F486C">
        <w:rPr>
          <w:rFonts w:ascii="Tahoma" w:hAnsi="Tahoma" w:cs="Tahoma"/>
          <w:sz w:val="21"/>
          <w:szCs w:val="21"/>
        </w:rPr>
        <w:t>primátor</w:t>
      </w:r>
    </w:p>
    <w:sectPr w:rsidR="001C53BC" w:rsidRPr="00847145" w:rsidSect="00847145">
      <w:headerReference w:type="default" r:id="rId11"/>
      <w:footerReference w:type="default" r:id="rId12"/>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DAFC4" w14:textId="77777777" w:rsidR="006F58AD" w:rsidRDefault="006F58AD" w:rsidP="00847145">
      <w:pPr>
        <w:spacing w:after="0" w:line="240" w:lineRule="auto"/>
      </w:pPr>
      <w:r>
        <w:separator/>
      </w:r>
    </w:p>
  </w:endnote>
  <w:endnote w:type="continuationSeparator" w:id="0">
    <w:p w14:paraId="0DB63858" w14:textId="77777777" w:rsidR="006F58AD" w:rsidRDefault="006F58AD"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1B3B" w14:textId="77777777" w:rsidR="00B46719" w:rsidRPr="00FF2D32" w:rsidRDefault="00B46719" w:rsidP="00F8101D">
    <w:pPr>
      <w:pStyle w:val="Zpat"/>
      <w:tabs>
        <w:tab w:val="left" w:pos="375"/>
        <w:tab w:val="right" w:pos="10204"/>
      </w:tabs>
      <w:spacing w:after="0"/>
      <w:rPr>
        <w:rFonts w:ascii="Arial" w:hAnsi="Arial" w:cs="Arial"/>
        <w:iCs/>
        <w:sz w:val="18"/>
        <w:szCs w:val="18"/>
      </w:rPr>
    </w:pPr>
  </w:p>
  <w:p w14:paraId="0F04629B" w14:textId="77777777" w:rsidR="00B46719" w:rsidRDefault="00B46719" w:rsidP="001B66FE">
    <w:pPr>
      <w:pStyle w:val="Zpat"/>
      <w:tabs>
        <w:tab w:val="left" w:pos="375"/>
        <w:tab w:val="left" w:pos="759"/>
        <w:tab w:val="right" w:pos="10204"/>
      </w:tabs>
      <w:spacing w:after="0"/>
      <w:rPr>
        <w:rFonts w:ascii="Arial" w:hAnsi="Arial" w:cs="Arial"/>
        <w:sz w:val="18"/>
        <w:szCs w:val="18"/>
      </w:rPr>
    </w:pP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sidRPr="006F6C91">
      <w:rPr>
        <w:rFonts w:ascii="Arial" w:hAnsi="Arial" w:cs="Arial"/>
        <w:i/>
        <w:iCs/>
        <w:sz w:val="16"/>
        <w:szCs w:val="16"/>
      </w:rPr>
      <w:t xml:space="preserve"> </w:t>
    </w:r>
  </w:p>
  <w:p w14:paraId="36478251" w14:textId="77777777" w:rsidR="00B46719" w:rsidRDefault="00B46719" w:rsidP="00847145">
    <w:pPr>
      <w:pStyle w:val="Zpat"/>
      <w:jc w:val="center"/>
      <w:rPr>
        <w:rFonts w:ascii="Arial" w:hAnsi="Arial" w:cs="Arial"/>
        <w:sz w:val="18"/>
        <w:szCs w:val="18"/>
      </w:rPr>
    </w:pPr>
  </w:p>
  <w:p w14:paraId="705F2521" w14:textId="77777777" w:rsidR="00B46719" w:rsidRPr="00DF064A" w:rsidRDefault="00B46719"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447E2" w14:textId="77777777" w:rsidR="006F58AD" w:rsidRDefault="006F58AD" w:rsidP="00847145">
      <w:pPr>
        <w:spacing w:after="0" w:line="240" w:lineRule="auto"/>
      </w:pPr>
      <w:r>
        <w:separator/>
      </w:r>
    </w:p>
  </w:footnote>
  <w:footnote w:type="continuationSeparator" w:id="0">
    <w:p w14:paraId="64AFF984" w14:textId="77777777" w:rsidR="006F58AD" w:rsidRDefault="006F58AD" w:rsidP="00847145">
      <w:pPr>
        <w:spacing w:after="0" w:line="240" w:lineRule="auto"/>
      </w:pPr>
      <w:r>
        <w:continuationSeparator/>
      </w:r>
    </w:p>
  </w:footnote>
  <w:footnote w:id="1">
    <w:p w14:paraId="0A1E9EDD" w14:textId="77777777" w:rsidR="00B46719" w:rsidRPr="00E86EA3" w:rsidRDefault="00B46719" w:rsidP="00E86EA3">
      <w:pPr>
        <w:rPr>
          <w:rFonts w:ascii="Tahoma" w:hAnsi="Tahoma" w:cs="Tahoma"/>
          <w:sz w:val="18"/>
          <w:szCs w:val="18"/>
        </w:rPr>
      </w:pPr>
      <w:r w:rsidRPr="00E86EA3">
        <w:rPr>
          <w:rStyle w:val="Znakapoznpodarou"/>
          <w:rFonts w:ascii="Tahoma" w:hAnsi="Tahoma" w:cs="Tahoma"/>
          <w:b/>
          <w:sz w:val="18"/>
          <w:szCs w:val="18"/>
        </w:rPr>
        <w:footnoteRef/>
      </w:r>
      <w:r w:rsidRPr="00E86EA3">
        <w:rPr>
          <w:rFonts w:ascii="Tahoma" w:hAnsi="Tahoma" w:cs="Tahoma"/>
          <w:sz w:val="18"/>
          <w:szCs w:val="18"/>
        </w:rPr>
        <w:t xml:space="preserve"> např. od společnosti ÚRS PRAHA, a.s., se sídlem Praha 10, Pražská 18, PSČ 10200, IČ 47115645 nebo RTS a.s. RTS, a.s. se sídlem Lazaretní 13, Brno PSČ 615 00, IČ 25533843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4CC0" w14:textId="77777777" w:rsidR="00B46719" w:rsidRDefault="00B46719" w:rsidP="00847145">
    <w:pPr>
      <w:pStyle w:val="Zhlav"/>
      <w:spacing w:after="0" w:line="240" w:lineRule="auto"/>
      <w:jc w:val="right"/>
    </w:pPr>
  </w:p>
  <w:p w14:paraId="05115E36" w14:textId="77777777" w:rsidR="00B46719" w:rsidRDefault="00B46719" w:rsidP="00EE6BAC">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Pr>
        <w:rFonts w:ascii="Tahoma" w:hAnsi="Tahoma" w:cs="Tahoma"/>
        <w:i/>
        <w:iCs/>
        <w:sz w:val="18"/>
        <w:szCs w:val="18"/>
      </w:rPr>
      <w:t xml:space="preserve">Parkoviště a park na ul. Na </w:t>
    </w:r>
    <w:proofErr w:type="spellStart"/>
    <w:r>
      <w:rPr>
        <w:rFonts w:ascii="Tahoma" w:hAnsi="Tahoma" w:cs="Tahoma"/>
        <w:i/>
        <w:iCs/>
        <w:sz w:val="18"/>
        <w:szCs w:val="18"/>
      </w:rPr>
      <w:t>Půstkách</w:t>
    </w:r>
    <w:proofErr w:type="spellEnd"/>
    <w:r>
      <w:rPr>
        <w:rFonts w:ascii="Tahoma" w:hAnsi="Tahoma" w:cs="Tahoma"/>
        <w:i/>
        <w:iCs/>
        <w:sz w:val="18"/>
        <w:szCs w:val="18"/>
      </w:rPr>
      <w:t xml:space="preserve"> – stavební práce, I. etapa</w:t>
    </w:r>
  </w:p>
  <w:p w14:paraId="0657E5C8" w14:textId="77777777" w:rsidR="00B46719" w:rsidRPr="00847145" w:rsidRDefault="00B46719" w:rsidP="00EE6BAC">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Číslo veřejné zakázky:</w:t>
    </w:r>
    <w:r>
      <w:rPr>
        <w:rFonts w:ascii="Tahoma" w:hAnsi="Tahoma" w:cs="Tahoma"/>
        <w:i/>
        <w:sz w:val="18"/>
        <w:szCs w:val="18"/>
      </w:rPr>
      <w:t xml:space="preserve"> P25V00000086</w:t>
    </w:r>
    <w:r w:rsidRPr="00847145">
      <w:rPr>
        <w:rFonts w:ascii="Tahoma" w:hAnsi="Tahoma" w:cs="Tahoma"/>
        <w:i/>
        <w:sz w:val="18"/>
        <w:szCs w:val="18"/>
      </w:rPr>
      <w:t xml:space="preserve">   </w:t>
    </w: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5"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BF549B"/>
    <w:multiLevelType w:val="hybridMultilevel"/>
    <w:tmpl w:val="73480268"/>
    <w:lvl w:ilvl="0" w:tplc="C0A85EFA">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2"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296A0AAE"/>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16"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F964CE9"/>
    <w:multiLevelType w:val="hybridMultilevel"/>
    <w:tmpl w:val="C9BA9FE4"/>
    <w:lvl w:ilvl="0" w:tplc="58BC80F8">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0"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1"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0A5DA4"/>
    <w:multiLevelType w:val="multilevel"/>
    <w:tmpl w:val="35F6AB3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3D093325"/>
    <w:multiLevelType w:val="hybridMultilevel"/>
    <w:tmpl w:val="9E36FCDE"/>
    <w:lvl w:ilvl="0" w:tplc="82C4054E">
      <w:start w:val="1"/>
      <w:numFmt w:val="decimal"/>
      <w:lvlText w:val="%1."/>
      <w:lvlJc w:val="left"/>
      <w:pPr>
        <w:ind w:left="785" w:hanging="360"/>
      </w:pPr>
      <w:rPr>
        <w:rFonts w:hint="default"/>
        <w:b w:val="0"/>
        <w:bCs/>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6"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5B63CE"/>
    <w:multiLevelType w:val="hybridMultilevel"/>
    <w:tmpl w:val="2C36634E"/>
    <w:lvl w:ilvl="0" w:tplc="280E163A">
      <w:start w:val="1"/>
      <w:numFmt w:val="lowerLetter"/>
      <w:lvlText w:val="%1)"/>
      <w:lvlJc w:val="left"/>
      <w:pPr>
        <w:ind w:left="1788" w:hanging="36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0"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1"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0F0470"/>
    <w:multiLevelType w:val="hybridMultilevel"/>
    <w:tmpl w:val="5A1C3B6A"/>
    <w:lvl w:ilvl="0" w:tplc="BA18D51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50150317"/>
    <w:multiLevelType w:val="multilevel"/>
    <w:tmpl w:val="81681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E22F8A"/>
    <w:multiLevelType w:val="hybridMultilevel"/>
    <w:tmpl w:val="8A486BD8"/>
    <w:lvl w:ilvl="0" w:tplc="0405000F">
      <w:start w:val="1"/>
      <w:numFmt w:val="decimal"/>
      <w:lvlText w:val="%1."/>
      <w:lvlJc w:val="left"/>
      <w:pPr>
        <w:ind w:left="360"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9" w15:restartNumberingAfterBreak="0">
    <w:nsid w:val="568609DD"/>
    <w:multiLevelType w:val="hybridMultilevel"/>
    <w:tmpl w:val="CD663C2A"/>
    <w:lvl w:ilvl="0" w:tplc="9014C19A">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41"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CC536AA"/>
    <w:multiLevelType w:val="multilevel"/>
    <w:tmpl w:val="B5F88F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6" w15:restartNumberingAfterBreak="0">
    <w:nsid w:val="69953F7A"/>
    <w:multiLevelType w:val="hybridMultilevel"/>
    <w:tmpl w:val="EC3C54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50"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346694"/>
    <w:multiLevelType w:val="multilevel"/>
    <w:tmpl w:val="FE92F5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4"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5"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781D55D5"/>
    <w:multiLevelType w:val="hybridMultilevel"/>
    <w:tmpl w:val="15687B2C"/>
    <w:lvl w:ilvl="0" w:tplc="C9C2B0BC">
      <w:start w:val="1"/>
      <w:numFmt w:val="lowerLetter"/>
      <w:lvlText w:val="%1)"/>
      <w:lvlJc w:val="left"/>
      <w:pPr>
        <w:ind w:left="915" w:hanging="360"/>
      </w:pPr>
      <w:rPr>
        <w:rFonts w:ascii="Tahoma" w:eastAsia="Times New Roman" w:hAnsi="Tahoma" w:cs="Tahoma"/>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59"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0" w15:restartNumberingAfterBreak="0">
    <w:nsid w:val="78FD5BC4"/>
    <w:multiLevelType w:val="multilevel"/>
    <w:tmpl w:val="5E08C77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F8F5C29"/>
    <w:multiLevelType w:val="hybridMultilevel"/>
    <w:tmpl w:val="D71253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7"/>
  </w:num>
  <w:num w:numId="4">
    <w:abstractNumId w:val="37"/>
  </w:num>
  <w:num w:numId="5">
    <w:abstractNumId w:val="10"/>
  </w:num>
  <w:num w:numId="6">
    <w:abstractNumId w:val="56"/>
  </w:num>
  <w:num w:numId="7">
    <w:abstractNumId w:val="31"/>
  </w:num>
  <w:num w:numId="8">
    <w:abstractNumId w:val="3"/>
  </w:num>
  <w:num w:numId="9">
    <w:abstractNumId w:val="54"/>
  </w:num>
  <w:num w:numId="10">
    <w:abstractNumId w:val="8"/>
  </w:num>
  <w:num w:numId="11">
    <w:abstractNumId w:val="18"/>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36"/>
  </w:num>
  <w:num w:numId="15">
    <w:abstractNumId w:val="57"/>
  </w:num>
  <w:num w:numId="16">
    <w:abstractNumId w:val="16"/>
  </w:num>
  <w:num w:numId="17">
    <w:abstractNumId w:val="19"/>
  </w:num>
  <w:num w:numId="18">
    <w:abstractNumId w:val="0"/>
  </w:num>
  <w:num w:numId="19">
    <w:abstractNumId w:val="32"/>
  </w:num>
  <w:num w:numId="20">
    <w:abstractNumId w:val="38"/>
  </w:num>
  <w:num w:numId="21">
    <w:abstractNumId w:val="6"/>
  </w:num>
  <w:num w:numId="22">
    <w:abstractNumId w:val="12"/>
  </w:num>
  <w:num w:numId="23">
    <w:abstractNumId w:val="9"/>
  </w:num>
  <w:num w:numId="24">
    <w:abstractNumId w:val="30"/>
  </w:num>
  <w:num w:numId="25">
    <w:abstractNumId w:val="5"/>
  </w:num>
  <w:num w:numId="26">
    <w:abstractNumId w:val="2"/>
  </w:num>
  <w:num w:numId="27">
    <w:abstractNumId w:val="20"/>
  </w:num>
  <w:num w:numId="28">
    <w:abstractNumId w:val="4"/>
  </w:num>
  <w:num w:numId="29">
    <w:abstractNumId w:val="17"/>
  </w:num>
  <w:num w:numId="30">
    <w:abstractNumId w:val="50"/>
  </w:num>
  <w:num w:numId="31">
    <w:abstractNumId w:val="15"/>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44"/>
  </w:num>
  <w:num w:numId="35">
    <w:abstractNumId w:val="26"/>
  </w:num>
  <w:num w:numId="36">
    <w:abstractNumId w:val="28"/>
  </w:num>
  <w:num w:numId="37">
    <w:abstractNumId w:val="62"/>
  </w:num>
  <w:num w:numId="38">
    <w:abstractNumId w:val="14"/>
  </w:num>
  <w:num w:numId="39">
    <w:abstractNumId w:val="35"/>
  </w:num>
  <w:num w:numId="40">
    <w:abstractNumId w:val="42"/>
  </w:num>
  <w:num w:numId="41">
    <w:abstractNumId w:val="33"/>
  </w:num>
  <w:num w:numId="42">
    <w:abstractNumId w:val="48"/>
  </w:num>
  <w:num w:numId="43">
    <w:abstractNumId w:val="47"/>
  </w:num>
  <w:num w:numId="44">
    <w:abstractNumId w:val="41"/>
  </w:num>
  <w:num w:numId="45">
    <w:abstractNumId w:val="7"/>
  </w:num>
  <w:num w:numId="46">
    <w:abstractNumId w:val="11"/>
  </w:num>
  <w:num w:numId="47">
    <w:abstractNumId w:val="40"/>
  </w:num>
  <w:num w:numId="48">
    <w:abstractNumId w:val="51"/>
  </w:num>
  <w:num w:numId="49">
    <w:abstractNumId w:val="25"/>
  </w:num>
  <w:num w:numId="50">
    <w:abstractNumId w:val="61"/>
  </w:num>
  <w:num w:numId="51">
    <w:abstractNumId w:val="49"/>
  </w:num>
  <w:num w:numId="52">
    <w:abstractNumId w:val="39"/>
  </w:num>
  <w:num w:numId="53">
    <w:abstractNumId w:val="46"/>
  </w:num>
  <w:num w:numId="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60"/>
  </w:num>
  <w:num w:numId="57">
    <w:abstractNumId w:val="58"/>
  </w:num>
  <w:num w:numId="58">
    <w:abstractNumId w:val="24"/>
  </w:num>
  <w:num w:numId="59">
    <w:abstractNumId w:val="21"/>
  </w:num>
  <w:num w:numId="60">
    <w:abstractNumId w:val="13"/>
  </w:num>
  <w:num w:numId="61">
    <w:abstractNumId w:val="34"/>
  </w:num>
  <w:num w:numId="62">
    <w:abstractNumId w:val="43"/>
  </w:num>
  <w:num w:numId="63">
    <w:abstractNumId w:val="22"/>
  </w:num>
  <w:num w:numId="64">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2C57"/>
    <w:rsid w:val="0000503A"/>
    <w:rsid w:val="0000581D"/>
    <w:rsid w:val="00007C91"/>
    <w:rsid w:val="00015E60"/>
    <w:rsid w:val="00021BF0"/>
    <w:rsid w:val="00026014"/>
    <w:rsid w:val="00033DBA"/>
    <w:rsid w:val="000403BA"/>
    <w:rsid w:val="000441B4"/>
    <w:rsid w:val="00056685"/>
    <w:rsid w:val="00067EC0"/>
    <w:rsid w:val="000815B4"/>
    <w:rsid w:val="00094F94"/>
    <w:rsid w:val="0009610A"/>
    <w:rsid w:val="000A2D0D"/>
    <w:rsid w:val="000A2D44"/>
    <w:rsid w:val="000B10EC"/>
    <w:rsid w:val="000B4113"/>
    <w:rsid w:val="000C0D55"/>
    <w:rsid w:val="000E15A6"/>
    <w:rsid w:val="000E54E2"/>
    <w:rsid w:val="00105AB5"/>
    <w:rsid w:val="00112E6C"/>
    <w:rsid w:val="00124B72"/>
    <w:rsid w:val="00131F54"/>
    <w:rsid w:val="00135578"/>
    <w:rsid w:val="00140862"/>
    <w:rsid w:val="00145209"/>
    <w:rsid w:val="00163D62"/>
    <w:rsid w:val="00165264"/>
    <w:rsid w:val="00167DFA"/>
    <w:rsid w:val="00170AD1"/>
    <w:rsid w:val="001719AC"/>
    <w:rsid w:val="00180297"/>
    <w:rsid w:val="00180D03"/>
    <w:rsid w:val="0018213E"/>
    <w:rsid w:val="001B076C"/>
    <w:rsid w:val="001B286F"/>
    <w:rsid w:val="001B66FE"/>
    <w:rsid w:val="001B79C0"/>
    <w:rsid w:val="001C53BC"/>
    <w:rsid w:val="001E1DBB"/>
    <w:rsid w:val="001E2A1F"/>
    <w:rsid w:val="0021520C"/>
    <w:rsid w:val="002259A3"/>
    <w:rsid w:val="00232823"/>
    <w:rsid w:val="002527B7"/>
    <w:rsid w:val="00253A6F"/>
    <w:rsid w:val="00254EE0"/>
    <w:rsid w:val="00256DFE"/>
    <w:rsid w:val="00261244"/>
    <w:rsid w:val="002648D9"/>
    <w:rsid w:val="00266A78"/>
    <w:rsid w:val="0027326E"/>
    <w:rsid w:val="0028234D"/>
    <w:rsid w:val="00282870"/>
    <w:rsid w:val="002872F2"/>
    <w:rsid w:val="002906F4"/>
    <w:rsid w:val="00293523"/>
    <w:rsid w:val="00293697"/>
    <w:rsid w:val="002A0FB6"/>
    <w:rsid w:val="002A2381"/>
    <w:rsid w:val="002A4601"/>
    <w:rsid w:val="002A4BF9"/>
    <w:rsid w:val="002C319E"/>
    <w:rsid w:val="002C69D8"/>
    <w:rsid w:val="002D241D"/>
    <w:rsid w:val="002E0378"/>
    <w:rsid w:val="002F1DE1"/>
    <w:rsid w:val="002F486C"/>
    <w:rsid w:val="00312B23"/>
    <w:rsid w:val="003341E4"/>
    <w:rsid w:val="00343038"/>
    <w:rsid w:val="00351094"/>
    <w:rsid w:val="00356CC1"/>
    <w:rsid w:val="0035762D"/>
    <w:rsid w:val="0036010C"/>
    <w:rsid w:val="00362C24"/>
    <w:rsid w:val="003648F3"/>
    <w:rsid w:val="00365CFB"/>
    <w:rsid w:val="003678A5"/>
    <w:rsid w:val="00371E7B"/>
    <w:rsid w:val="003720F8"/>
    <w:rsid w:val="00385A15"/>
    <w:rsid w:val="00385C26"/>
    <w:rsid w:val="003969BD"/>
    <w:rsid w:val="003B0152"/>
    <w:rsid w:val="003B230B"/>
    <w:rsid w:val="003B7D98"/>
    <w:rsid w:val="003C6C76"/>
    <w:rsid w:val="003E0243"/>
    <w:rsid w:val="003E5269"/>
    <w:rsid w:val="003F1160"/>
    <w:rsid w:val="003F2B30"/>
    <w:rsid w:val="003F49CC"/>
    <w:rsid w:val="004000C7"/>
    <w:rsid w:val="0042130F"/>
    <w:rsid w:val="00427E5F"/>
    <w:rsid w:val="00446497"/>
    <w:rsid w:val="0045042A"/>
    <w:rsid w:val="004615FC"/>
    <w:rsid w:val="004642D4"/>
    <w:rsid w:val="00467088"/>
    <w:rsid w:val="004700AF"/>
    <w:rsid w:val="00482209"/>
    <w:rsid w:val="00482B7C"/>
    <w:rsid w:val="004845AC"/>
    <w:rsid w:val="00486CBE"/>
    <w:rsid w:val="00497F1D"/>
    <w:rsid w:val="004A1D07"/>
    <w:rsid w:val="004A3AE6"/>
    <w:rsid w:val="004A54DC"/>
    <w:rsid w:val="004A61CA"/>
    <w:rsid w:val="004B5AD4"/>
    <w:rsid w:val="004B7A91"/>
    <w:rsid w:val="004C4FC2"/>
    <w:rsid w:val="004C6C60"/>
    <w:rsid w:val="004D2377"/>
    <w:rsid w:val="004F4FE6"/>
    <w:rsid w:val="00501682"/>
    <w:rsid w:val="00527587"/>
    <w:rsid w:val="00531BAB"/>
    <w:rsid w:val="005360A3"/>
    <w:rsid w:val="005409A4"/>
    <w:rsid w:val="00541DCB"/>
    <w:rsid w:val="005439BF"/>
    <w:rsid w:val="005537D9"/>
    <w:rsid w:val="00560FD7"/>
    <w:rsid w:val="005612B8"/>
    <w:rsid w:val="00574D04"/>
    <w:rsid w:val="00593B59"/>
    <w:rsid w:val="005B2506"/>
    <w:rsid w:val="005C0421"/>
    <w:rsid w:val="005C43B5"/>
    <w:rsid w:val="005D611A"/>
    <w:rsid w:val="005D7CC0"/>
    <w:rsid w:val="00613AB9"/>
    <w:rsid w:val="00615535"/>
    <w:rsid w:val="00616704"/>
    <w:rsid w:val="0062005B"/>
    <w:rsid w:val="006416E0"/>
    <w:rsid w:val="006551F5"/>
    <w:rsid w:val="006557DB"/>
    <w:rsid w:val="00655FB1"/>
    <w:rsid w:val="00656C68"/>
    <w:rsid w:val="00677C2D"/>
    <w:rsid w:val="00683EC1"/>
    <w:rsid w:val="00685A89"/>
    <w:rsid w:val="006B0A22"/>
    <w:rsid w:val="006C2CE1"/>
    <w:rsid w:val="006F58AD"/>
    <w:rsid w:val="0075209E"/>
    <w:rsid w:val="00762E82"/>
    <w:rsid w:val="00764B03"/>
    <w:rsid w:val="00792D2B"/>
    <w:rsid w:val="007C53B0"/>
    <w:rsid w:val="007C5C01"/>
    <w:rsid w:val="007C6DFF"/>
    <w:rsid w:val="007E3C45"/>
    <w:rsid w:val="007F0B8D"/>
    <w:rsid w:val="00811921"/>
    <w:rsid w:val="00821400"/>
    <w:rsid w:val="008343D0"/>
    <w:rsid w:val="00844832"/>
    <w:rsid w:val="00847145"/>
    <w:rsid w:val="0085201F"/>
    <w:rsid w:val="00861254"/>
    <w:rsid w:val="008773BB"/>
    <w:rsid w:val="008878A9"/>
    <w:rsid w:val="00892104"/>
    <w:rsid w:val="008A7B59"/>
    <w:rsid w:val="00923496"/>
    <w:rsid w:val="00992B9E"/>
    <w:rsid w:val="009B65A3"/>
    <w:rsid w:val="009E0167"/>
    <w:rsid w:val="009F1414"/>
    <w:rsid w:val="00A04A31"/>
    <w:rsid w:val="00A1591E"/>
    <w:rsid w:val="00A234EC"/>
    <w:rsid w:val="00A32D4E"/>
    <w:rsid w:val="00A60FB9"/>
    <w:rsid w:val="00A6293A"/>
    <w:rsid w:val="00A8370D"/>
    <w:rsid w:val="00A901DE"/>
    <w:rsid w:val="00AA662D"/>
    <w:rsid w:val="00AB2C2E"/>
    <w:rsid w:val="00AC28E6"/>
    <w:rsid w:val="00AF03B0"/>
    <w:rsid w:val="00AF2A95"/>
    <w:rsid w:val="00AF5262"/>
    <w:rsid w:val="00AF5668"/>
    <w:rsid w:val="00B039D2"/>
    <w:rsid w:val="00B05503"/>
    <w:rsid w:val="00B06B31"/>
    <w:rsid w:val="00B26060"/>
    <w:rsid w:val="00B46719"/>
    <w:rsid w:val="00B55148"/>
    <w:rsid w:val="00B91A6F"/>
    <w:rsid w:val="00B9750D"/>
    <w:rsid w:val="00BA3496"/>
    <w:rsid w:val="00BC38AE"/>
    <w:rsid w:val="00BC3AD2"/>
    <w:rsid w:val="00BD5409"/>
    <w:rsid w:val="00BE1078"/>
    <w:rsid w:val="00BE1DBC"/>
    <w:rsid w:val="00BF06D3"/>
    <w:rsid w:val="00C020A4"/>
    <w:rsid w:val="00C0368A"/>
    <w:rsid w:val="00C06D8E"/>
    <w:rsid w:val="00C340E5"/>
    <w:rsid w:val="00C40214"/>
    <w:rsid w:val="00C403EA"/>
    <w:rsid w:val="00C44CC6"/>
    <w:rsid w:val="00C52DA2"/>
    <w:rsid w:val="00C61168"/>
    <w:rsid w:val="00C759E0"/>
    <w:rsid w:val="00C75EA6"/>
    <w:rsid w:val="00C77F76"/>
    <w:rsid w:val="00C81D4D"/>
    <w:rsid w:val="00C87122"/>
    <w:rsid w:val="00C90CE0"/>
    <w:rsid w:val="00C925A8"/>
    <w:rsid w:val="00C92FBF"/>
    <w:rsid w:val="00CA1AA6"/>
    <w:rsid w:val="00CA2221"/>
    <w:rsid w:val="00CA2851"/>
    <w:rsid w:val="00CA5522"/>
    <w:rsid w:val="00CA6CD7"/>
    <w:rsid w:val="00CB40CD"/>
    <w:rsid w:val="00CC0F4B"/>
    <w:rsid w:val="00CE1C5F"/>
    <w:rsid w:val="00CE41C6"/>
    <w:rsid w:val="00CE6B45"/>
    <w:rsid w:val="00D063D4"/>
    <w:rsid w:val="00D2019A"/>
    <w:rsid w:val="00D34FC2"/>
    <w:rsid w:val="00D454A6"/>
    <w:rsid w:val="00D56C60"/>
    <w:rsid w:val="00D56D0F"/>
    <w:rsid w:val="00D57DBC"/>
    <w:rsid w:val="00D61828"/>
    <w:rsid w:val="00D62DC5"/>
    <w:rsid w:val="00DC074D"/>
    <w:rsid w:val="00DC7794"/>
    <w:rsid w:val="00DE660D"/>
    <w:rsid w:val="00DF0CF2"/>
    <w:rsid w:val="00DF3AB0"/>
    <w:rsid w:val="00E03527"/>
    <w:rsid w:val="00E066CA"/>
    <w:rsid w:val="00E13B9C"/>
    <w:rsid w:val="00E26ADA"/>
    <w:rsid w:val="00E45637"/>
    <w:rsid w:val="00E45F50"/>
    <w:rsid w:val="00E52CEB"/>
    <w:rsid w:val="00E52EDC"/>
    <w:rsid w:val="00E62B48"/>
    <w:rsid w:val="00E676E0"/>
    <w:rsid w:val="00E72396"/>
    <w:rsid w:val="00E72582"/>
    <w:rsid w:val="00E75F86"/>
    <w:rsid w:val="00E86EA3"/>
    <w:rsid w:val="00E95505"/>
    <w:rsid w:val="00EA3786"/>
    <w:rsid w:val="00EA6CAA"/>
    <w:rsid w:val="00EA7E74"/>
    <w:rsid w:val="00EB1074"/>
    <w:rsid w:val="00EB19B5"/>
    <w:rsid w:val="00EB3516"/>
    <w:rsid w:val="00EB43D2"/>
    <w:rsid w:val="00EE6BAC"/>
    <w:rsid w:val="00F11435"/>
    <w:rsid w:val="00F263EC"/>
    <w:rsid w:val="00F379F2"/>
    <w:rsid w:val="00F54FCD"/>
    <w:rsid w:val="00F56D45"/>
    <w:rsid w:val="00F60767"/>
    <w:rsid w:val="00F665EF"/>
    <w:rsid w:val="00F73ECA"/>
    <w:rsid w:val="00F8101D"/>
    <w:rsid w:val="00FB0402"/>
    <w:rsid w:val="00FB2C21"/>
    <w:rsid w:val="00FB3699"/>
    <w:rsid w:val="00FB5EDE"/>
    <w:rsid w:val="00FC3B1C"/>
    <w:rsid w:val="00FD65C2"/>
    <w:rsid w:val="00FE4093"/>
    <w:rsid w:val="00FE753D"/>
    <w:rsid w:val="00FF03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D0883"/>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51094"/>
    <w:rPr>
      <w:color w:val="605E5C"/>
      <w:shd w:val="clear" w:color="auto" w:fill="E1DFDD"/>
    </w:rPr>
  </w:style>
  <w:style w:type="character" w:customStyle="1" w:styleId="OdstavecseseznamemChar">
    <w:name w:val="Odstavec se seznamem Char"/>
    <w:link w:val="Odstavecseseznamem"/>
    <w:uiPriority w:val="34"/>
    <w:locked/>
    <w:rsid w:val="00EA378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sova.martina@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tus.pavel@frydekmistek.cz" TargetMode="External"/><Relationship Id="rId4" Type="http://schemas.openxmlformats.org/officeDocument/2006/relationships/settings" Target="settings.xml"/><Relationship Id="rId9" Type="http://schemas.openxmlformats.org/officeDocument/2006/relationships/hyperlink" Target="mailto:hrtus.pavel@frydekmiste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07B4C-0535-4D94-AD0E-60675E5F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9200</Words>
  <Characters>54284</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Simona Čechová</cp:lastModifiedBy>
  <cp:revision>4</cp:revision>
  <cp:lastPrinted>2025-05-26T11:23:00Z</cp:lastPrinted>
  <dcterms:created xsi:type="dcterms:W3CDTF">2025-07-15T07:38:00Z</dcterms:created>
  <dcterms:modified xsi:type="dcterms:W3CDTF">2025-07-23T08:14:00Z</dcterms:modified>
</cp:coreProperties>
</file>