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976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A96A04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F90CD65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124553C" w14:textId="77777777" w:rsidR="004877D9" w:rsidRPr="00D11C7E" w:rsidRDefault="004877D9" w:rsidP="004877D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640940">
        <w:rPr>
          <w:rFonts w:ascii="Tahoma" w:hAnsi="Tahoma" w:cs="Tahoma"/>
          <w:b/>
          <w:sz w:val="21"/>
          <w:szCs w:val="21"/>
        </w:rPr>
        <w:t>Prodloužení technické podpory Oracle DB</w:t>
      </w:r>
    </w:p>
    <w:p w14:paraId="49E6CBD1" w14:textId="51C8BB0C" w:rsidR="004877D9" w:rsidRPr="00D11C7E" w:rsidRDefault="004877D9" w:rsidP="004877D9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C560A">
        <w:rPr>
          <w:rFonts w:ascii="Tahoma" w:hAnsi="Tahoma" w:cs="Tahoma"/>
          <w:sz w:val="21"/>
          <w:szCs w:val="21"/>
        </w:rPr>
        <w:t>P2</w:t>
      </w:r>
      <w:r w:rsidR="00C6795F">
        <w:rPr>
          <w:rFonts w:ascii="Tahoma" w:hAnsi="Tahoma" w:cs="Tahoma"/>
          <w:sz w:val="21"/>
          <w:szCs w:val="21"/>
        </w:rPr>
        <w:t>5</w:t>
      </w:r>
      <w:r w:rsidRPr="009C560A">
        <w:rPr>
          <w:rFonts w:ascii="Tahoma" w:hAnsi="Tahoma" w:cs="Tahoma"/>
          <w:sz w:val="21"/>
          <w:szCs w:val="21"/>
        </w:rPr>
        <w:t>V00000</w:t>
      </w:r>
      <w:r w:rsidR="00C6795F">
        <w:rPr>
          <w:rFonts w:ascii="Tahoma" w:hAnsi="Tahoma" w:cs="Tahoma"/>
          <w:sz w:val="21"/>
          <w:szCs w:val="21"/>
        </w:rPr>
        <w:t>070</w:t>
      </w:r>
    </w:p>
    <w:p w14:paraId="3625F5C8" w14:textId="77777777" w:rsidR="004877D9" w:rsidRPr="00D11C7E" w:rsidRDefault="004877D9" w:rsidP="004877D9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6952BFDD" w14:textId="77777777" w:rsidR="004877D9" w:rsidRPr="00D11C7E" w:rsidRDefault="004877D9" w:rsidP="004877D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269762B2" w14:textId="77777777" w:rsidR="004877D9" w:rsidRPr="00D11C7E" w:rsidRDefault="004877D9" w:rsidP="004877D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8B1FF3D" w14:textId="77777777" w:rsidR="004877D9" w:rsidRPr="00D11C7E" w:rsidRDefault="004877D9" w:rsidP="004877D9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7F997FF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ECEA7B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9048C2B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E82170D" w14:textId="77777777"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14:paraId="3FBB27DD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9F51078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19859480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49EC23A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498DE8BC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642660F1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niž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3630E9">
        <w:rPr>
          <w:rFonts w:ascii="Tahoma" w:hAnsi="Tahoma" w:cs="Tahoma"/>
          <w:b/>
          <w:sz w:val="21"/>
          <w:szCs w:val="21"/>
        </w:rPr>
        <w:t>48a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14:paraId="2F61E5ED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9BE8FE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7EA3BD2D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A9D57E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141991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C9A402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049CC2C3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0CE8601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9BB6DD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6715A8C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35AB825A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0FB49A3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1E8C78C3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E01895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BFE806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D91F426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035016C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BA54" w14:textId="77777777" w:rsidR="009775EA" w:rsidRDefault="009775EA">
      <w:r>
        <w:separator/>
      </w:r>
    </w:p>
  </w:endnote>
  <w:endnote w:type="continuationSeparator" w:id="0">
    <w:p w14:paraId="71312A97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72BA" w14:textId="77777777" w:rsidR="009775EA" w:rsidRDefault="009775EA">
      <w:r>
        <w:separator/>
      </w:r>
    </w:p>
  </w:footnote>
  <w:footnote w:type="continuationSeparator" w:id="0">
    <w:p w14:paraId="41F1C132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65F1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16CA3AC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FCFBE2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FBE8847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877D9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123046">
    <w:abstractNumId w:val="2"/>
  </w:num>
  <w:num w:numId="2" w16cid:durableId="1364137191">
    <w:abstractNumId w:val="0"/>
  </w:num>
  <w:num w:numId="3" w16cid:durableId="1196384925">
    <w:abstractNumId w:val="3"/>
  </w:num>
  <w:num w:numId="4" w16cid:durableId="156953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65505"/>
    <w:rsid w:val="00197B34"/>
    <w:rsid w:val="001A6E1A"/>
    <w:rsid w:val="001C47E0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42E84"/>
    <w:rsid w:val="00452804"/>
    <w:rsid w:val="00462A33"/>
    <w:rsid w:val="00486D2F"/>
    <w:rsid w:val="00486F1F"/>
    <w:rsid w:val="004877D9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E6540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67F90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56D8F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62BE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6795F"/>
    <w:rsid w:val="00CB775A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6285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A197049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41</cp:revision>
  <cp:lastPrinted>2024-09-17T07:01:00Z</cp:lastPrinted>
  <dcterms:created xsi:type="dcterms:W3CDTF">2019-07-10T12:10:00Z</dcterms:created>
  <dcterms:modified xsi:type="dcterms:W3CDTF">2025-05-30T06:45:00Z</dcterms:modified>
</cp:coreProperties>
</file>