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567" w:rsidRPr="003D601D" w:rsidRDefault="00316567" w:rsidP="00316567">
      <w:pPr>
        <w:rPr>
          <w:b/>
          <w:u w:val="single"/>
          <w:vertAlign w:val="baseline"/>
        </w:rPr>
      </w:pPr>
      <w:bookmarkStart w:id="0" w:name="_GoBack"/>
      <w:bookmarkEnd w:id="0"/>
      <w:proofErr w:type="gramStart"/>
      <w:r w:rsidRPr="003D601D">
        <w:rPr>
          <w:b/>
          <w:u w:val="single"/>
          <w:vertAlign w:val="baseline"/>
        </w:rPr>
        <w:t>SEZNAM  DOKUMENTACE</w:t>
      </w:r>
      <w:proofErr w:type="gramEnd"/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100</w:t>
      </w:r>
      <w:r>
        <w:rPr>
          <w:vertAlign w:val="baseline"/>
        </w:rPr>
        <w:tab/>
        <w:t>-</w:t>
      </w:r>
      <w:r>
        <w:rPr>
          <w:vertAlign w:val="baseline"/>
        </w:rPr>
        <w:tab/>
        <w:t>Technická zpráva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101</w:t>
      </w:r>
      <w:r>
        <w:rPr>
          <w:vertAlign w:val="baseline"/>
        </w:rPr>
        <w:tab/>
        <w:t>-</w:t>
      </w:r>
      <w:r>
        <w:rPr>
          <w:vertAlign w:val="baseline"/>
        </w:rPr>
        <w:tab/>
        <w:t>Situace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102</w:t>
      </w:r>
      <w:r>
        <w:rPr>
          <w:vertAlign w:val="baseline"/>
        </w:rPr>
        <w:tab/>
        <w:t>-</w:t>
      </w:r>
      <w:r>
        <w:rPr>
          <w:vertAlign w:val="baseline"/>
        </w:rPr>
        <w:tab/>
        <w:t>Půdorys 1. PP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103</w:t>
      </w:r>
      <w:r>
        <w:rPr>
          <w:vertAlign w:val="baseline"/>
        </w:rPr>
        <w:tab/>
        <w:t>-</w:t>
      </w:r>
      <w:r>
        <w:rPr>
          <w:vertAlign w:val="baseline"/>
        </w:rPr>
        <w:tab/>
        <w:t>Půdorys 1. NP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104</w:t>
      </w:r>
      <w:r>
        <w:rPr>
          <w:vertAlign w:val="baseline"/>
        </w:rPr>
        <w:tab/>
        <w:t>-</w:t>
      </w:r>
      <w:r>
        <w:rPr>
          <w:vertAlign w:val="baseline"/>
        </w:rPr>
        <w:tab/>
        <w:t>Řezy</w:t>
      </w:r>
      <w:r w:rsidR="00FE5DAB">
        <w:rPr>
          <w:vertAlign w:val="baseline"/>
        </w:rPr>
        <w:t xml:space="preserve"> vnitřní</w:t>
      </w:r>
      <w:r w:rsidR="00B30093">
        <w:rPr>
          <w:vertAlign w:val="baseline"/>
        </w:rPr>
        <w:t>, splaškové</w:t>
      </w:r>
      <w:r>
        <w:rPr>
          <w:vertAlign w:val="baseline"/>
        </w:rPr>
        <w:t xml:space="preserve"> kanalizace 1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105</w:t>
      </w:r>
      <w:r>
        <w:rPr>
          <w:vertAlign w:val="baseline"/>
        </w:rPr>
        <w:tab/>
        <w:t>-</w:t>
      </w:r>
      <w:r>
        <w:rPr>
          <w:vertAlign w:val="baseline"/>
        </w:rPr>
        <w:tab/>
        <w:t xml:space="preserve">Řezy </w:t>
      </w:r>
      <w:r w:rsidR="00FE5DAB">
        <w:rPr>
          <w:vertAlign w:val="baseline"/>
        </w:rPr>
        <w:t>vnitřní</w:t>
      </w:r>
      <w:r w:rsidR="00B30093">
        <w:rPr>
          <w:vertAlign w:val="baseline"/>
        </w:rPr>
        <w:t>, splaškové</w:t>
      </w:r>
      <w:r w:rsidR="00FE5DAB">
        <w:rPr>
          <w:vertAlign w:val="baseline"/>
        </w:rPr>
        <w:t xml:space="preserve"> </w:t>
      </w:r>
      <w:r>
        <w:rPr>
          <w:vertAlign w:val="baseline"/>
        </w:rPr>
        <w:t>kanalizace 2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106</w:t>
      </w:r>
      <w:r>
        <w:rPr>
          <w:vertAlign w:val="baseline"/>
        </w:rPr>
        <w:tab/>
        <w:t>-</w:t>
      </w:r>
      <w:r>
        <w:rPr>
          <w:vertAlign w:val="baseline"/>
        </w:rPr>
        <w:tab/>
        <w:t xml:space="preserve">Řezy </w:t>
      </w:r>
      <w:r w:rsidR="00FE5DAB">
        <w:rPr>
          <w:vertAlign w:val="baseline"/>
        </w:rPr>
        <w:t>vnitřní</w:t>
      </w:r>
      <w:r w:rsidR="00B30093">
        <w:rPr>
          <w:vertAlign w:val="baseline"/>
        </w:rPr>
        <w:t>, splaškové</w:t>
      </w:r>
      <w:r w:rsidR="00FE5DAB">
        <w:rPr>
          <w:vertAlign w:val="baseline"/>
        </w:rPr>
        <w:t xml:space="preserve"> </w:t>
      </w:r>
      <w:r>
        <w:rPr>
          <w:vertAlign w:val="baseline"/>
        </w:rPr>
        <w:t>kanalizace 3</w:t>
      </w:r>
      <w:r w:rsidR="00B30093">
        <w:rPr>
          <w:vertAlign w:val="baseline"/>
        </w:rPr>
        <w:t>, podélný profil jednotné</w:t>
      </w:r>
      <w:r w:rsidR="00FE5DAB">
        <w:rPr>
          <w:vertAlign w:val="baseline"/>
        </w:rPr>
        <w:t xml:space="preserve"> kanalizace</w:t>
      </w:r>
    </w:p>
    <w:p w:rsidR="002646B3" w:rsidRDefault="002646B3" w:rsidP="00316567">
      <w:pPr>
        <w:rPr>
          <w:vertAlign w:val="baseline"/>
        </w:rPr>
      </w:pPr>
    </w:p>
    <w:p w:rsidR="00316567" w:rsidRDefault="00FE5DAB" w:rsidP="00316567">
      <w:pPr>
        <w:rPr>
          <w:vertAlign w:val="baseline"/>
        </w:rPr>
      </w:pPr>
      <w:r>
        <w:rPr>
          <w:vertAlign w:val="baseline"/>
        </w:rPr>
        <w:t>107</w:t>
      </w:r>
      <w:r w:rsidR="00316567">
        <w:rPr>
          <w:vertAlign w:val="baseline"/>
        </w:rPr>
        <w:tab/>
        <w:t>-</w:t>
      </w:r>
      <w:r w:rsidR="00316567">
        <w:rPr>
          <w:vertAlign w:val="baseline"/>
        </w:rPr>
        <w:tab/>
        <w:t>Uložení kanalizačního potrubí v rýze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FE5DAB" w:rsidRDefault="00FE5DAB" w:rsidP="00316567">
      <w:pPr>
        <w:rPr>
          <w:vertAlign w:val="baseline"/>
        </w:rPr>
      </w:pPr>
    </w:p>
    <w:p w:rsidR="00FE5DAB" w:rsidRDefault="00FE5DAB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2646B3" w:rsidRDefault="002646B3" w:rsidP="00316567">
      <w:pPr>
        <w:rPr>
          <w:vertAlign w:val="baseline"/>
        </w:rPr>
      </w:pPr>
    </w:p>
    <w:p w:rsidR="00316567" w:rsidRPr="00E12408" w:rsidRDefault="00316567" w:rsidP="00316567">
      <w:pPr>
        <w:rPr>
          <w:vertAlign w:val="baseline"/>
        </w:rPr>
      </w:pPr>
      <w:proofErr w:type="gramStart"/>
      <w:r>
        <w:rPr>
          <w:vertAlign w:val="baseline"/>
        </w:rPr>
        <w:lastRenderedPageBreak/>
        <w:t>Stavba :</w:t>
      </w:r>
      <w:r>
        <w:rPr>
          <w:vertAlign w:val="baseline"/>
        </w:rPr>
        <w:tab/>
      </w:r>
      <w:r>
        <w:rPr>
          <w:vertAlign w:val="baseline"/>
        </w:rPr>
        <w:tab/>
        <w:t>Č.</w:t>
      </w:r>
      <w:proofErr w:type="gramEnd"/>
      <w:r>
        <w:rPr>
          <w:vertAlign w:val="baseline"/>
        </w:rPr>
        <w:t xml:space="preserve"> p. 54, 55</w:t>
      </w:r>
      <w:r w:rsidR="00B7438C">
        <w:rPr>
          <w:vertAlign w:val="baseline"/>
        </w:rPr>
        <w:t>,</w:t>
      </w:r>
      <w:r>
        <w:rPr>
          <w:vertAlign w:val="baseline"/>
        </w:rPr>
        <w:t xml:space="preserve"> ul. Zámecká – oprava ležaté kanalizace</w:t>
      </w:r>
    </w:p>
    <w:p w:rsidR="00316567" w:rsidRDefault="00316567" w:rsidP="00316567">
      <w:pPr>
        <w:rPr>
          <w:vertAlign w:val="baseline"/>
        </w:rPr>
      </w:pPr>
      <w:proofErr w:type="gramStart"/>
      <w:r>
        <w:rPr>
          <w:vertAlign w:val="baseline"/>
        </w:rPr>
        <w:t>Č</w:t>
      </w:r>
      <w:r w:rsidR="00757B98">
        <w:rPr>
          <w:vertAlign w:val="baseline"/>
        </w:rPr>
        <w:t>ást :</w:t>
      </w:r>
      <w:r w:rsidR="00757B98">
        <w:rPr>
          <w:vertAlign w:val="baseline"/>
        </w:rPr>
        <w:tab/>
      </w:r>
      <w:r w:rsidR="00757B98">
        <w:rPr>
          <w:vertAlign w:val="baseline"/>
        </w:rPr>
        <w:tab/>
        <w:t>Zdravotechnika</w:t>
      </w:r>
      <w:proofErr w:type="gramEnd"/>
      <w:r w:rsidR="00757B98">
        <w:rPr>
          <w:vertAlign w:val="baseline"/>
        </w:rPr>
        <w:t xml:space="preserve"> – </w:t>
      </w:r>
      <w:r>
        <w:rPr>
          <w:vertAlign w:val="baseline"/>
        </w:rPr>
        <w:t>kanalizace</w:t>
      </w:r>
    </w:p>
    <w:p w:rsidR="00316567" w:rsidRPr="00E12408" w:rsidRDefault="00316567" w:rsidP="00316567">
      <w:pPr>
        <w:rPr>
          <w:vertAlign w:val="baseline"/>
        </w:rPr>
      </w:pPr>
      <w:proofErr w:type="gramStart"/>
      <w:r>
        <w:rPr>
          <w:vertAlign w:val="baseline"/>
        </w:rPr>
        <w:t>Stupeň :</w:t>
      </w:r>
      <w:r>
        <w:rPr>
          <w:vertAlign w:val="baseline"/>
        </w:rPr>
        <w:tab/>
      </w:r>
      <w:r>
        <w:rPr>
          <w:vertAlign w:val="baseline"/>
        </w:rPr>
        <w:tab/>
        <w:t>DPS</w:t>
      </w:r>
      <w:proofErr w:type="gramEnd"/>
    </w:p>
    <w:p w:rsidR="00316567" w:rsidRPr="00E12408" w:rsidRDefault="00316567" w:rsidP="00316567">
      <w:pPr>
        <w:rPr>
          <w:vertAlign w:val="baseline"/>
        </w:rPr>
      </w:pPr>
      <w:proofErr w:type="gramStart"/>
      <w:r>
        <w:rPr>
          <w:vertAlign w:val="baseline"/>
        </w:rPr>
        <w:t>Investor :</w:t>
      </w:r>
      <w:r>
        <w:rPr>
          <w:vertAlign w:val="baseline"/>
        </w:rPr>
        <w:tab/>
        <w:t>Statutární</w:t>
      </w:r>
      <w:proofErr w:type="gramEnd"/>
      <w:r>
        <w:rPr>
          <w:vertAlign w:val="baseline"/>
        </w:rPr>
        <w:t xml:space="preserve"> město Frýdek – Místek, 738 01 Frýdek – Místek, Radniční 1148 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jc w:val="center"/>
        <w:rPr>
          <w:b/>
          <w:u w:val="single"/>
          <w:vertAlign w:val="baseline"/>
        </w:rPr>
      </w:pPr>
      <w:r>
        <w:rPr>
          <w:b/>
          <w:u w:val="single"/>
          <w:vertAlign w:val="baseline"/>
        </w:rPr>
        <w:t>100</w:t>
      </w:r>
      <w:r>
        <w:rPr>
          <w:b/>
          <w:u w:val="single"/>
          <w:vertAlign w:val="baseline"/>
        </w:rPr>
        <w:tab/>
        <w:t>-</w:t>
      </w:r>
      <w:r>
        <w:rPr>
          <w:b/>
          <w:u w:val="single"/>
          <w:vertAlign w:val="baseline"/>
        </w:rPr>
        <w:tab/>
      </w:r>
      <w:proofErr w:type="gramStart"/>
      <w:r>
        <w:rPr>
          <w:b/>
          <w:u w:val="single"/>
          <w:vertAlign w:val="baseline"/>
        </w:rPr>
        <w:t>TECHNICKÁ  ZPRÁVA</w:t>
      </w:r>
      <w:proofErr w:type="gramEnd"/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proofErr w:type="gramStart"/>
      <w:r>
        <w:rPr>
          <w:vertAlign w:val="baseline"/>
        </w:rPr>
        <w:t>Vypracoval :</w:t>
      </w:r>
      <w:r>
        <w:rPr>
          <w:vertAlign w:val="baseline"/>
        </w:rPr>
        <w:tab/>
        <w:t>ing.</w:t>
      </w:r>
      <w:proofErr w:type="gramEnd"/>
      <w:r>
        <w:rPr>
          <w:vertAlign w:val="baseline"/>
        </w:rPr>
        <w:t xml:space="preserve"> </w:t>
      </w:r>
      <w:proofErr w:type="spellStart"/>
      <w:r>
        <w:rPr>
          <w:vertAlign w:val="baseline"/>
        </w:rPr>
        <w:t>Klich</w:t>
      </w:r>
      <w:proofErr w:type="spellEnd"/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proofErr w:type="gramStart"/>
      <w:r>
        <w:rPr>
          <w:vertAlign w:val="baseline"/>
        </w:rPr>
        <w:t>Datum :</w:t>
      </w:r>
      <w:r>
        <w:rPr>
          <w:vertAlign w:val="baseline"/>
        </w:rPr>
        <w:tab/>
      </w:r>
      <w:r>
        <w:rPr>
          <w:vertAlign w:val="baseline"/>
        </w:rPr>
        <w:tab/>
        <w:t>květen</w:t>
      </w:r>
      <w:proofErr w:type="gramEnd"/>
      <w:r>
        <w:rPr>
          <w:vertAlign w:val="baseline"/>
        </w:rPr>
        <w:t xml:space="preserve"> 2022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Pr="00AC676F" w:rsidRDefault="00316567" w:rsidP="00316567">
      <w:pPr>
        <w:numPr>
          <w:ilvl w:val="0"/>
          <w:numId w:val="1"/>
        </w:numPr>
        <w:rPr>
          <w:b/>
          <w:sz w:val="24"/>
          <w:szCs w:val="24"/>
          <w:u w:val="single"/>
          <w:vertAlign w:val="baseline"/>
        </w:rPr>
      </w:pPr>
      <w:r w:rsidRPr="00AC676F">
        <w:rPr>
          <w:b/>
          <w:sz w:val="24"/>
          <w:szCs w:val="24"/>
          <w:u w:val="single"/>
          <w:vertAlign w:val="baseline"/>
        </w:rPr>
        <w:lastRenderedPageBreak/>
        <w:t>ÚVOD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Projektová dokumentace v části „Zdravotechnika“ řeší opravu havarijního stavu stávající</w:t>
      </w:r>
      <w:r w:rsidR="00792DFF">
        <w:rPr>
          <w:vertAlign w:val="baseline"/>
        </w:rPr>
        <w:t>,</w:t>
      </w:r>
      <w:r>
        <w:rPr>
          <w:vertAlign w:val="baseline"/>
        </w:rPr>
        <w:t xml:space="preserve"> svodné (ležaté) kanalizace v 1. PP</w:t>
      </w:r>
      <w:r w:rsidR="00BD722E">
        <w:rPr>
          <w:vertAlign w:val="baseline"/>
        </w:rPr>
        <w:t xml:space="preserve"> a v 1. NP</w:t>
      </w:r>
      <w:r>
        <w:rPr>
          <w:vertAlign w:val="baseline"/>
        </w:rPr>
        <w:t xml:space="preserve"> objektu č. p. 54, 55, na ulici Zámecké, ve Frýdku – Místku.</w:t>
      </w:r>
    </w:p>
    <w:p w:rsidR="00316567" w:rsidRDefault="00316567" w:rsidP="00316567">
      <w:pPr>
        <w:rPr>
          <w:vertAlign w:val="baseline"/>
        </w:rPr>
      </w:pPr>
    </w:p>
    <w:p w:rsidR="00BD722E" w:rsidRDefault="00BD722E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Pr="00AC676F" w:rsidRDefault="00316567" w:rsidP="00316567">
      <w:pPr>
        <w:pStyle w:val="Nadpis2"/>
        <w:numPr>
          <w:ilvl w:val="0"/>
          <w:numId w:val="1"/>
        </w:numPr>
        <w:rPr>
          <w:b/>
          <w:i w:val="0"/>
          <w:sz w:val="24"/>
          <w:szCs w:val="24"/>
        </w:rPr>
      </w:pPr>
      <w:proofErr w:type="gramStart"/>
      <w:r w:rsidRPr="00AC676F">
        <w:rPr>
          <w:b/>
          <w:i w:val="0"/>
          <w:sz w:val="24"/>
          <w:szCs w:val="24"/>
        </w:rPr>
        <w:t>SVODNÁ  KANALIZACE</w:t>
      </w:r>
      <w:proofErr w:type="gramEnd"/>
      <w:r w:rsidRPr="00AC676F">
        <w:rPr>
          <w:b/>
          <w:i w:val="0"/>
          <w:sz w:val="24"/>
          <w:szCs w:val="24"/>
        </w:rPr>
        <w:t xml:space="preserve"> – STÁVAJÍCÍ  STAV</w:t>
      </w:r>
    </w:p>
    <w:p w:rsidR="00316567" w:rsidRDefault="00316567" w:rsidP="00316567">
      <w:pPr>
        <w:rPr>
          <w:vertAlign w:val="baseline"/>
        </w:rPr>
      </w:pPr>
    </w:p>
    <w:p w:rsidR="00047B48" w:rsidRDefault="00316567" w:rsidP="00047B48">
      <w:pPr>
        <w:rPr>
          <w:vertAlign w:val="baseline"/>
        </w:rPr>
      </w:pPr>
      <w:r>
        <w:rPr>
          <w:vertAlign w:val="baseline"/>
        </w:rPr>
        <w:t xml:space="preserve">Splaškové vody z nadzemních podlaží objektu č. p. 54, 55 </w:t>
      </w:r>
      <w:r w:rsidR="00136CF5">
        <w:rPr>
          <w:vertAlign w:val="baseline"/>
        </w:rPr>
        <w:t xml:space="preserve">jsou </w:t>
      </w:r>
      <w:r>
        <w:rPr>
          <w:vertAlign w:val="baseline"/>
        </w:rPr>
        <w:t>svislými, odpadními potrubími (</w:t>
      </w:r>
      <w:r w:rsidR="00833DCB">
        <w:rPr>
          <w:vertAlign w:val="baseline"/>
        </w:rPr>
        <w:t>K</w:t>
      </w:r>
      <w:r>
        <w:rPr>
          <w:vertAlign w:val="baseline"/>
        </w:rPr>
        <w:t>1</w:t>
      </w:r>
      <w:r w:rsidR="00047B48">
        <w:rPr>
          <w:vertAlign w:val="baseline"/>
        </w:rPr>
        <w:t xml:space="preserve">a, </w:t>
      </w:r>
      <w:r w:rsidR="00833DCB">
        <w:rPr>
          <w:vertAlign w:val="baseline"/>
        </w:rPr>
        <w:t>K</w:t>
      </w:r>
      <w:r w:rsidR="00047B48">
        <w:rPr>
          <w:vertAlign w:val="baseline"/>
        </w:rPr>
        <w:t xml:space="preserve">2 až </w:t>
      </w:r>
      <w:r w:rsidR="00833DCB">
        <w:rPr>
          <w:vertAlign w:val="baseline"/>
        </w:rPr>
        <w:t>K</w:t>
      </w:r>
      <w:r w:rsidR="00047B48">
        <w:rPr>
          <w:vertAlign w:val="baseline"/>
        </w:rPr>
        <w:t xml:space="preserve">7, </w:t>
      </w:r>
      <w:r w:rsidR="00833DCB">
        <w:rPr>
          <w:vertAlign w:val="baseline"/>
        </w:rPr>
        <w:t>K</w:t>
      </w:r>
      <w:r w:rsidR="00047B48">
        <w:rPr>
          <w:vertAlign w:val="baseline"/>
        </w:rPr>
        <w:t>9</w:t>
      </w:r>
      <w:r>
        <w:rPr>
          <w:vertAlign w:val="baseline"/>
        </w:rPr>
        <w:t>) svedeny do podlahy 1. PP objektu, respektive do podlahy 1. NP objektu, kde jsou napojeny na stávající, svodné (ležaté) kanalizace, vyvedené z objektu č. p. 54, 55 a zaústěné do 2 stávajících, betonových, revizních, kanalizačních šachet DN1000mm (Š1, Š2), které leží na stávající, areálové</w:t>
      </w:r>
      <w:r w:rsidR="00792DFF">
        <w:rPr>
          <w:vertAlign w:val="baseline"/>
        </w:rPr>
        <w:t>, jednotné</w:t>
      </w:r>
      <w:r>
        <w:rPr>
          <w:vertAlign w:val="baseline"/>
        </w:rPr>
        <w:t xml:space="preserve"> kanalizaci.</w:t>
      </w:r>
      <w:r w:rsidR="00047B48" w:rsidRPr="00047B48">
        <w:rPr>
          <w:vertAlign w:val="baseline"/>
        </w:rPr>
        <w:t xml:space="preserve"> 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V roce 2020 byl stavební firmou Jan Kovář proveden monitoring a pročištění stavu vnitřní, ležaté kanalizace v </w:t>
      </w:r>
      <w:proofErr w:type="gramStart"/>
      <w:r>
        <w:rPr>
          <w:vertAlign w:val="baseline"/>
        </w:rPr>
        <w:t>č.p.</w:t>
      </w:r>
      <w:proofErr w:type="gramEnd"/>
      <w:r>
        <w:rPr>
          <w:vertAlign w:val="baseline"/>
        </w:rPr>
        <w:t xml:space="preserve"> 55</w:t>
      </w:r>
      <w:r w:rsidR="00136CF5">
        <w:rPr>
          <w:vertAlign w:val="baseline"/>
        </w:rPr>
        <w:t>. Monitoringem bylo zjištěno, že svodné potrubí je v několika místech netěsné, prasklé a propadlé, čímž dochází k zanášení potrubí, které je nutné periodicky pročistit.</w:t>
      </w:r>
    </w:p>
    <w:p w:rsidR="00BD722E" w:rsidRDefault="00BD722E" w:rsidP="00792DFF">
      <w:pPr>
        <w:rPr>
          <w:vertAlign w:val="baseline"/>
        </w:rPr>
      </w:pPr>
    </w:p>
    <w:p w:rsidR="00792DFF" w:rsidRDefault="00792DFF" w:rsidP="00792DFF">
      <w:pPr>
        <w:rPr>
          <w:vertAlign w:val="baseline"/>
        </w:rPr>
      </w:pPr>
      <w:r>
        <w:rPr>
          <w:vertAlign w:val="baseline"/>
        </w:rPr>
        <w:t>Mezi stávajícími, revizními, kanalizačními šachtami Š1, Š2 je stávající, kanalizační propadlé a zanáší se.</w:t>
      </w:r>
    </w:p>
    <w:p w:rsidR="00316567" w:rsidRDefault="00316567" w:rsidP="00316567">
      <w:pPr>
        <w:rPr>
          <w:vertAlign w:val="baseline"/>
        </w:rPr>
      </w:pPr>
    </w:p>
    <w:p w:rsidR="00047B48" w:rsidRDefault="00047B48" w:rsidP="00316567">
      <w:pPr>
        <w:rPr>
          <w:vertAlign w:val="baseline"/>
        </w:rPr>
      </w:pPr>
    </w:p>
    <w:p w:rsidR="00BD722E" w:rsidRDefault="00BD722E" w:rsidP="00316567">
      <w:pPr>
        <w:rPr>
          <w:vertAlign w:val="baseline"/>
        </w:rPr>
      </w:pPr>
    </w:p>
    <w:p w:rsidR="00316567" w:rsidRPr="00AC676F" w:rsidRDefault="00316567" w:rsidP="00316567">
      <w:pPr>
        <w:pStyle w:val="Nadpis2"/>
        <w:numPr>
          <w:ilvl w:val="0"/>
          <w:numId w:val="1"/>
        </w:numPr>
        <w:rPr>
          <w:b/>
          <w:i w:val="0"/>
          <w:sz w:val="24"/>
          <w:szCs w:val="24"/>
        </w:rPr>
      </w:pPr>
      <w:proofErr w:type="gramStart"/>
      <w:r w:rsidRPr="00AC676F">
        <w:rPr>
          <w:b/>
          <w:i w:val="0"/>
          <w:sz w:val="24"/>
          <w:szCs w:val="24"/>
        </w:rPr>
        <w:t>SVODNÁ  KANALIZACE</w:t>
      </w:r>
      <w:proofErr w:type="gramEnd"/>
      <w:r w:rsidRPr="00AC676F">
        <w:rPr>
          <w:b/>
          <w:i w:val="0"/>
          <w:sz w:val="24"/>
          <w:szCs w:val="24"/>
        </w:rPr>
        <w:t xml:space="preserve"> – NAVRHOVANÝ  STAV</w:t>
      </w:r>
    </w:p>
    <w:p w:rsidR="00316567" w:rsidRDefault="00316567" w:rsidP="00316567">
      <w:pPr>
        <w:rPr>
          <w:vertAlign w:val="baseline"/>
        </w:rPr>
      </w:pPr>
    </w:p>
    <w:p w:rsidR="00136CF5" w:rsidRDefault="00BD722E" w:rsidP="00316567">
      <w:pPr>
        <w:rPr>
          <w:vertAlign w:val="baseline"/>
        </w:rPr>
      </w:pPr>
      <w:r>
        <w:rPr>
          <w:vertAlign w:val="baseline"/>
        </w:rPr>
        <w:t xml:space="preserve">Ke stávající, vnitřní, splaškové </w:t>
      </w:r>
      <w:r w:rsidR="00136CF5">
        <w:rPr>
          <w:vertAlign w:val="baseline"/>
        </w:rPr>
        <w:t xml:space="preserve">kanalizaci v objektu č. p. 54, 55 se nedochovala žádná, projektová dokumentace. </w:t>
      </w:r>
    </w:p>
    <w:p w:rsidR="00BD722E" w:rsidRDefault="00BD722E" w:rsidP="00316567">
      <w:pPr>
        <w:rPr>
          <w:vertAlign w:val="baseline"/>
        </w:rPr>
      </w:pPr>
    </w:p>
    <w:p w:rsidR="00136CF5" w:rsidRDefault="00136CF5" w:rsidP="00316567">
      <w:pPr>
        <w:rPr>
          <w:vertAlign w:val="baseline"/>
        </w:rPr>
      </w:pPr>
      <w:r>
        <w:rPr>
          <w:vertAlign w:val="baseline"/>
        </w:rPr>
        <w:t xml:space="preserve">Poloha viditelných, svislých, odpadních potrubí </w:t>
      </w:r>
      <w:r w:rsidR="00833DCB">
        <w:rPr>
          <w:vertAlign w:val="baseline"/>
        </w:rPr>
        <w:t>K</w:t>
      </w:r>
      <w:r>
        <w:rPr>
          <w:vertAlign w:val="baseline"/>
        </w:rPr>
        <w:t xml:space="preserve">2, </w:t>
      </w:r>
      <w:r w:rsidR="00833DCB">
        <w:rPr>
          <w:vertAlign w:val="baseline"/>
        </w:rPr>
        <w:t>K</w:t>
      </w:r>
      <w:r>
        <w:rPr>
          <w:vertAlign w:val="baseline"/>
        </w:rPr>
        <w:t xml:space="preserve">4 a poloha svislých, odpadních potrubí </w:t>
      </w:r>
      <w:r w:rsidR="00833DCB">
        <w:rPr>
          <w:vertAlign w:val="baseline"/>
        </w:rPr>
        <w:t>K</w:t>
      </w:r>
      <w:r>
        <w:rPr>
          <w:vertAlign w:val="baseline"/>
        </w:rPr>
        <w:t xml:space="preserve">3, </w:t>
      </w:r>
      <w:r w:rsidR="00833DCB">
        <w:rPr>
          <w:vertAlign w:val="baseline"/>
        </w:rPr>
        <w:t>K</w:t>
      </w:r>
      <w:r>
        <w:rPr>
          <w:vertAlign w:val="baseline"/>
        </w:rPr>
        <w:t xml:space="preserve">5, </w:t>
      </w:r>
      <w:r w:rsidR="00833DCB">
        <w:rPr>
          <w:vertAlign w:val="baseline"/>
        </w:rPr>
        <w:t>K</w:t>
      </w:r>
      <w:r>
        <w:rPr>
          <w:vertAlign w:val="baseline"/>
        </w:rPr>
        <w:t xml:space="preserve">6, uložených ve zdivu, byla lokalizována při zaměření kanalizace projektantem v místě stavby. </w:t>
      </w:r>
    </w:p>
    <w:p w:rsidR="00136CF5" w:rsidRDefault="00136CF5" w:rsidP="00316567">
      <w:pPr>
        <w:rPr>
          <w:vertAlign w:val="baseline"/>
        </w:rPr>
      </w:pPr>
      <w:r>
        <w:rPr>
          <w:vertAlign w:val="baseline"/>
        </w:rPr>
        <w:t>Poloha svislých, odpadních potrubí</w:t>
      </w:r>
      <w:r w:rsidR="00047B48">
        <w:rPr>
          <w:vertAlign w:val="baseline"/>
        </w:rPr>
        <w:t xml:space="preserve"> (</w:t>
      </w:r>
      <w:r w:rsidR="00833DCB">
        <w:rPr>
          <w:vertAlign w:val="baseline"/>
        </w:rPr>
        <w:t>K</w:t>
      </w:r>
      <w:r w:rsidR="00047B48">
        <w:rPr>
          <w:vertAlign w:val="baseline"/>
        </w:rPr>
        <w:t xml:space="preserve">1a, </w:t>
      </w:r>
      <w:r w:rsidR="00833DCB">
        <w:rPr>
          <w:vertAlign w:val="baseline"/>
        </w:rPr>
        <w:t>K</w:t>
      </w:r>
      <w:r w:rsidR="00047B48">
        <w:rPr>
          <w:vertAlign w:val="baseline"/>
        </w:rPr>
        <w:t>7,</w:t>
      </w:r>
      <w:r w:rsidR="00833DCB">
        <w:rPr>
          <w:vertAlign w:val="baseline"/>
        </w:rPr>
        <w:t xml:space="preserve"> K</w:t>
      </w:r>
      <w:r w:rsidR="00047B48">
        <w:rPr>
          <w:vertAlign w:val="baseline"/>
        </w:rPr>
        <w:t>9) bude před realizací upřesněna 3 sondami.</w:t>
      </w:r>
    </w:p>
    <w:p w:rsidR="00316567" w:rsidRDefault="00047B48" w:rsidP="00047B48">
      <w:pPr>
        <w:rPr>
          <w:vertAlign w:val="baseline"/>
        </w:rPr>
      </w:pPr>
      <w:r>
        <w:rPr>
          <w:vertAlign w:val="baseline"/>
        </w:rPr>
        <w:t>Trasy nových, svodných kanalizací jsou navrženy v předpokládaných trasách stávajících, sv</w:t>
      </w:r>
      <w:r w:rsidR="00833DCB">
        <w:rPr>
          <w:vertAlign w:val="baseline"/>
        </w:rPr>
        <w:t xml:space="preserve">odných kanalizací, a proto </w:t>
      </w:r>
      <w:r>
        <w:rPr>
          <w:vertAlign w:val="baseline"/>
        </w:rPr>
        <w:t>v části trasy</w:t>
      </w:r>
      <w:r w:rsidR="00833DCB">
        <w:rPr>
          <w:vertAlign w:val="baseline"/>
        </w:rPr>
        <w:t xml:space="preserve">, </w:t>
      </w:r>
      <w:r>
        <w:rPr>
          <w:vertAlign w:val="baseline"/>
        </w:rPr>
        <w:t>po odkrytí</w:t>
      </w:r>
      <w:r w:rsidR="00833DCB">
        <w:rPr>
          <w:vertAlign w:val="baseline"/>
        </w:rPr>
        <w:t>, bude provedena</w:t>
      </w:r>
      <w:r>
        <w:rPr>
          <w:vertAlign w:val="baseline"/>
        </w:rPr>
        <w:t xml:space="preserve"> demontáž </w:t>
      </w:r>
      <w:r w:rsidR="00316567" w:rsidRPr="00047B48">
        <w:rPr>
          <w:vertAlign w:val="baseline"/>
        </w:rPr>
        <w:t>stávajícího, svodného kanalizačního potrubí</w:t>
      </w:r>
      <w:r>
        <w:rPr>
          <w:vertAlign w:val="baseline"/>
        </w:rPr>
        <w:t>.</w:t>
      </w:r>
    </w:p>
    <w:p w:rsidR="00B30093" w:rsidRPr="00047B48" w:rsidRDefault="00B30093" w:rsidP="00047B48">
      <w:pPr>
        <w:rPr>
          <w:vertAlign w:val="baseline"/>
        </w:rPr>
      </w:pPr>
      <w:r>
        <w:rPr>
          <w:vertAlign w:val="baseline"/>
        </w:rPr>
        <w:t>V navrhovaných trasách ležaté kanalizace bude provedeno bourání b</w:t>
      </w:r>
      <w:r w:rsidR="00BD722E">
        <w:rPr>
          <w:vertAlign w:val="baseline"/>
        </w:rPr>
        <w:t xml:space="preserve">etonových podlah, téměř všechny </w:t>
      </w:r>
      <w:r>
        <w:rPr>
          <w:vertAlign w:val="baseline"/>
        </w:rPr>
        <w:t>místností jsou vybaveny stávající, keramickou dlažbou, která bude nahrazena novou, keramickou dlažbou.</w:t>
      </w:r>
    </w:p>
    <w:p w:rsidR="00316567" w:rsidRDefault="00BD722E" w:rsidP="00BD722E">
      <w:pPr>
        <w:rPr>
          <w:vertAlign w:val="baseline"/>
        </w:rPr>
      </w:pPr>
      <w:r>
        <w:rPr>
          <w:vertAlign w:val="baseline"/>
        </w:rPr>
        <w:t>Splaškové vody z objektu č. p. 55 budou projektovanou, svodnou kanalizací PVC-KG DN200mm vyvedeny z objektu č. p. 55 a zaústěny do stávající, revizní, kanalizační šachty Š1.</w:t>
      </w:r>
    </w:p>
    <w:p w:rsidR="00BD722E" w:rsidRDefault="00BD722E" w:rsidP="00BD722E">
      <w:pPr>
        <w:rPr>
          <w:vertAlign w:val="baseline"/>
        </w:rPr>
      </w:pPr>
      <w:r>
        <w:rPr>
          <w:vertAlign w:val="baseline"/>
        </w:rPr>
        <w:t xml:space="preserve">Splaškové vody z objektu </w:t>
      </w:r>
      <w:r>
        <w:rPr>
          <w:vertAlign w:val="baseline"/>
        </w:rPr>
        <w:t>č. p. 54</w:t>
      </w:r>
      <w:r>
        <w:rPr>
          <w:vertAlign w:val="baseline"/>
        </w:rPr>
        <w:t xml:space="preserve"> budou projektovanou,</w:t>
      </w:r>
      <w:r>
        <w:rPr>
          <w:vertAlign w:val="baseline"/>
        </w:rPr>
        <w:t xml:space="preserve"> svodnou kanalizací PVC-KG DN15</w:t>
      </w:r>
      <w:r>
        <w:rPr>
          <w:vertAlign w:val="baseline"/>
        </w:rPr>
        <w:t xml:space="preserve">0mm vyvedeny z objektu </w:t>
      </w:r>
      <w:r>
        <w:rPr>
          <w:vertAlign w:val="baseline"/>
        </w:rPr>
        <w:t>č. p. 54</w:t>
      </w:r>
      <w:r>
        <w:rPr>
          <w:vertAlign w:val="baseline"/>
        </w:rPr>
        <w:t xml:space="preserve"> a zaústěny do </w:t>
      </w:r>
      <w:r>
        <w:rPr>
          <w:vertAlign w:val="baseline"/>
        </w:rPr>
        <w:t>projektované, revizní, kanalizační šachty Š3</w:t>
      </w:r>
      <w:r>
        <w:rPr>
          <w:vertAlign w:val="baseline"/>
        </w:rPr>
        <w:t>.</w:t>
      </w:r>
    </w:p>
    <w:p w:rsidR="00BD722E" w:rsidRDefault="00BD722E" w:rsidP="00BD722E">
      <w:pPr>
        <w:rPr>
          <w:vertAlign w:val="baseline"/>
        </w:rPr>
      </w:pPr>
    </w:p>
    <w:p w:rsidR="00BD722E" w:rsidRDefault="00BD722E" w:rsidP="00BD722E">
      <w:pPr>
        <w:rPr>
          <w:vertAlign w:val="baseline"/>
        </w:rPr>
      </w:pPr>
      <w:r>
        <w:rPr>
          <w:vertAlign w:val="baseline"/>
        </w:rPr>
        <w:t>Stávající, litinové, podlahové vpusti v kotelně budou vyměněny.</w:t>
      </w:r>
    </w:p>
    <w:p w:rsidR="00BD722E" w:rsidRPr="00E8173A" w:rsidRDefault="00BD722E" w:rsidP="00BD722E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 xml:space="preserve">Nová, svodná (ležatá) kanalizace je navržena z odpadních trub PVC-KG. </w:t>
      </w: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Na novou, sv</w:t>
      </w:r>
      <w:r w:rsidR="00047B48">
        <w:rPr>
          <w:vertAlign w:val="baseline"/>
        </w:rPr>
        <w:t>odnou kanalizaci bude napojeno 8 svislých</w:t>
      </w:r>
      <w:r>
        <w:rPr>
          <w:vertAlign w:val="baseline"/>
        </w:rPr>
        <w:t>, o</w:t>
      </w:r>
      <w:r w:rsidR="00047B48">
        <w:rPr>
          <w:vertAlign w:val="baseline"/>
        </w:rPr>
        <w:t>dpadních potrubí (</w:t>
      </w:r>
      <w:r w:rsidR="00833DCB">
        <w:rPr>
          <w:vertAlign w:val="baseline"/>
        </w:rPr>
        <w:t>K</w:t>
      </w:r>
      <w:r w:rsidR="00047B48">
        <w:rPr>
          <w:vertAlign w:val="baseline"/>
        </w:rPr>
        <w:t xml:space="preserve">1a, </w:t>
      </w:r>
      <w:r w:rsidR="00833DCB">
        <w:rPr>
          <w:vertAlign w:val="baseline"/>
        </w:rPr>
        <w:t>K</w:t>
      </w:r>
      <w:r w:rsidR="00047B48">
        <w:rPr>
          <w:vertAlign w:val="baseline"/>
        </w:rPr>
        <w:t xml:space="preserve">2 až </w:t>
      </w:r>
      <w:r w:rsidR="00833DCB">
        <w:rPr>
          <w:vertAlign w:val="baseline"/>
        </w:rPr>
        <w:t>K</w:t>
      </w:r>
      <w:r w:rsidR="00047B48">
        <w:rPr>
          <w:vertAlign w:val="baseline"/>
        </w:rPr>
        <w:t xml:space="preserve">7, </w:t>
      </w:r>
      <w:r w:rsidR="00833DCB">
        <w:rPr>
          <w:vertAlign w:val="baseline"/>
        </w:rPr>
        <w:t>K</w:t>
      </w:r>
      <w:r w:rsidR="00047B48">
        <w:rPr>
          <w:vertAlign w:val="baseline"/>
        </w:rPr>
        <w:t>9)</w:t>
      </w:r>
      <w:r>
        <w:rPr>
          <w:vertAlign w:val="baseline"/>
        </w:rPr>
        <w:t>.</w:t>
      </w:r>
    </w:p>
    <w:p w:rsidR="00316567" w:rsidRDefault="00316567" w:rsidP="00316567">
      <w:pPr>
        <w:rPr>
          <w:vertAlign w:val="baseline"/>
        </w:rPr>
      </w:pPr>
      <w:r>
        <w:rPr>
          <w:vertAlign w:val="baseline"/>
        </w:rPr>
        <w:t>Po provedené montáži kanalizačního potrubí nutno provést zkoušku těsnosti kanalizačního potrubí.</w:t>
      </w:r>
    </w:p>
    <w:p w:rsidR="00316567" w:rsidRDefault="00316567" w:rsidP="00316567">
      <w:pPr>
        <w:rPr>
          <w:vertAlign w:val="baseline"/>
        </w:rPr>
      </w:pPr>
    </w:p>
    <w:p w:rsidR="00047B48" w:rsidRDefault="00047B48" w:rsidP="00316567">
      <w:pPr>
        <w:rPr>
          <w:vertAlign w:val="baseline"/>
        </w:rPr>
      </w:pPr>
      <w:r>
        <w:rPr>
          <w:vertAlign w:val="baseline"/>
        </w:rPr>
        <w:t>Stávající,</w:t>
      </w:r>
      <w:r w:rsidR="00BD722E">
        <w:rPr>
          <w:vertAlign w:val="baseline"/>
        </w:rPr>
        <w:t xml:space="preserve"> propadlé,</w:t>
      </w:r>
      <w:r>
        <w:rPr>
          <w:vertAlign w:val="baseline"/>
        </w:rPr>
        <w:t xml:space="preserve"> kameninové, kanalizační potrubí</w:t>
      </w:r>
      <w:r w:rsidR="0069441E">
        <w:rPr>
          <w:vertAlign w:val="baseline"/>
        </w:rPr>
        <w:t>, dimenze DN 200mm, a to</w:t>
      </w:r>
      <w:r>
        <w:rPr>
          <w:vertAlign w:val="baseline"/>
        </w:rPr>
        <w:t xml:space="preserve"> mezi stávajícími, revizními, kanalizačními šachtami Š1, Š2</w:t>
      </w:r>
      <w:r w:rsidR="0069441E">
        <w:rPr>
          <w:vertAlign w:val="baseline"/>
        </w:rPr>
        <w:t>,</w:t>
      </w:r>
      <w:r>
        <w:rPr>
          <w:vertAlign w:val="baseline"/>
        </w:rPr>
        <w:t xml:space="preserve"> bude odkryto a vyměněno za PVC-KG</w:t>
      </w:r>
      <w:r w:rsidR="0069441E">
        <w:rPr>
          <w:vertAlign w:val="baseline"/>
        </w:rPr>
        <w:t xml:space="preserve"> </w:t>
      </w:r>
      <w:r>
        <w:rPr>
          <w:vertAlign w:val="baseline"/>
        </w:rPr>
        <w:t xml:space="preserve"> kanalizační</w:t>
      </w:r>
      <w:r w:rsidR="0069441E">
        <w:rPr>
          <w:vertAlign w:val="baseline"/>
        </w:rPr>
        <w:t xml:space="preserve"> potrubí, dimenze DN200mm</w:t>
      </w:r>
      <w:r>
        <w:rPr>
          <w:vertAlign w:val="baseline"/>
        </w:rPr>
        <w:t>.</w:t>
      </w:r>
    </w:p>
    <w:p w:rsidR="00C448A3" w:rsidRDefault="00C448A3" w:rsidP="00C448A3">
      <w:pPr>
        <w:rPr>
          <w:vertAlign w:val="baseline"/>
        </w:rPr>
      </w:pPr>
      <w:r>
        <w:rPr>
          <w:vertAlign w:val="baseline"/>
        </w:rPr>
        <w:t>Stávající, kameninové, kanalizační potrubí, dimenze DN 200mm, a to</w:t>
      </w:r>
      <w:r>
        <w:rPr>
          <w:vertAlign w:val="baseline"/>
        </w:rPr>
        <w:t xml:space="preserve"> mezi stávající, revizní, kanalizační šachtou </w:t>
      </w:r>
      <w:r>
        <w:rPr>
          <w:vertAlign w:val="baseline"/>
        </w:rPr>
        <w:t>Š2</w:t>
      </w:r>
      <w:r>
        <w:rPr>
          <w:vertAlign w:val="baseline"/>
        </w:rPr>
        <w:t xml:space="preserve"> a novou, betonovou, revizní, kanalizační šachtou Š</w:t>
      </w:r>
      <w:r>
        <w:rPr>
          <w:vertAlign w:val="baseline"/>
        </w:rPr>
        <w:t>, bude odkryto a vyměněno za PVC-KG  kanalizační potrubí, dimenze DN200mm.</w:t>
      </w:r>
    </w:p>
    <w:p w:rsidR="00C448A3" w:rsidRDefault="00C448A3" w:rsidP="00316567">
      <w:pPr>
        <w:rPr>
          <w:vertAlign w:val="baseline"/>
        </w:rPr>
      </w:pPr>
      <w:r>
        <w:rPr>
          <w:vertAlign w:val="baseline"/>
        </w:rPr>
        <w:t>Nová, betonová, revizní, kanalizační šachta Š3 = DN1000mm, hloubky 2,35m, bude sestavena z betonového, šachtového dna, z přímých, betonových prefabrikátů DN1 000mm, na které bude osazen šikmý, betonový prefabrikát  DN1000mm/DN600mm, shora uzavřený litinovým poklopem DN600mm.</w:t>
      </w:r>
    </w:p>
    <w:p w:rsidR="00C448A3" w:rsidRDefault="00C448A3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Pr="00C448A3" w:rsidRDefault="00316567" w:rsidP="00316567">
      <w:pPr>
        <w:rPr>
          <w:i/>
          <w:sz w:val="24"/>
          <w:szCs w:val="24"/>
          <w:u w:val="single"/>
          <w:vertAlign w:val="baseline"/>
        </w:rPr>
      </w:pPr>
      <w:proofErr w:type="gramStart"/>
      <w:r w:rsidRPr="00C448A3">
        <w:rPr>
          <w:i/>
          <w:sz w:val="24"/>
          <w:szCs w:val="24"/>
          <w:u w:val="single"/>
          <w:vertAlign w:val="baseline"/>
        </w:rPr>
        <w:t>ULOŽENÍ  VENKOVNÍHO</w:t>
      </w:r>
      <w:proofErr w:type="gramEnd"/>
      <w:r w:rsidRPr="00C448A3">
        <w:rPr>
          <w:i/>
          <w:sz w:val="24"/>
          <w:szCs w:val="24"/>
          <w:u w:val="single"/>
          <w:vertAlign w:val="baseline"/>
        </w:rPr>
        <w:t>, KANALIZAČNÍHO  POTRUBÍ  DO  VÝKOPU  V  TERÉNU</w:t>
      </w:r>
    </w:p>
    <w:p w:rsidR="00316567" w:rsidRPr="00AC676F" w:rsidRDefault="00316567" w:rsidP="00316567">
      <w:pPr>
        <w:rPr>
          <w:vertAlign w:val="baseline"/>
        </w:rPr>
      </w:pPr>
    </w:p>
    <w:p w:rsidR="00316567" w:rsidRPr="00AC676F" w:rsidRDefault="00316567" w:rsidP="00316567">
      <w:pPr>
        <w:rPr>
          <w:vertAlign w:val="baseline"/>
        </w:rPr>
      </w:pPr>
      <w:r w:rsidRPr="00AC676F">
        <w:rPr>
          <w:vertAlign w:val="baseline"/>
        </w:rPr>
        <w:t>Zemní práce</w:t>
      </w:r>
      <w:r>
        <w:rPr>
          <w:vertAlign w:val="baseline"/>
        </w:rPr>
        <w:t xml:space="preserve"> budou provedeny ručně</w:t>
      </w:r>
      <w:r w:rsidR="00C448A3">
        <w:rPr>
          <w:vertAlign w:val="baseline"/>
        </w:rPr>
        <w:t xml:space="preserve"> a strojně</w:t>
      </w:r>
      <w:r w:rsidRPr="00AC676F">
        <w:rPr>
          <w:vertAlign w:val="baseline"/>
        </w:rPr>
        <w:t xml:space="preserve">. </w:t>
      </w:r>
    </w:p>
    <w:p w:rsidR="00316567" w:rsidRPr="00AC676F" w:rsidRDefault="00316567" w:rsidP="00316567">
      <w:pPr>
        <w:rPr>
          <w:vertAlign w:val="baseline"/>
        </w:rPr>
      </w:pPr>
      <w:r w:rsidRPr="00AC676F">
        <w:rPr>
          <w:vertAlign w:val="baseline"/>
        </w:rPr>
        <w:t>Před započetím zemních prací, souvisejících s kladením kana</w:t>
      </w:r>
      <w:r>
        <w:rPr>
          <w:vertAlign w:val="baseline"/>
        </w:rPr>
        <w:t xml:space="preserve">lizačního potrubí </w:t>
      </w:r>
      <w:r w:rsidR="00C448A3">
        <w:rPr>
          <w:vertAlign w:val="baseline"/>
        </w:rPr>
        <w:t xml:space="preserve">a s instalací revizní, kanalizační šachty Š3 </w:t>
      </w:r>
      <w:r w:rsidRPr="00AC676F">
        <w:rPr>
          <w:vertAlign w:val="baseline"/>
        </w:rPr>
        <w:t>do výkopu, dodavatel stavby bezpodmínečně zajistí vytýčení všech stávajících, podzemníc</w:t>
      </w:r>
      <w:r>
        <w:rPr>
          <w:vertAlign w:val="baseline"/>
        </w:rPr>
        <w:t xml:space="preserve">h vedení, </w:t>
      </w:r>
      <w:r>
        <w:rPr>
          <w:vertAlign w:val="baseline"/>
        </w:rPr>
        <w:lastRenderedPageBreak/>
        <w:t>která</w:t>
      </w:r>
      <w:r w:rsidRPr="00AC676F">
        <w:rPr>
          <w:vertAlign w:val="baseline"/>
        </w:rPr>
        <w:t xml:space="preserve"> trasu splaškové kanalizace kříží</w:t>
      </w:r>
      <w:r>
        <w:rPr>
          <w:vertAlign w:val="baseline"/>
        </w:rPr>
        <w:t xml:space="preserve"> </w:t>
      </w:r>
      <w:r w:rsidR="0069441E">
        <w:rPr>
          <w:vertAlign w:val="baseline"/>
        </w:rPr>
        <w:t xml:space="preserve">(přípojka vody) </w:t>
      </w:r>
      <w:r w:rsidRPr="00AC676F">
        <w:rPr>
          <w:vertAlign w:val="baseline"/>
        </w:rPr>
        <w:t xml:space="preserve">nebo jsou s ní v blízkém souběhu, aby nedošlo k jejich porušení. </w:t>
      </w:r>
    </w:p>
    <w:p w:rsidR="00316567" w:rsidRPr="00AC676F" w:rsidRDefault="00316567" w:rsidP="00316567">
      <w:pPr>
        <w:rPr>
          <w:vertAlign w:val="baseline"/>
        </w:rPr>
      </w:pPr>
      <w:r w:rsidRPr="00AC676F">
        <w:rPr>
          <w:vertAlign w:val="baseline"/>
        </w:rPr>
        <w:t xml:space="preserve">Pro souběh a křížení kanalizačního potrubí s ostatními, podzemními vedeními jsou závazná ustanovení ČSN 736005 – Prostorové uspořádání sítí technického vybavení. </w:t>
      </w:r>
    </w:p>
    <w:p w:rsidR="00316567" w:rsidRDefault="00316567" w:rsidP="00316567">
      <w:pPr>
        <w:rPr>
          <w:vertAlign w:val="baseline"/>
        </w:rPr>
      </w:pPr>
      <w:r w:rsidRPr="00AC676F">
        <w:rPr>
          <w:vertAlign w:val="baseline"/>
        </w:rPr>
        <w:t xml:space="preserve">Kanalizační potrubí bude kladeno do pažené, výkopové rýhy, šířky DN+700mm, na pískové lože </w:t>
      </w:r>
      <w:proofErr w:type="spellStart"/>
      <w:r w:rsidRPr="00AC676F">
        <w:rPr>
          <w:vertAlign w:val="baseline"/>
        </w:rPr>
        <w:t>tl</w:t>
      </w:r>
      <w:proofErr w:type="spellEnd"/>
      <w:r w:rsidRPr="00AC676F">
        <w:rPr>
          <w:vertAlign w:val="baseline"/>
        </w:rPr>
        <w:t>. 100mm, s pískovým obsypem v </w:t>
      </w:r>
      <w:proofErr w:type="spellStart"/>
      <w:r w:rsidRPr="00AC676F">
        <w:rPr>
          <w:vertAlign w:val="baseline"/>
        </w:rPr>
        <w:t>tl</w:t>
      </w:r>
      <w:proofErr w:type="spellEnd"/>
      <w:r w:rsidRPr="00AC676F">
        <w:rPr>
          <w:vertAlign w:val="baseline"/>
        </w:rPr>
        <w:t>. 300mm a záhozem rýhy původně vytěženou, tříděnou zeminou, hutněnou po vrstvách.  Součástí</w:t>
      </w:r>
      <w:r w:rsidR="00C448A3">
        <w:rPr>
          <w:vertAlign w:val="baseline"/>
        </w:rPr>
        <w:t xml:space="preserve"> zemních prací je rovněž </w:t>
      </w:r>
      <w:r>
        <w:rPr>
          <w:vertAlign w:val="baseline"/>
        </w:rPr>
        <w:t xml:space="preserve">obnova travnatého povrchu </w:t>
      </w:r>
      <w:r w:rsidRPr="00AC676F">
        <w:rPr>
          <w:vertAlign w:val="baseline"/>
        </w:rPr>
        <w:t>terénu</w:t>
      </w:r>
      <w:r>
        <w:rPr>
          <w:vertAlign w:val="baseline"/>
        </w:rPr>
        <w:t xml:space="preserve"> (osetí travním semenem)</w:t>
      </w:r>
      <w:r w:rsidRPr="00AC676F">
        <w:rPr>
          <w:vertAlign w:val="baseline"/>
        </w:rPr>
        <w:t>, v trase navrhovaného, kanalizačního potrubí, do původního stavu.</w:t>
      </w:r>
    </w:p>
    <w:p w:rsidR="00B7438C" w:rsidRDefault="00B7438C" w:rsidP="00316567">
      <w:pPr>
        <w:rPr>
          <w:vertAlign w:val="baseline"/>
        </w:rPr>
      </w:pPr>
    </w:p>
    <w:p w:rsidR="00B7438C" w:rsidRDefault="00B7438C" w:rsidP="00316567">
      <w:pPr>
        <w:rPr>
          <w:vertAlign w:val="baseline"/>
        </w:rPr>
      </w:pPr>
      <w:r>
        <w:rPr>
          <w:vertAlign w:val="baseline"/>
        </w:rPr>
        <w:t>U objektu č. p. 54 jsou vzrostlé keře rododendronu, který je nutno při realizaci stavby vykácet.</w:t>
      </w:r>
    </w:p>
    <w:p w:rsidR="00B7438C" w:rsidRDefault="00B7438C" w:rsidP="00316567">
      <w:pPr>
        <w:rPr>
          <w:vertAlign w:val="baseline"/>
        </w:rPr>
      </w:pPr>
      <w:r>
        <w:rPr>
          <w:vertAlign w:val="baseline"/>
        </w:rPr>
        <w:t xml:space="preserve">Na </w:t>
      </w:r>
      <w:r w:rsidR="000D195E">
        <w:rPr>
          <w:vertAlign w:val="baseline"/>
        </w:rPr>
        <w:t xml:space="preserve">travnatém </w:t>
      </w:r>
      <w:r>
        <w:rPr>
          <w:vertAlign w:val="baseline"/>
        </w:rPr>
        <w:t>pozemku (</w:t>
      </w:r>
      <w:proofErr w:type="spellStart"/>
      <w:r>
        <w:rPr>
          <w:vertAlign w:val="baseline"/>
        </w:rPr>
        <w:t>parc</w:t>
      </w:r>
      <w:proofErr w:type="spellEnd"/>
      <w:r>
        <w:rPr>
          <w:vertAlign w:val="baseline"/>
        </w:rPr>
        <w:t xml:space="preserve">. </w:t>
      </w:r>
      <w:proofErr w:type="gramStart"/>
      <w:r>
        <w:rPr>
          <w:vertAlign w:val="baseline"/>
        </w:rPr>
        <w:t>č.</w:t>
      </w:r>
      <w:proofErr w:type="gramEnd"/>
      <w:r>
        <w:rPr>
          <w:vertAlign w:val="baseline"/>
        </w:rPr>
        <w:t xml:space="preserve"> 76/1) bude provedena náhradní výsadba </w:t>
      </w:r>
      <w:r w:rsidR="000D195E">
        <w:rPr>
          <w:vertAlign w:val="baseline"/>
        </w:rPr>
        <w:t xml:space="preserve">min. </w:t>
      </w:r>
      <w:r w:rsidR="00BD722E">
        <w:rPr>
          <w:vertAlign w:val="baseline"/>
        </w:rPr>
        <w:t>5</w:t>
      </w:r>
      <w:r>
        <w:rPr>
          <w:vertAlign w:val="baseline"/>
        </w:rPr>
        <w:t>ks rododendronů.</w:t>
      </w: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Pr="00AC676F" w:rsidRDefault="00316567" w:rsidP="00316567">
      <w:pPr>
        <w:rPr>
          <w:vertAlign w:val="baseline"/>
        </w:rPr>
      </w:pPr>
    </w:p>
    <w:p w:rsidR="00316567" w:rsidRDefault="00316567" w:rsidP="00316567"/>
    <w:p w:rsidR="00316567" w:rsidRDefault="00316567" w:rsidP="00316567"/>
    <w:p w:rsidR="00316567" w:rsidRPr="00816D63" w:rsidRDefault="00316567" w:rsidP="00316567"/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>
      <w:pPr>
        <w:rPr>
          <w:vertAlign w:val="baseline"/>
        </w:rPr>
      </w:pPr>
    </w:p>
    <w:p w:rsidR="00316567" w:rsidRDefault="00316567" w:rsidP="00316567"/>
    <w:p w:rsidR="00316567" w:rsidRDefault="00316567" w:rsidP="00316567"/>
    <w:p w:rsidR="00D90523" w:rsidRDefault="00420684"/>
    <w:p w:rsidR="00316567" w:rsidRDefault="00316567"/>
    <w:sectPr w:rsidR="00316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2B95"/>
    <w:multiLevelType w:val="hybridMultilevel"/>
    <w:tmpl w:val="34120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D79D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67"/>
    <w:rsid w:val="00000D9F"/>
    <w:rsid w:val="00047B48"/>
    <w:rsid w:val="000D195E"/>
    <w:rsid w:val="00136CF5"/>
    <w:rsid w:val="002646B3"/>
    <w:rsid w:val="002E3618"/>
    <w:rsid w:val="00316567"/>
    <w:rsid w:val="003B310B"/>
    <w:rsid w:val="00420684"/>
    <w:rsid w:val="0069441E"/>
    <w:rsid w:val="00757B98"/>
    <w:rsid w:val="00792DFF"/>
    <w:rsid w:val="00833DCB"/>
    <w:rsid w:val="00B30093"/>
    <w:rsid w:val="00B7438C"/>
    <w:rsid w:val="00B857B9"/>
    <w:rsid w:val="00BD722E"/>
    <w:rsid w:val="00C448A3"/>
    <w:rsid w:val="00CC5485"/>
    <w:rsid w:val="00FD204B"/>
    <w:rsid w:val="00FE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6567"/>
    <w:pPr>
      <w:spacing w:after="0" w:line="240" w:lineRule="auto"/>
    </w:pPr>
    <w:rPr>
      <w:rFonts w:eastAsia="Times New Roman"/>
      <w:vertAlign w:val="superscript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16567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16567"/>
    <w:rPr>
      <w:rFonts w:eastAsia="Times New Roman"/>
      <w:i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165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1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10B"/>
    <w:rPr>
      <w:rFonts w:ascii="Tahoma" w:eastAsia="Times New Roman" w:hAnsi="Tahoma" w:cs="Tahoma"/>
      <w:sz w:val="16"/>
      <w:szCs w:val="16"/>
      <w:vertAlign w:val="superscript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6567"/>
    <w:pPr>
      <w:spacing w:after="0" w:line="240" w:lineRule="auto"/>
    </w:pPr>
    <w:rPr>
      <w:rFonts w:eastAsia="Times New Roman"/>
      <w:vertAlign w:val="superscript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16567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16567"/>
    <w:rPr>
      <w:rFonts w:eastAsia="Times New Roman"/>
      <w:i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165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1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10B"/>
    <w:rPr>
      <w:rFonts w:ascii="Tahoma" w:eastAsia="Times New Roman" w:hAnsi="Tahoma" w:cs="Tahoma"/>
      <w:sz w:val="16"/>
      <w:szCs w:val="16"/>
      <w:vertAlign w:val="superscript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754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milos.klich@seznam.cz</dc:creator>
  <cp:lastModifiedBy>milos.klich@seznam.cz</cp:lastModifiedBy>
  <cp:revision>12</cp:revision>
  <cp:lastPrinted>2022-05-23T12:34:00Z</cp:lastPrinted>
  <dcterms:created xsi:type="dcterms:W3CDTF">2022-05-18T06:57:00Z</dcterms:created>
  <dcterms:modified xsi:type="dcterms:W3CDTF">2022-05-23T12:35:00Z</dcterms:modified>
</cp:coreProperties>
</file>